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AEA" w14:textId="38D4E861" w:rsidR="002D0AC2" w:rsidRDefault="00DA4180" w:rsidP="00B84AE1">
      <w:pPr>
        <w:widowControl/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平阳县金旺泡沫包装有限公司</w:t>
      </w:r>
      <w:r w:rsidR="00DC4B8B">
        <w:rPr>
          <w:rFonts w:ascii="仿宋" w:eastAsia="仿宋" w:hAnsi="仿宋" w:hint="eastAsia"/>
          <w:b/>
          <w:sz w:val="44"/>
          <w:szCs w:val="44"/>
        </w:rPr>
        <w:t>年产</w:t>
      </w:r>
    </w:p>
    <w:p w14:paraId="1020CB48" w14:textId="1F49217E" w:rsidR="002D0AC2" w:rsidRDefault="00DC4B8B" w:rsidP="00B84AE1">
      <w:pPr>
        <w:widowControl/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3000万套</w:t>
      </w:r>
      <w:r w:rsidR="00DA4180">
        <w:rPr>
          <w:rFonts w:ascii="仿宋" w:eastAsia="仿宋" w:hAnsi="仿宋" w:hint="eastAsia"/>
          <w:b/>
          <w:sz w:val="44"/>
          <w:szCs w:val="44"/>
        </w:rPr>
        <w:t>泡沫包装技改项目、</w:t>
      </w:r>
      <w:r>
        <w:rPr>
          <w:rFonts w:ascii="仿宋" w:eastAsia="仿宋" w:hAnsi="仿宋" w:hint="eastAsia"/>
          <w:b/>
          <w:sz w:val="44"/>
          <w:szCs w:val="44"/>
        </w:rPr>
        <w:t>燃煤锅炉</w:t>
      </w:r>
    </w:p>
    <w:p w14:paraId="44B17AD3" w14:textId="53968EA7" w:rsidR="002D0AC2" w:rsidRDefault="00DA4180" w:rsidP="00B84AE1">
      <w:pPr>
        <w:widowControl/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改造项目</w:t>
      </w:r>
      <w:r>
        <w:rPr>
          <w:rFonts w:ascii="仿宋" w:eastAsia="仿宋" w:hAnsi="仿宋" w:hint="eastAsia"/>
          <w:b/>
          <w:sz w:val="44"/>
          <w:szCs w:val="44"/>
        </w:rPr>
        <w:t>竣工环境保护验收意见</w:t>
      </w:r>
    </w:p>
    <w:p w14:paraId="67C1C7DE" w14:textId="1EEB5DBD" w:rsidR="002D0AC2" w:rsidRDefault="00DA4180" w:rsidP="00B84AE1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日，</w:t>
      </w:r>
      <w:r>
        <w:rPr>
          <w:rFonts w:ascii="仿宋" w:eastAsia="仿宋" w:hAnsi="仿宋" w:cs="仿宋" w:hint="eastAsia"/>
          <w:sz w:val="28"/>
          <w:szCs w:val="28"/>
        </w:rPr>
        <w:t>平阳县金旺泡沫包装有限公司</w:t>
      </w:r>
      <w:r>
        <w:rPr>
          <w:rFonts w:ascii="仿宋" w:eastAsia="仿宋" w:hAnsi="仿宋" w:cs="仿宋" w:hint="eastAsia"/>
          <w:sz w:val="28"/>
          <w:szCs w:val="28"/>
        </w:rPr>
        <w:t>根据《</w:t>
      </w:r>
      <w:r>
        <w:rPr>
          <w:rFonts w:ascii="仿宋" w:eastAsia="仿宋" w:hAnsi="仿宋" w:cs="仿宋" w:hint="eastAsia"/>
          <w:sz w:val="28"/>
          <w:szCs w:val="28"/>
        </w:rPr>
        <w:t>平阳县金旺泡沫包装有限公司</w:t>
      </w:r>
      <w:r>
        <w:rPr>
          <w:rFonts w:ascii="仿宋" w:eastAsia="仿宋" w:hAnsi="仿宋" w:cs="仿宋" w:hint="eastAsia"/>
          <w:sz w:val="28"/>
          <w:szCs w:val="28"/>
        </w:rPr>
        <w:t>年产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万套泡沫包装技改项目、燃煤锅炉改造项目</w:t>
      </w:r>
      <w:r>
        <w:rPr>
          <w:rFonts w:ascii="仿宋" w:eastAsia="仿宋" w:hAnsi="仿宋" w:cs="仿宋" w:hint="eastAsia"/>
          <w:sz w:val="28"/>
          <w:szCs w:val="28"/>
        </w:rPr>
        <w:t>竣工环境保护验收监测报告》，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对照《建设项目竣工环境保护验收暂行办法》（国环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评〔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号），严格依照国家和地方有关法律、法规、规章、标准和规范性文件以及《建设项目竣工环境保护验收技术指南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污染影响类》（生态环境部公告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号）和本项目环境影响评价文件及审批文件等的要求，对本项目进行验收。验收组现场核查了企业生产和环境保护设施运行情况，审阅了相关资料，听取了有关单位的汇报，经审议，提出验收意见如下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01D79FA" w14:textId="77777777" w:rsidR="002D0AC2" w:rsidRDefault="00DA4180" w:rsidP="00B84AE1">
      <w:pPr>
        <w:spacing w:line="500" w:lineRule="exact"/>
        <w:ind w:firstLineChars="200" w:firstLine="562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一、工程建设基本情况：</w:t>
      </w:r>
    </w:p>
    <w:p w14:paraId="55DD15A1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（一）建设地点、规模、主要内容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、过程及环保审批情况</w:t>
      </w:r>
    </w:p>
    <w:p w14:paraId="1D93A8F7" w14:textId="188EE62A" w:rsidR="002D0AC2" w:rsidRDefault="00DA4180" w:rsidP="00B84AE1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平阳县金旺泡沫包装有限公司</w:t>
      </w:r>
      <w:r>
        <w:rPr>
          <w:rFonts w:ascii="仿宋" w:eastAsia="仿宋" w:hAnsi="仿宋" w:cs="仿宋" w:hint="eastAsia"/>
          <w:sz w:val="28"/>
          <w:szCs w:val="28"/>
        </w:rPr>
        <w:t>是一家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生产和销售泡沫产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品的企业</w:t>
      </w:r>
      <w:r>
        <w:rPr>
          <w:rFonts w:ascii="仿宋" w:eastAsia="仿宋" w:hAnsi="仿宋" w:cs="仿宋" w:hint="eastAsia"/>
          <w:sz w:val="28"/>
          <w:szCs w:val="28"/>
        </w:rPr>
        <w:t>；项目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租用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温州宏美泡沫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包装机械有限公司位于平阳县万全轻工基地家具园区万达路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158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2#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生产车间（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）作为生产场所，</w:t>
      </w:r>
      <w:r w:rsidR="00FB6154">
        <w:rPr>
          <w:rFonts w:ascii="仿宋" w:eastAsia="仿宋" w:hAnsi="仿宋" w:cs="仿宋" w:hint="eastAsia"/>
          <w:color w:val="000000"/>
          <w:sz w:val="28"/>
          <w:szCs w:val="28"/>
        </w:rPr>
        <w:t>年产</w:t>
      </w:r>
      <w:r w:rsidRPr="00DA4180">
        <w:rPr>
          <w:rFonts w:ascii="仿宋" w:eastAsia="仿宋" w:hAnsi="仿宋" w:cs="仿宋"/>
          <w:sz w:val="28"/>
          <w:szCs w:val="28"/>
        </w:rPr>
        <w:t>3000</w:t>
      </w:r>
      <w:r w:rsidR="00FB6154" w:rsidRPr="00DA4180">
        <w:rPr>
          <w:rFonts w:ascii="仿宋" w:eastAsia="仿宋" w:hAnsi="仿宋" w:cs="仿宋" w:hint="eastAsia"/>
          <w:sz w:val="28"/>
          <w:szCs w:val="28"/>
        </w:rPr>
        <w:t>万</w:t>
      </w:r>
      <w:r w:rsidR="00FB6154">
        <w:rPr>
          <w:rFonts w:ascii="仿宋" w:eastAsia="仿宋" w:hAnsi="仿宋" w:cs="仿宋" w:hint="eastAsia"/>
          <w:color w:val="000000"/>
          <w:sz w:val="28"/>
          <w:szCs w:val="28"/>
        </w:rPr>
        <w:t>套</w:t>
      </w:r>
      <w:r w:rsidR="00FB6154">
        <w:rPr>
          <w:rFonts w:ascii="仿宋" w:eastAsia="仿宋" w:hAnsi="仿宋" w:cs="仿宋" w:hint="eastAsia"/>
          <w:color w:val="000000"/>
          <w:sz w:val="28"/>
          <w:szCs w:val="28"/>
        </w:rPr>
        <w:t>泡沫包装制品</w:t>
      </w:r>
      <w:r w:rsidR="00FB6154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用地面积为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2900m</w:t>
      </w:r>
      <w:r>
        <w:rPr>
          <w:rFonts w:ascii="仿宋" w:eastAsia="仿宋" w:hAnsi="仿宋" w:cs="仿宋" w:hint="eastAsia"/>
          <w:color w:val="000000"/>
          <w:sz w:val="28"/>
          <w:szCs w:val="28"/>
          <w:vertAlign w:val="superscript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，建筑面积为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2900m</w:t>
      </w:r>
      <w:r>
        <w:rPr>
          <w:rFonts w:ascii="仿宋" w:eastAsia="仿宋" w:hAnsi="仿宋" w:cs="仿宋" w:hint="eastAsia"/>
          <w:color w:val="000000"/>
          <w:sz w:val="28"/>
          <w:szCs w:val="28"/>
          <w:vertAlign w:val="superscript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4C5DFA6" w14:textId="480BD482" w:rsidR="002D0AC2" w:rsidRDefault="00FB6154" w:rsidP="00B84AE1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企业于2016年9月委托浙江中蓝环境科技有限公司编制《平阳县金旺泡沫包装有限公司年产3000万套泡沫包装技改项目环境影响报告表》，于2016年12月8日通过原平阳县环境保护局审查（平环建[2016]167号）。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项目建成后，设置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台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20t/h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燃煤锅炉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年产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3000</w:t>
      </w:r>
      <w:r w:rsidR="00DA4180">
        <w:rPr>
          <w:rFonts w:ascii="仿宋" w:eastAsia="仿宋" w:hAnsi="仿宋" w:cs="仿宋" w:hint="eastAsia"/>
          <w:color w:val="000000"/>
          <w:sz w:val="28"/>
          <w:szCs w:val="28"/>
        </w:rPr>
        <w:t>万套泡沫包装的生产规模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7621CDED" w14:textId="095927A1" w:rsidR="002D0AC2" w:rsidRDefault="00FB6154" w:rsidP="00B84AE1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现企业为响应节能减排要求，在不改变原有生产工艺、生产规模、生产设备、员工人数的前提下，将原有1台20t/h燃煤锅炉改建为1台15t/h燃天然气锅炉。企业于2020年4月委托浙江中蓝环境科技有限公司编制《平阳县金旺泡沫包装有限公司燃煤锅炉改造项目环境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影响报告表》，于2020年8月24日通过温州市生态环境局审批（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温环平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建[2020]136号）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Hlk70685275"/>
      <w:r>
        <w:rPr>
          <w:rFonts w:ascii="仿宋" w:eastAsia="仿宋" w:hAnsi="仿宋" w:cs="仿宋" w:hint="eastAsia"/>
          <w:sz w:val="28"/>
          <w:szCs w:val="28"/>
        </w:rPr>
        <w:t>现项目已经建成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，主体工程工况稳定且生产负荷达到75%以上、环境保护设施运行正常，具备进行建设项目阶段性竣工环境保护验收监测的条件。</w:t>
      </w:r>
      <w:bookmarkEnd w:id="0"/>
    </w:p>
    <w:p w14:paraId="09E5E926" w14:textId="216B393F" w:rsidR="002D0AC2" w:rsidRDefault="00DA4180" w:rsidP="00B84AE1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 w:hint="eastAsia"/>
          <w:sz w:val="28"/>
          <w:szCs w:val="28"/>
        </w:rPr>
        <w:t>职工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人，</w:t>
      </w:r>
      <w:r w:rsidR="00FB6154">
        <w:rPr>
          <w:rFonts w:ascii="仿宋" w:eastAsia="仿宋" w:hAnsi="仿宋" w:cs="仿宋" w:hint="eastAsia"/>
          <w:sz w:val="28"/>
          <w:szCs w:val="28"/>
        </w:rPr>
        <w:t>厂区</w:t>
      </w:r>
      <w:r>
        <w:rPr>
          <w:rFonts w:ascii="仿宋" w:eastAsia="仿宋" w:hAnsi="仿宋" w:cs="仿宋" w:hint="eastAsia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设食宿</w:t>
      </w:r>
      <w:r w:rsidR="00FB6154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年工作</w:t>
      </w:r>
      <w:r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天，单班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小时生产（</w:t>
      </w:r>
      <w:r>
        <w:rPr>
          <w:rFonts w:ascii="仿宋" w:eastAsia="仿宋" w:hAnsi="仿宋" w:cs="仿宋" w:hint="eastAsia"/>
          <w:sz w:val="28"/>
          <w:szCs w:val="28"/>
        </w:rPr>
        <w:t>8:00-17:00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夜间不生产）。</w:t>
      </w:r>
    </w:p>
    <w:p w14:paraId="542E0795" w14:textId="77777777" w:rsidR="002D0AC2" w:rsidRDefault="00DA4180" w:rsidP="00B84AE1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（二）投资情况</w:t>
      </w:r>
    </w:p>
    <w:p w14:paraId="04E5C27D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</w:t>
      </w:r>
      <w:r>
        <w:rPr>
          <w:rFonts w:ascii="仿宋" w:eastAsia="仿宋" w:hAnsi="仿宋" w:cs="仿宋" w:hint="eastAsia"/>
          <w:sz w:val="28"/>
          <w:szCs w:val="28"/>
        </w:rPr>
        <w:t>项目实际总投资</w:t>
      </w:r>
      <w:r w:rsidRPr="00DA4180">
        <w:rPr>
          <w:rFonts w:ascii="仿宋" w:eastAsia="仿宋" w:hAnsi="仿宋" w:cs="仿宋" w:hint="eastAsia"/>
          <w:color w:val="000000" w:themeColor="text1"/>
          <w:sz w:val="28"/>
          <w:szCs w:val="28"/>
        </w:rPr>
        <w:t>1566</w:t>
      </w:r>
      <w:r w:rsidRPr="00DA4180">
        <w:rPr>
          <w:rFonts w:ascii="仿宋" w:eastAsia="仿宋" w:hAnsi="仿宋" w:cs="仿宋" w:hint="eastAsia"/>
          <w:color w:val="000000" w:themeColor="text1"/>
          <w:sz w:val="28"/>
          <w:szCs w:val="28"/>
        </w:rPr>
        <w:t>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元，其中实际环保投资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万元，占总投资比例为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2.55%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D62E356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（三）验收范围</w:t>
      </w:r>
    </w:p>
    <w:p w14:paraId="55B867B5" w14:textId="297FD94A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本次验收的范围为</w:t>
      </w:r>
      <w:r>
        <w:rPr>
          <w:rFonts w:ascii="仿宋" w:eastAsia="仿宋" w:hAnsi="仿宋" w:cs="仿宋" w:hint="eastAsia"/>
          <w:sz w:val="28"/>
          <w:szCs w:val="28"/>
        </w:rPr>
        <w:t>平阳县金旺泡沫包装有限公司</w:t>
      </w:r>
      <w:r>
        <w:rPr>
          <w:rFonts w:ascii="仿宋" w:eastAsia="仿宋" w:hAnsi="仿宋" w:cs="仿宋" w:hint="eastAsia"/>
          <w:sz w:val="28"/>
          <w:szCs w:val="28"/>
        </w:rPr>
        <w:t>年产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万套泡沫包装技改项目、燃煤锅炉改造项目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配套的环境保护设施和措施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E6F6233" w14:textId="77777777" w:rsidR="002D0AC2" w:rsidRDefault="00DA4180" w:rsidP="00B84AE1">
      <w:pPr>
        <w:spacing w:line="50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二、工程变更情况</w:t>
      </w:r>
    </w:p>
    <w:p w14:paraId="3216F108" w14:textId="77777777" w:rsidR="002D0AC2" w:rsidRDefault="00DA4180" w:rsidP="00B84AE1">
      <w:pPr>
        <w:pStyle w:val="X"/>
        <w:spacing w:beforeLines="0" w:line="500" w:lineRule="exact"/>
        <w:ind w:firstLineChars="0" w:firstLine="522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根据现场踏勘和验收监测报告，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企业生活污水依托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温州宏美泡沫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包装机械有限公司，厂区内不设置生活设施，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故项目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厂区内无生活污水产生及排放</w:t>
      </w: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；</w:t>
      </w:r>
      <w:proofErr w:type="gramStart"/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其余建设</w:t>
      </w:r>
      <w:proofErr w:type="gramEnd"/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情况与环</w:t>
      </w:r>
      <w:proofErr w:type="gramStart"/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评内容</w:t>
      </w:r>
      <w:proofErr w:type="gramEnd"/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基本一致。</w:t>
      </w:r>
    </w:p>
    <w:p w14:paraId="352983B8" w14:textId="77777777" w:rsidR="002D0AC2" w:rsidRDefault="00DA4180" w:rsidP="00B84AE1">
      <w:pPr>
        <w:pStyle w:val="X"/>
        <w:spacing w:beforeLines="0" w:line="500" w:lineRule="exact"/>
        <w:ind w:firstLineChars="0" w:firstLine="522"/>
        <w:rPr>
          <w:rFonts w:ascii="仿宋" w:eastAsia="仿宋" w:hAnsi="仿宋" w:cs="仿宋"/>
          <w:b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color w:val="auto"/>
          <w:sz w:val="28"/>
          <w:szCs w:val="28"/>
        </w:rPr>
        <w:t>三、环境保护设施落实情况</w:t>
      </w:r>
    </w:p>
    <w:p w14:paraId="14AEEC15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（一）废水</w:t>
      </w:r>
    </w:p>
    <w:p w14:paraId="15A3AAFD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" w:name="_Hlk516081463"/>
      <w:r>
        <w:rPr>
          <w:rFonts w:ascii="仿宋" w:eastAsia="仿宋" w:hAnsi="仿宋" w:cs="仿宋" w:hint="eastAsia"/>
          <w:color w:val="000000"/>
          <w:sz w:val="28"/>
          <w:szCs w:val="28"/>
        </w:rPr>
        <w:t>项目产生的废水主要为燃气锅炉排污水和软水制备废水，设备冷却水循环使用，不外排，仅定期补充清水，生活污水依托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温州宏美泡沫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包装机械有限公司，厂区内不设置生活设施，故本项目厂区内无生活污水产生及排放。燃气锅炉排污水和软水制备废水收集后作为清净下水排放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2E358B8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废气</w:t>
      </w:r>
    </w:p>
    <w:bookmarkEnd w:id="1"/>
    <w:p w14:paraId="26CF5626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项目产生的废气主要为</w:t>
      </w:r>
      <w:r>
        <w:rPr>
          <w:rFonts w:ascii="仿宋" w:eastAsia="仿宋" w:hAnsi="仿宋" w:cs="仿宋" w:hint="eastAsia"/>
          <w:sz w:val="28"/>
          <w:szCs w:val="28"/>
        </w:rPr>
        <w:t>燃气锅炉废气和生产废气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B28B855" w14:textId="77777777" w:rsidR="002D0AC2" w:rsidRDefault="00DA4180" w:rsidP="00B84AE1">
      <w:pPr>
        <w:tabs>
          <w:tab w:val="left" w:pos="75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项目产生的废气主要为燃气锅炉废气和生产废气。燃天然气锅炉废气经收集后引至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米高排放筒排放；生产废气呈无组织排放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4348E7C" w14:textId="77777777" w:rsidR="002D0AC2" w:rsidRDefault="00DA4180" w:rsidP="00B84AE1">
      <w:pPr>
        <w:tabs>
          <w:tab w:val="left" w:pos="750"/>
        </w:tabs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（三）噪声</w:t>
      </w:r>
    </w:p>
    <w:p w14:paraId="4F4B23C1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项目噪声主要来源于生产设备产生的噪声。项目通过合理布局生产设备，高噪声设备尽量远</w:t>
      </w:r>
      <w:r>
        <w:rPr>
          <w:rFonts w:ascii="仿宋" w:eastAsia="仿宋" w:hAnsi="仿宋" w:cs="仿宋" w:hint="eastAsia"/>
          <w:sz w:val="28"/>
          <w:szCs w:val="28"/>
        </w:rPr>
        <w:t>离厂界布置，车间采取隔声效果良好的墙体。加强设备的维护，确保设备处于良好的运转状态，杜绝因设备不正常运转时产生的高噪声现象。</w:t>
      </w:r>
    </w:p>
    <w:p w14:paraId="10A794DC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（四）固体废弃物</w:t>
      </w:r>
    </w:p>
    <w:p w14:paraId="08066510" w14:textId="77777777" w:rsidR="002D0AC2" w:rsidRDefault="00DA4180" w:rsidP="00B84AE1">
      <w:pPr>
        <w:pStyle w:val="a7"/>
        <w:spacing w:after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" w:name="OLE_LINK2"/>
      <w:r>
        <w:rPr>
          <w:rFonts w:ascii="仿宋" w:eastAsia="仿宋" w:hAnsi="仿宋" w:cs="仿宋" w:hint="eastAsia"/>
          <w:sz w:val="28"/>
          <w:szCs w:val="28"/>
        </w:rPr>
        <w:t>本项目产生的固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废主要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为边角料、废树脂和生活垃圾。生活垃圾委托环卫部门清运；边角料收集后外售综合利用；废树脂内收集后外运综合利用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End w:id="2"/>
    </w:p>
    <w:p w14:paraId="785FBF92" w14:textId="77777777" w:rsidR="002D0AC2" w:rsidRDefault="00DA4180" w:rsidP="00B84AE1">
      <w:pPr>
        <w:pStyle w:val="a7"/>
        <w:spacing w:after="0" w:line="50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四、环境保护设施果和工程建设对环境的影响</w:t>
      </w:r>
    </w:p>
    <w:p w14:paraId="0C453D0D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温州新鸿检测技术有限公司于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日在</w:t>
      </w:r>
      <w:r>
        <w:rPr>
          <w:rFonts w:ascii="仿宋" w:eastAsia="仿宋" w:hAnsi="仿宋" w:cs="仿宋" w:hint="eastAsia"/>
          <w:sz w:val="28"/>
          <w:szCs w:val="28"/>
        </w:rPr>
        <w:t>平阳县金旺泡沫包装有限公司</w:t>
      </w:r>
      <w:r>
        <w:rPr>
          <w:rFonts w:ascii="仿宋" w:eastAsia="仿宋" w:hAnsi="仿宋" w:cs="仿宋" w:hint="eastAsia"/>
          <w:sz w:val="28"/>
          <w:szCs w:val="28"/>
        </w:rPr>
        <w:t>正常生产的情况下，组织对该项目进行现场监测。监测期间该项目生产工况正常，主要生产设备均投入使用，生产负荷达到设计生产能力的</w:t>
      </w:r>
      <w:r>
        <w:rPr>
          <w:rFonts w:ascii="仿宋" w:eastAsia="仿宋" w:hAnsi="仿宋" w:cs="仿宋" w:hint="eastAsia"/>
          <w:sz w:val="28"/>
          <w:szCs w:val="28"/>
        </w:rPr>
        <w:t>75%</w:t>
      </w:r>
      <w:r>
        <w:rPr>
          <w:rFonts w:ascii="仿宋" w:eastAsia="仿宋" w:hAnsi="仿宋" w:cs="仿宋" w:hint="eastAsia"/>
          <w:sz w:val="28"/>
          <w:szCs w:val="28"/>
        </w:rPr>
        <w:t>以上，环境保护设施运行正常，满足验收监测的要求。</w:t>
      </w:r>
    </w:p>
    <w:p w14:paraId="5743DCAF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（一）污染物达标排放情况</w:t>
      </w:r>
    </w:p>
    <w:p w14:paraId="617611EB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废气</w:t>
      </w:r>
    </w:p>
    <w:p w14:paraId="099A573D" w14:textId="2FEB5981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验收监测结果表明，验收监测期间项目在正常工况下，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燃气锅炉集气后排气筒监测结果表明，二氧化硫、颗粒物排放浓度</w:t>
      </w:r>
      <w:r w:rsidR="00B84AE1">
        <w:rPr>
          <w:rFonts w:ascii="仿宋" w:eastAsia="仿宋" w:hAnsi="仿宋" w:cs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烟气黑度小于《锅炉大气污染物排放标准》（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GB13271-2014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大气污染物燃气锅炉特别排放限值，氮氧化物排放浓度小于《关于进一步明确生物质锅炉、燃气锅炉和工业炉窑大气污染综合治理工作有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关事项的通知》（温环通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57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号）相关浓度限值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1118419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验收监测期间，无组织废气监测时，根据实际情况在厂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房外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布置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个监测点位（车间西北侧门口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点、车间西南侧门口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点、车间东南侧窗户口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E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、车间东北侧窗户口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），无组织废气监测结果表明，非甲烷总烃浓度小于《大气污染物综合排放标准》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(GB16297-1996)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新污染源大气污染物无组织排放监控浓度限值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18056AC2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噪声</w:t>
      </w:r>
    </w:p>
    <w:p w14:paraId="22DD4662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验收监测结果表明，验收监测期间项目在正常工况下，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北侧、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西南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侧、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东南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东北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设置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个厂界噪声测点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东南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河道对面的民房外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个敏感点噪声测点。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厂界各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测点噪声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执行《工业企业厂界环境噪声排放标准》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(GB12348-2008)3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类标准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，敏感点噪声执行《声环境质量标准》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(GB 3096-2008)2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类标准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。两天昼间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上下午噪声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监测结果表明，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西南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侧测点昼间噪声因受背景噪声影响且背景噪声无法消除，结果无法评价，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东南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测点昼间噪声监测结果不达标，其余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测点昼间噪声监测结果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达标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DE1DB88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、固废</w:t>
      </w:r>
    </w:p>
    <w:p w14:paraId="7CAFBBE5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项目一般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固废均已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按要求妥善处置。</w:t>
      </w:r>
    </w:p>
    <w:p w14:paraId="7CC82D52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（二）污染物排放总量</w:t>
      </w:r>
    </w:p>
    <w:p w14:paraId="267FA564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根据企业提供的数据与监测结果计算，项目废气经处理达标后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SO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vertAlign w:val="subscript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NO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vertAlign w:val="subscript"/>
        </w:rPr>
        <w:t>X</w:t>
      </w:r>
      <w:r>
        <w:rPr>
          <w:rFonts w:ascii="仿宋" w:eastAsia="仿宋" w:hAnsi="仿宋" w:cs="仿宋" w:hint="eastAsia"/>
          <w:sz w:val="28"/>
          <w:szCs w:val="28"/>
        </w:rPr>
        <w:t>年排放量，均符合环评与批复意见提出的控制指标要求。</w:t>
      </w:r>
    </w:p>
    <w:p w14:paraId="09F8B7E3" w14:textId="77777777" w:rsidR="002D0AC2" w:rsidRDefault="00DA4180" w:rsidP="00B84AE1">
      <w:pPr>
        <w:spacing w:line="50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五、验收结论</w:t>
      </w:r>
    </w:p>
    <w:p w14:paraId="25B328AD" w14:textId="72D56F3E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经资料查阅和现场查验，</w:t>
      </w:r>
      <w:bookmarkStart w:id="3" w:name="_Hlk79824723"/>
      <w:r>
        <w:rPr>
          <w:rFonts w:ascii="仿宋" w:eastAsia="仿宋" w:hAnsi="仿宋" w:cs="仿宋" w:hint="eastAsia"/>
          <w:sz w:val="28"/>
          <w:szCs w:val="28"/>
        </w:rPr>
        <w:t>平阳县金旺泡沫包装有限公司</w:t>
      </w:r>
      <w:r>
        <w:rPr>
          <w:rFonts w:ascii="仿宋" w:eastAsia="仿宋" w:hAnsi="仿宋" w:cs="仿宋" w:hint="eastAsia"/>
          <w:sz w:val="28"/>
          <w:szCs w:val="28"/>
        </w:rPr>
        <w:t>年产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万套泡沫包装技改项目、燃煤锅炉改造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bookmarkEnd w:id="3"/>
      <w:r>
        <w:rPr>
          <w:rFonts w:ascii="仿宋" w:eastAsia="仿宋" w:hAnsi="仿宋" w:cs="仿宋" w:hint="eastAsia"/>
          <w:sz w:val="28"/>
          <w:szCs w:val="28"/>
        </w:rPr>
        <w:t>技术资料齐全，环境保护设施基本按环境影响报告表与审批意见的要求建成，环境保护设施经查验合格，并符合总量控制要求，其防治污染能力基本适应主体工程的需要，具备环境保护设施正常运转的条件。经审议，验收工作组同意该项目通过环境保护设施竣工验收。</w:t>
      </w:r>
    </w:p>
    <w:p w14:paraId="652C4AF0" w14:textId="77777777" w:rsidR="002D0AC2" w:rsidRDefault="00DA4180" w:rsidP="00B84AE1">
      <w:pPr>
        <w:spacing w:line="50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六、验收存在的主要问题及后续要求</w:t>
      </w:r>
    </w:p>
    <w:p w14:paraId="6F43CE13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、依照有关验收技术规范，完善竣工验收监测报告相关内容。及时公开环境信息，公示竣工验收监测报告和验收意见。</w:t>
      </w:r>
    </w:p>
    <w:p w14:paraId="17459688" w14:textId="77777777" w:rsidR="002D0AC2" w:rsidRDefault="00DA4180" w:rsidP="00B84AE1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、按照《浙江省有机废气污染整治方案》等文件要求，积极实施清洁生产，提倡使用环境友好型原辅材料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严格按照《挥发性有机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物无组织排放控制标准》（</w:t>
      </w:r>
      <w:r>
        <w:rPr>
          <w:rFonts w:ascii="仿宋" w:eastAsia="仿宋" w:hAnsi="仿宋" w:cs="仿宋" w:hint="eastAsia"/>
          <w:sz w:val="28"/>
          <w:szCs w:val="28"/>
        </w:rPr>
        <w:t>GB37822-2019</w:t>
      </w:r>
      <w:r>
        <w:rPr>
          <w:rFonts w:ascii="仿宋" w:eastAsia="仿宋" w:hAnsi="仿宋" w:cs="仿宋" w:hint="eastAsia"/>
          <w:sz w:val="28"/>
          <w:szCs w:val="28"/>
        </w:rPr>
        <w:t>）的要求进行管理，进一步减少无组织废气排放。加强环保设施运行管理，建立技术档案和台账，定期检查、维护，确保污染物长期稳定达标排放。</w:t>
      </w:r>
    </w:p>
    <w:p w14:paraId="63AC9AF9" w14:textId="77777777" w:rsidR="002D0AC2" w:rsidRDefault="00DA4180" w:rsidP="00B84AE1">
      <w:pPr>
        <w:pStyle w:val="16"/>
        <w:overflowPunct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增强环保意识，进一步健全和完善环保管理制度，执行和落实环保工作措施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；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各污染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治理系统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建议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安装独立电表，便于环保监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。加强运行检测，按照排污许可证的规定和《排污单位自行监测技术指南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总则》（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HJ 819-2017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等开展自行监测，一旦发现问题，立即采取有效措施，确保污染物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稳定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达标排放。</w:t>
      </w:r>
    </w:p>
    <w:p w14:paraId="6FC22BCE" w14:textId="77777777" w:rsidR="002D0AC2" w:rsidRDefault="00DA4180" w:rsidP="00B84AE1">
      <w:pPr>
        <w:pStyle w:val="16"/>
        <w:overflowPunct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强化高噪声设备的隔声减振设施及管理措施，确保厂界噪声稳定达标。严格按照环境影响评价文件及审批文件等的要求落实生产，使用清洁能源，不得使用高污染物燃料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7176684" w14:textId="77777777" w:rsidR="002D0AC2" w:rsidRDefault="00DA4180" w:rsidP="00B84AE1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规范设置污染物排放口（源）、监测采样口、环保设施及管道、固体废物暂存场所等的环保标志，在相应的位置悬挂环保管理规章制度、操作规程等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7C47FFD" w14:textId="77777777" w:rsidR="002D0AC2" w:rsidRDefault="00DA4180" w:rsidP="00B84AE1">
      <w:pPr>
        <w:spacing w:line="50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七、验收人员信息</w:t>
      </w:r>
    </w:p>
    <w:p w14:paraId="386EE2EE" w14:textId="77777777" w:rsidR="002D0AC2" w:rsidRDefault="00DA4180" w:rsidP="00B84AE1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验收人员信息详见签到单。</w:t>
      </w:r>
    </w:p>
    <w:p w14:paraId="11048C05" w14:textId="77777777" w:rsidR="002D0AC2" w:rsidRDefault="00DA4180" w:rsidP="00B84AE1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验收成员签字：</w:t>
      </w:r>
    </w:p>
    <w:p w14:paraId="767C6132" w14:textId="77777777" w:rsidR="002D0AC2" w:rsidRDefault="002D0AC2" w:rsidP="00B84AE1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</w:p>
    <w:p w14:paraId="1CA9C303" w14:textId="77777777" w:rsidR="002D0AC2" w:rsidRDefault="002D0AC2" w:rsidP="00B84AE1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</w:p>
    <w:p w14:paraId="37A02066" w14:textId="77777777" w:rsidR="002D0AC2" w:rsidRDefault="002D0AC2" w:rsidP="00B84AE1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</w:p>
    <w:p w14:paraId="1507B303" w14:textId="5BE48022" w:rsidR="002D0AC2" w:rsidRDefault="002D0AC2" w:rsidP="00B84AE1">
      <w:pPr>
        <w:spacing w:line="500" w:lineRule="exact"/>
        <w:rPr>
          <w:rFonts w:ascii="仿宋" w:eastAsia="仿宋" w:hAnsi="仿宋"/>
          <w:b/>
          <w:bCs/>
          <w:sz w:val="32"/>
          <w:szCs w:val="32"/>
        </w:rPr>
      </w:pPr>
    </w:p>
    <w:p w14:paraId="681492B5" w14:textId="77777777" w:rsidR="00B84AE1" w:rsidRDefault="00B84AE1" w:rsidP="00B84AE1">
      <w:pPr>
        <w:spacing w:line="50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14:paraId="636B3847" w14:textId="77777777" w:rsidR="002D0AC2" w:rsidRDefault="00DA4180" w:rsidP="00B84AE1">
      <w:pPr>
        <w:spacing w:line="500" w:lineRule="exact"/>
        <w:ind w:firstLineChars="200" w:firstLine="562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平阳县金旺泡沫包装有限公司</w:t>
      </w:r>
    </w:p>
    <w:p w14:paraId="235AF2DB" w14:textId="77777777" w:rsidR="002D0AC2" w:rsidRDefault="00DA4180" w:rsidP="00B84AE1">
      <w:pPr>
        <w:spacing w:line="500" w:lineRule="exact"/>
        <w:ind w:firstLineChars="200" w:firstLine="562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202</w:t>
      </w:r>
      <w:r>
        <w:rPr>
          <w:rFonts w:ascii="仿宋" w:eastAsia="仿宋" w:hAnsi="仿宋" w:cs="仿宋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2D0AC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0B62" w14:textId="77777777" w:rsidR="00000000" w:rsidRDefault="00DA4180">
      <w:r>
        <w:separator/>
      </w:r>
    </w:p>
  </w:endnote>
  <w:endnote w:type="continuationSeparator" w:id="0">
    <w:p w14:paraId="6BD2F912" w14:textId="77777777" w:rsidR="00000000" w:rsidRDefault="00D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167D" w14:textId="77777777" w:rsidR="002D0AC2" w:rsidRDefault="00DA4180">
    <w:pPr>
      <w:pStyle w:val="ad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 w14:paraId="3F2CB558" w14:textId="77777777" w:rsidR="002D0AC2" w:rsidRDefault="002D0A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8715" w14:textId="77777777" w:rsidR="00000000" w:rsidRDefault="00DA4180">
      <w:r>
        <w:separator/>
      </w:r>
    </w:p>
  </w:footnote>
  <w:footnote w:type="continuationSeparator" w:id="0">
    <w:p w14:paraId="30A226EB" w14:textId="77777777" w:rsidR="00000000" w:rsidRDefault="00DA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07"/>
    <w:rsid w:val="0000143A"/>
    <w:rsid w:val="00001C49"/>
    <w:rsid w:val="000020D9"/>
    <w:rsid w:val="00003FA1"/>
    <w:rsid w:val="000041A7"/>
    <w:rsid w:val="0000625E"/>
    <w:rsid w:val="00007CF0"/>
    <w:rsid w:val="00010FA9"/>
    <w:rsid w:val="0001163E"/>
    <w:rsid w:val="00012462"/>
    <w:rsid w:val="00012544"/>
    <w:rsid w:val="000134BB"/>
    <w:rsid w:val="00013FBD"/>
    <w:rsid w:val="00015DA9"/>
    <w:rsid w:val="00016377"/>
    <w:rsid w:val="00016704"/>
    <w:rsid w:val="0001762F"/>
    <w:rsid w:val="00017951"/>
    <w:rsid w:val="00020C01"/>
    <w:rsid w:val="00020C66"/>
    <w:rsid w:val="0002155D"/>
    <w:rsid w:val="00022954"/>
    <w:rsid w:val="00023E0D"/>
    <w:rsid w:val="00024767"/>
    <w:rsid w:val="00024A1F"/>
    <w:rsid w:val="00024DD5"/>
    <w:rsid w:val="000274A9"/>
    <w:rsid w:val="000276C3"/>
    <w:rsid w:val="000276CB"/>
    <w:rsid w:val="0003002E"/>
    <w:rsid w:val="0003097A"/>
    <w:rsid w:val="00032254"/>
    <w:rsid w:val="00032EFB"/>
    <w:rsid w:val="00035199"/>
    <w:rsid w:val="00035A96"/>
    <w:rsid w:val="00036722"/>
    <w:rsid w:val="00037CA2"/>
    <w:rsid w:val="00040DFA"/>
    <w:rsid w:val="00041975"/>
    <w:rsid w:val="00041D58"/>
    <w:rsid w:val="00044A4F"/>
    <w:rsid w:val="00045397"/>
    <w:rsid w:val="00051051"/>
    <w:rsid w:val="00051145"/>
    <w:rsid w:val="00052DE4"/>
    <w:rsid w:val="00053380"/>
    <w:rsid w:val="00054C4E"/>
    <w:rsid w:val="00054F59"/>
    <w:rsid w:val="00055708"/>
    <w:rsid w:val="0005684A"/>
    <w:rsid w:val="00060179"/>
    <w:rsid w:val="000614D8"/>
    <w:rsid w:val="00061816"/>
    <w:rsid w:val="00061A5A"/>
    <w:rsid w:val="000662FB"/>
    <w:rsid w:val="00067178"/>
    <w:rsid w:val="000702AE"/>
    <w:rsid w:val="00070843"/>
    <w:rsid w:val="00072AA8"/>
    <w:rsid w:val="00072F99"/>
    <w:rsid w:val="000742B6"/>
    <w:rsid w:val="000764A6"/>
    <w:rsid w:val="000764F9"/>
    <w:rsid w:val="000765CD"/>
    <w:rsid w:val="00076732"/>
    <w:rsid w:val="000820FC"/>
    <w:rsid w:val="000863FA"/>
    <w:rsid w:val="00090126"/>
    <w:rsid w:val="00090155"/>
    <w:rsid w:val="00092E7F"/>
    <w:rsid w:val="00094AB2"/>
    <w:rsid w:val="00094D50"/>
    <w:rsid w:val="00094FEB"/>
    <w:rsid w:val="00095053"/>
    <w:rsid w:val="00095919"/>
    <w:rsid w:val="000A0856"/>
    <w:rsid w:val="000A1362"/>
    <w:rsid w:val="000A2987"/>
    <w:rsid w:val="000A3199"/>
    <w:rsid w:val="000A3E39"/>
    <w:rsid w:val="000A72A7"/>
    <w:rsid w:val="000B2E4B"/>
    <w:rsid w:val="000B418A"/>
    <w:rsid w:val="000B46BD"/>
    <w:rsid w:val="000B5B16"/>
    <w:rsid w:val="000B5F77"/>
    <w:rsid w:val="000B70E8"/>
    <w:rsid w:val="000B74AA"/>
    <w:rsid w:val="000B7848"/>
    <w:rsid w:val="000B7E0C"/>
    <w:rsid w:val="000C1F0C"/>
    <w:rsid w:val="000C3B44"/>
    <w:rsid w:val="000C3DD9"/>
    <w:rsid w:val="000C6D0D"/>
    <w:rsid w:val="000C6DB4"/>
    <w:rsid w:val="000D3160"/>
    <w:rsid w:val="000D4B17"/>
    <w:rsid w:val="000D4C31"/>
    <w:rsid w:val="000D51E3"/>
    <w:rsid w:val="000D6FA6"/>
    <w:rsid w:val="000D7AA3"/>
    <w:rsid w:val="000E48E6"/>
    <w:rsid w:val="000E5BE9"/>
    <w:rsid w:val="000E6546"/>
    <w:rsid w:val="000E67C7"/>
    <w:rsid w:val="000F2624"/>
    <w:rsid w:val="000F2F6E"/>
    <w:rsid w:val="000F30FF"/>
    <w:rsid w:val="000F3CAB"/>
    <w:rsid w:val="000F465F"/>
    <w:rsid w:val="000F4D38"/>
    <w:rsid w:val="000F5643"/>
    <w:rsid w:val="00100D2A"/>
    <w:rsid w:val="00101C89"/>
    <w:rsid w:val="00101D3C"/>
    <w:rsid w:val="00102A0E"/>
    <w:rsid w:val="0010486E"/>
    <w:rsid w:val="00104B7C"/>
    <w:rsid w:val="00110F25"/>
    <w:rsid w:val="0011119C"/>
    <w:rsid w:val="0011255B"/>
    <w:rsid w:val="00112C96"/>
    <w:rsid w:val="00113200"/>
    <w:rsid w:val="001139FF"/>
    <w:rsid w:val="0011417C"/>
    <w:rsid w:val="001154AC"/>
    <w:rsid w:val="0011672A"/>
    <w:rsid w:val="001168EC"/>
    <w:rsid w:val="001172BE"/>
    <w:rsid w:val="00117D2A"/>
    <w:rsid w:val="00117F36"/>
    <w:rsid w:val="0012053F"/>
    <w:rsid w:val="001206D5"/>
    <w:rsid w:val="001217EC"/>
    <w:rsid w:val="001220FA"/>
    <w:rsid w:val="00122F59"/>
    <w:rsid w:val="001239D3"/>
    <w:rsid w:val="00125B99"/>
    <w:rsid w:val="0012625B"/>
    <w:rsid w:val="00130457"/>
    <w:rsid w:val="0013090F"/>
    <w:rsid w:val="00132AB1"/>
    <w:rsid w:val="00133741"/>
    <w:rsid w:val="0013394B"/>
    <w:rsid w:val="00133D74"/>
    <w:rsid w:val="00134A2A"/>
    <w:rsid w:val="001401D1"/>
    <w:rsid w:val="00140203"/>
    <w:rsid w:val="00141297"/>
    <w:rsid w:val="001429AF"/>
    <w:rsid w:val="00142A14"/>
    <w:rsid w:val="0014441D"/>
    <w:rsid w:val="00146709"/>
    <w:rsid w:val="00147DA9"/>
    <w:rsid w:val="00150F5A"/>
    <w:rsid w:val="00154D91"/>
    <w:rsid w:val="001552DE"/>
    <w:rsid w:val="001561E2"/>
    <w:rsid w:val="00160E68"/>
    <w:rsid w:val="00161FE9"/>
    <w:rsid w:val="001620F9"/>
    <w:rsid w:val="00162B56"/>
    <w:rsid w:val="00163432"/>
    <w:rsid w:val="001637A7"/>
    <w:rsid w:val="00164EDF"/>
    <w:rsid w:val="00165192"/>
    <w:rsid w:val="00165335"/>
    <w:rsid w:val="00165BDF"/>
    <w:rsid w:val="00167325"/>
    <w:rsid w:val="00167BC2"/>
    <w:rsid w:val="00167CFB"/>
    <w:rsid w:val="00167EAF"/>
    <w:rsid w:val="00172A27"/>
    <w:rsid w:val="001743DC"/>
    <w:rsid w:val="001751E1"/>
    <w:rsid w:val="00175964"/>
    <w:rsid w:val="00177325"/>
    <w:rsid w:val="00182F27"/>
    <w:rsid w:val="001870F6"/>
    <w:rsid w:val="00187290"/>
    <w:rsid w:val="001901C5"/>
    <w:rsid w:val="00191633"/>
    <w:rsid w:val="00192B41"/>
    <w:rsid w:val="0019496E"/>
    <w:rsid w:val="001952DF"/>
    <w:rsid w:val="001971A2"/>
    <w:rsid w:val="00197D83"/>
    <w:rsid w:val="001A0317"/>
    <w:rsid w:val="001A0ABA"/>
    <w:rsid w:val="001A1770"/>
    <w:rsid w:val="001A2028"/>
    <w:rsid w:val="001A2DAC"/>
    <w:rsid w:val="001A4C2E"/>
    <w:rsid w:val="001A4FE4"/>
    <w:rsid w:val="001A6986"/>
    <w:rsid w:val="001B0504"/>
    <w:rsid w:val="001B05FD"/>
    <w:rsid w:val="001B3C9A"/>
    <w:rsid w:val="001B4CF4"/>
    <w:rsid w:val="001B602A"/>
    <w:rsid w:val="001B6603"/>
    <w:rsid w:val="001B6E8D"/>
    <w:rsid w:val="001C1AF9"/>
    <w:rsid w:val="001C2153"/>
    <w:rsid w:val="001C266D"/>
    <w:rsid w:val="001C362C"/>
    <w:rsid w:val="001C41CE"/>
    <w:rsid w:val="001C4C5E"/>
    <w:rsid w:val="001C54A5"/>
    <w:rsid w:val="001C635C"/>
    <w:rsid w:val="001C7494"/>
    <w:rsid w:val="001D1C95"/>
    <w:rsid w:val="001D3558"/>
    <w:rsid w:val="001D4807"/>
    <w:rsid w:val="001D757D"/>
    <w:rsid w:val="001E0BE0"/>
    <w:rsid w:val="001E1A6F"/>
    <w:rsid w:val="001E1F92"/>
    <w:rsid w:val="001E2688"/>
    <w:rsid w:val="001E27C1"/>
    <w:rsid w:val="001E2EEB"/>
    <w:rsid w:val="001E3E22"/>
    <w:rsid w:val="001E4132"/>
    <w:rsid w:val="001E4D2C"/>
    <w:rsid w:val="001E6266"/>
    <w:rsid w:val="001E7220"/>
    <w:rsid w:val="001F1286"/>
    <w:rsid w:val="001F2798"/>
    <w:rsid w:val="001F4EF0"/>
    <w:rsid w:val="001F5076"/>
    <w:rsid w:val="001F5DEB"/>
    <w:rsid w:val="001F7158"/>
    <w:rsid w:val="001F7CDE"/>
    <w:rsid w:val="00201994"/>
    <w:rsid w:val="002030D9"/>
    <w:rsid w:val="00203767"/>
    <w:rsid w:val="00204D31"/>
    <w:rsid w:val="002068D1"/>
    <w:rsid w:val="0020782B"/>
    <w:rsid w:val="00207D92"/>
    <w:rsid w:val="00207F73"/>
    <w:rsid w:val="00211B4D"/>
    <w:rsid w:val="00213DCB"/>
    <w:rsid w:val="00214B00"/>
    <w:rsid w:val="00215F02"/>
    <w:rsid w:val="0021660B"/>
    <w:rsid w:val="00216A04"/>
    <w:rsid w:val="0022215D"/>
    <w:rsid w:val="0022255A"/>
    <w:rsid w:val="00223AA5"/>
    <w:rsid w:val="00224897"/>
    <w:rsid w:val="00224E2D"/>
    <w:rsid w:val="00225035"/>
    <w:rsid w:val="0022576E"/>
    <w:rsid w:val="00226BFF"/>
    <w:rsid w:val="00227074"/>
    <w:rsid w:val="00231110"/>
    <w:rsid w:val="0023159C"/>
    <w:rsid w:val="0023213B"/>
    <w:rsid w:val="002330E5"/>
    <w:rsid w:val="00233800"/>
    <w:rsid w:val="00234980"/>
    <w:rsid w:val="002351C5"/>
    <w:rsid w:val="00236613"/>
    <w:rsid w:val="00236698"/>
    <w:rsid w:val="00236A28"/>
    <w:rsid w:val="00236A53"/>
    <w:rsid w:val="002378ED"/>
    <w:rsid w:val="00241582"/>
    <w:rsid w:val="0024176B"/>
    <w:rsid w:val="00241911"/>
    <w:rsid w:val="00241A64"/>
    <w:rsid w:val="00243E09"/>
    <w:rsid w:val="00244C69"/>
    <w:rsid w:val="00245506"/>
    <w:rsid w:val="002508E4"/>
    <w:rsid w:val="002530E1"/>
    <w:rsid w:val="002531B7"/>
    <w:rsid w:val="002540CC"/>
    <w:rsid w:val="0025455B"/>
    <w:rsid w:val="002548D7"/>
    <w:rsid w:val="0025659B"/>
    <w:rsid w:val="002565F1"/>
    <w:rsid w:val="00256763"/>
    <w:rsid w:val="002570FE"/>
    <w:rsid w:val="00257AE0"/>
    <w:rsid w:val="002606C5"/>
    <w:rsid w:val="002606E4"/>
    <w:rsid w:val="00261114"/>
    <w:rsid w:val="00261486"/>
    <w:rsid w:val="00263E63"/>
    <w:rsid w:val="00265A21"/>
    <w:rsid w:val="00265A9D"/>
    <w:rsid w:val="002667C1"/>
    <w:rsid w:val="00270107"/>
    <w:rsid w:val="00270206"/>
    <w:rsid w:val="002724DE"/>
    <w:rsid w:val="00273DD3"/>
    <w:rsid w:val="0027565B"/>
    <w:rsid w:val="002762F2"/>
    <w:rsid w:val="002763C5"/>
    <w:rsid w:val="0027736C"/>
    <w:rsid w:val="00283561"/>
    <w:rsid w:val="00283EAE"/>
    <w:rsid w:val="0028686F"/>
    <w:rsid w:val="0028705A"/>
    <w:rsid w:val="00290715"/>
    <w:rsid w:val="002924A3"/>
    <w:rsid w:val="00292812"/>
    <w:rsid w:val="002935D9"/>
    <w:rsid w:val="0029361D"/>
    <w:rsid w:val="002939F7"/>
    <w:rsid w:val="00293E8F"/>
    <w:rsid w:val="00294DCD"/>
    <w:rsid w:val="00295699"/>
    <w:rsid w:val="002956A0"/>
    <w:rsid w:val="00295ED1"/>
    <w:rsid w:val="00297226"/>
    <w:rsid w:val="002A1A64"/>
    <w:rsid w:val="002A2024"/>
    <w:rsid w:val="002A48C5"/>
    <w:rsid w:val="002A4DC1"/>
    <w:rsid w:val="002A6C2B"/>
    <w:rsid w:val="002A6F86"/>
    <w:rsid w:val="002A7E6A"/>
    <w:rsid w:val="002B0455"/>
    <w:rsid w:val="002B0BD2"/>
    <w:rsid w:val="002B15C8"/>
    <w:rsid w:val="002B1E67"/>
    <w:rsid w:val="002B2C13"/>
    <w:rsid w:val="002B42AA"/>
    <w:rsid w:val="002B4D93"/>
    <w:rsid w:val="002B7D99"/>
    <w:rsid w:val="002B7F78"/>
    <w:rsid w:val="002C1E99"/>
    <w:rsid w:val="002C3971"/>
    <w:rsid w:val="002C3F36"/>
    <w:rsid w:val="002C3FE6"/>
    <w:rsid w:val="002C449F"/>
    <w:rsid w:val="002C5569"/>
    <w:rsid w:val="002C5782"/>
    <w:rsid w:val="002C6931"/>
    <w:rsid w:val="002C6ADF"/>
    <w:rsid w:val="002C71E4"/>
    <w:rsid w:val="002C797F"/>
    <w:rsid w:val="002D0023"/>
    <w:rsid w:val="002D039A"/>
    <w:rsid w:val="002D0AC2"/>
    <w:rsid w:val="002D0E14"/>
    <w:rsid w:val="002D31D3"/>
    <w:rsid w:val="002D37E3"/>
    <w:rsid w:val="002D51D1"/>
    <w:rsid w:val="002D6EDF"/>
    <w:rsid w:val="002E1336"/>
    <w:rsid w:val="002E14D6"/>
    <w:rsid w:val="002E2496"/>
    <w:rsid w:val="002E48DD"/>
    <w:rsid w:val="002E548B"/>
    <w:rsid w:val="002E6158"/>
    <w:rsid w:val="002E6305"/>
    <w:rsid w:val="002E6E85"/>
    <w:rsid w:val="002E7AC7"/>
    <w:rsid w:val="002F3743"/>
    <w:rsid w:val="002F45A1"/>
    <w:rsid w:val="002F526E"/>
    <w:rsid w:val="002F6FA4"/>
    <w:rsid w:val="003017DB"/>
    <w:rsid w:val="003017F4"/>
    <w:rsid w:val="00303992"/>
    <w:rsid w:val="00305A04"/>
    <w:rsid w:val="003121E2"/>
    <w:rsid w:val="0031323E"/>
    <w:rsid w:val="00314355"/>
    <w:rsid w:val="00315201"/>
    <w:rsid w:val="003162C3"/>
    <w:rsid w:val="00317687"/>
    <w:rsid w:val="00317982"/>
    <w:rsid w:val="00320E2B"/>
    <w:rsid w:val="003229F4"/>
    <w:rsid w:val="00322D52"/>
    <w:rsid w:val="003277E4"/>
    <w:rsid w:val="00327E8A"/>
    <w:rsid w:val="00332AAF"/>
    <w:rsid w:val="00333367"/>
    <w:rsid w:val="00333AC7"/>
    <w:rsid w:val="00333D6C"/>
    <w:rsid w:val="00334BBB"/>
    <w:rsid w:val="00336C94"/>
    <w:rsid w:val="00340387"/>
    <w:rsid w:val="00340644"/>
    <w:rsid w:val="0034097D"/>
    <w:rsid w:val="003416D2"/>
    <w:rsid w:val="00342EAA"/>
    <w:rsid w:val="00344868"/>
    <w:rsid w:val="00344996"/>
    <w:rsid w:val="003456D6"/>
    <w:rsid w:val="00345C9C"/>
    <w:rsid w:val="003526DD"/>
    <w:rsid w:val="00352E59"/>
    <w:rsid w:val="00353022"/>
    <w:rsid w:val="003536E0"/>
    <w:rsid w:val="00353AD7"/>
    <w:rsid w:val="003568DD"/>
    <w:rsid w:val="00356915"/>
    <w:rsid w:val="0036130B"/>
    <w:rsid w:val="00361880"/>
    <w:rsid w:val="00362ADB"/>
    <w:rsid w:val="0036309F"/>
    <w:rsid w:val="003676DD"/>
    <w:rsid w:val="003705E8"/>
    <w:rsid w:val="003711FD"/>
    <w:rsid w:val="003713B1"/>
    <w:rsid w:val="003715DB"/>
    <w:rsid w:val="003724CA"/>
    <w:rsid w:val="00374928"/>
    <w:rsid w:val="00374C45"/>
    <w:rsid w:val="00374F90"/>
    <w:rsid w:val="003753F7"/>
    <w:rsid w:val="003754B9"/>
    <w:rsid w:val="00375F48"/>
    <w:rsid w:val="00377534"/>
    <w:rsid w:val="00377816"/>
    <w:rsid w:val="0038019D"/>
    <w:rsid w:val="0038157F"/>
    <w:rsid w:val="00381A64"/>
    <w:rsid w:val="00382326"/>
    <w:rsid w:val="00383107"/>
    <w:rsid w:val="003871A2"/>
    <w:rsid w:val="003877C3"/>
    <w:rsid w:val="00387893"/>
    <w:rsid w:val="00387AE3"/>
    <w:rsid w:val="00390B26"/>
    <w:rsid w:val="003916E0"/>
    <w:rsid w:val="003921DF"/>
    <w:rsid w:val="00393AF1"/>
    <w:rsid w:val="00393F9F"/>
    <w:rsid w:val="003942DF"/>
    <w:rsid w:val="00394FFE"/>
    <w:rsid w:val="0039669F"/>
    <w:rsid w:val="003A0C24"/>
    <w:rsid w:val="003A1095"/>
    <w:rsid w:val="003A1521"/>
    <w:rsid w:val="003A1A3F"/>
    <w:rsid w:val="003A32A7"/>
    <w:rsid w:val="003A35C1"/>
    <w:rsid w:val="003A3A0C"/>
    <w:rsid w:val="003A3B4C"/>
    <w:rsid w:val="003A63B9"/>
    <w:rsid w:val="003B01EF"/>
    <w:rsid w:val="003B1064"/>
    <w:rsid w:val="003B18C4"/>
    <w:rsid w:val="003B1D80"/>
    <w:rsid w:val="003B2B2C"/>
    <w:rsid w:val="003B3AD2"/>
    <w:rsid w:val="003B4222"/>
    <w:rsid w:val="003B44D6"/>
    <w:rsid w:val="003B49D9"/>
    <w:rsid w:val="003B6FD2"/>
    <w:rsid w:val="003B79E6"/>
    <w:rsid w:val="003C0A43"/>
    <w:rsid w:val="003C1075"/>
    <w:rsid w:val="003C20E9"/>
    <w:rsid w:val="003C2E95"/>
    <w:rsid w:val="003C41A9"/>
    <w:rsid w:val="003C535A"/>
    <w:rsid w:val="003C5A46"/>
    <w:rsid w:val="003C5BF1"/>
    <w:rsid w:val="003C5E19"/>
    <w:rsid w:val="003C75BD"/>
    <w:rsid w:val="003C7608"/>
    <w:rsid w:val="003C7D61"/>
    <w:rsid w:val="003D427F"/>
    <w:rsid w:val="003D6FD9"/>
    <w:rsid w:val="003D7AB2"/>
    <w:rsid w:val="003E0905"/>
    <w:rsid w:val="003E0AAC"/>
    <w:rsid w:val="003E4701"/>
    <w:rsid w:val="003E4E34"/>
    <w:rsid w:val="003E56F0"/>
    <w:rsid w:val="003E7F25"/>
    <w:rsid w:val="003F14D1"/>
    <w:rsid w:val="003F50D8"/>
    <w:rsid w:val="003F67DA"/>
    <w:rsid w:val="00404AE0"/>
    <w:rsid w:val="00406477"/>
    <w:rsid w:val="00406714"/>
    <w:rsid w:val="00410D86"/>
    <w:rsid w:val="00412514"/>
    <w:rsid w:val="004136BD"/>
    <w:rsid w:val="00413B26"/>
    <w:rsid w:val="0041423E"/>
    <w:rsid w:val="004150D5"/>
    <w:rsid w:val="00415C31"/>
    <w:rsid w:val="004178E5"/>
    <w:rsid w:val="00420096"/>
    <w:rsid w:val="00421B80"/>
    <w:rsid w:val="00426EC9"/>
    <w:rsid w:val="00431661"/>
    <w:rsid w:val="00431C74"/>
    <w:rsid w:val="004325D2"/>
    <w:rsid w:val="00432D4B"/>
    <w:rsid w:val="00434120"/>
    <w:rsid w:val="00435F43"/>
    <w:rsid w:val="00440602"/>
    <w:rsid w:val="0044077D"/>
    <w:rsid w:val="00440790"/>
    <w:rsid w:val="00441FB2"/>
    <w:rsid w:val="004446C9"/>
    <w:rsid w:val="00445997"/>
    <w:rsid w:val="00446064"/>
    <w:rsid w:val="0044686F"/>
    <w:rsid w:val="004476E9"/>
    <w:rsid w:val="00447D06"/>
    <w:rsid w:val="00450242"/>
    <w:rsid w:val="00450911"/>
    <w:rsid w:val="004519AB"/>
    <w:rsid w:val="00452C92"/>
    <w:rsid w:val="004531BF"/>
    <w:rsid w:val="00453B68"/>
    <w:rsid w:val="00454AF8"/>
    <w:rsid w:val="00455049"/>
    <w:rsid w:val="004552F4"/>
    <w:rsid w:val="0045559C"/>
    <w:rsid w:val="00457A7A"/>
    <w:rsid w:val="00460429"/>
    <w:rsid w:val="00460A51"/>
    <w:rsid w:val="0046123C"/>
    <w:rsid w:val="00461770"/>
    <w:rsid w:val="00462A85"/>
    <w:rsid w:val="00463D00"/>
    <w:rsid w:val="004646C7"/>
    <w:rsid w:val="00466811"/>
    <w:rsid w:val="0046778E"/>
    <w:rsid w:val="0046788E"/>
    <w:rsid w:val="00467DF5"/>
    <w:rsid w:val="00470E58"/>
    <w:rsid w:val="00470F97"/>
    <w:rsid w:val="00471CD7"/>
    <w:rsid w:val="004729E8"/>
    <w:rsid w:val="00472C0D"/>
    <w:rsid w:val="00473605"/>
    <w:rsid w:val="00476BC7"/>
    <w:rsid w:val="00477029"/>
    <w:rsid w:val="00477781"/>
    <w:rsid w:val="00481B14"/>
    <w:rsid w:val="004830E8"/>
    <w:rsid w:val="004834F0"/>
    <w:rsid w:val="00483BB7"/>
    <w:rsid w:val="00485152"/>
    <w:rsid w:val="004854FD"/>
    <w:rsid w:val="00485961"/>
    <w:rsid w:val="0048674E"/>
    <w:rsid w:val="004871B7"/>
    <w:rsid w:val="00493B35"/>
    <w:rsid w:val="004943D9"/>
    <w:rsid w:val="004949C1"/>
    <w:rsid w:val="0049517F"/>
    <w:rsid w:val="004954DA"/>
    <w:rsid w:val="00495BDE"/>
    <w:rsid w:val="004A0023"/>
    <w:rsid w:val="004A1A26"/>
    <w:rsid w:val="004A62DE"/>
    <w:rsid w:val="004A67FE"/>
    <w:rsid w:val="004A7C67"/>
    <w:rsid w:val="004B1471"/>
    <w:rsid w:val="004B19AE"/>
    <w:rsid w:val="004B27F8"/>
    <w:rsid w:val="004B2AA4"/>
    <w:rsid w:val="004B3A92"/>
    <w:rsid w:val="004B66E9"/>
    <w:rsid w:val="004B79E2"/>
    <w:rsid w:val="004C3676"/>
    <w:rsid w:val="004C39E2"/>
    <w:rsid w:val="004C69EC"/>
    <w:rsid w:val="004C7F36"/>
    <w:rsid w:val="004D0EDC"/>
    <w:rsid w:val="004D1D7C"/>
    <w:rsid w:val="004D1EE5"/>
    <w:rsid w:val="004D2174"/>
    <w:rsid w:val="004D3C0B"/>
    <w:rsid w:val="004D4BD7"/>
    <w:rsid w:val="004D4EAD"/>
    <w:rsid w:val="004D5092"/>
    <w:rsid w:val="004D6423"/>
    <w:rsid w:val="004E083F"/>
    <w:rsid w:val="004E135E"/>
    <w:rsid w:val="004E2378"/>
    <w:rsid w:val="004E30E0"/>
    <w:rsid w:val="004E37F1"/>
    <w:rsid w:val="004E4449"/>
    <w:rsid w:val="004E50CE"/>
    <w:rsid w:val="004E5CE3"/>
    <w:rsid w:val="004E76E4"/>
    <w:rsid w:val="004E78E5"/>
    <w:rsid w:val="004E7FC8"/>
    <w:rsid w:val="004F309D"/>
    <w:rsid w:val="004F30F9"/>
    <w:rsid w:val="004F32FD"/>
    <w:rsid w:val="004F340B"/>
    <w:rsid w:val="004F5026"/>
    <w:rsid w:val="004F62A9"/>
    <w:rsid w:val="005008F0"/>
    <w:rsid w:val="00505456"/>
    <w:rsid w:val="00505F27"/>
    <w:rsid w:val="00506C03"/>
    <w:rsid w:val="005073CB"/>
    <w:rsid w:val="00511071"/>
    <w:rsid w:val="00511169"/>
    <w:rsid w:val="00512FA0"/>
    <w:rsid w:val="005133F1"/>
    <w:rsid w:val="005143FE"/>
    <w:rsid w:val="00514A0D"/>
    <w:rsid w:val="00514A4E"/>
    <w:rsid w:val="00514C2F"/>
    <w:rsid w:val="00515E53"/>
    <w:rsid w:val="005162EE"/>
    <w:rsid w:val="005163DE"/>
    <w:rsid w:val="005224BF"/>
    <w:rsid w:val="00522D0A"/>
    <w:rsid w:val="00523779"/>
    <w:rsid w:val="0052409A"/>
    <w:rsid w:val="005259D5"/>
    <w:rsid w:val="00526453"/>
    <w:rsid w:val="00526E56"/>
    <w:rsid w:val="00530D53"/>
    <w:rsid w:val="00532427"/>
    <w:rsid w:val="005328D0"/>
    <w:rsid w:val="005331CB"/>
    <w:rsid w:val="00533EDD"/>
    <w:rsid w:val="0053692A"/>
    <w:rsid w:val="005402DB"/>
    <w:rsid w:val="00540DF8"/>
    <w:rsid w:val="00541557"/>
    <w:rsid w:val="00541CD8"/>
    <w:rsid w:val="00542520"/>
    <w:rsid w:val="005458A9"/>
    <w:rsid w:val="00546D15"/>
    <w:rsid w:val="00547D72"/>
    <w:rsid w:val="00550129"/>
    <w:rsid w:val="0055029C"/>
    <w:rsid w:val="00550588"/>
    <w:rsid w:val="00552BBD"/>
    <w:rsid w:val="00553E10"/>
    <w:rsid w:val="00556376"/>
    <w:rsid w:val="005571B7"/>
    <w:rsid w:val="005574F1"/>
    <w:rsid w:val="0056069A"/>
    <w:rsid w:val="00560ADF"/>
    <w:rsid w:val="00560C16"/>
    <w:rsid w:val="00560C2A"/>
    <w:rsid w:val="005642A0"/>
    <w:rsid w:val="0056499B"/>
    <w:rsid w:val="00565A59"/>
    <w:rsid w:val="00566E2F"/>
    <w:rsid w:val="00567493"/>
    <w:rsid w:val="00567CE2"/>
    <w:rsid w:val="00567D48"/>
    <w:rsid w:val="005714A8"/>
    <w:rsid w:val="00571908"/>
    <w:rsid w:val="00572092"/>
    <w:rsid w:val="00572916"/>
    <w:rsid w:val="00575343"/>
    <w:rsid w:val="00577C9A"/>
    <w:rsid w:val="0058032B"/>
    <w:rsid w:val="0058126A"/>
    <w:rsid w:val="00583F60"/>
    <w:rsid w:val="005858C4"/>
    <w:rsid w:val="005878ED"/>
    <w:rsid w:val="00587C92"/>
    <w:rsid w:val="00590632"/>
    <w:rsid w:val="005907E5"/>
    <w:rsid w:val="0059323F"/>
    <w:rsid w:val="0059372B"/>
    <w:rsid w:val="005A0EA7"/>
    <w:rsid w:val="005A1542"/>
    <w:rsid w:val="005A1DA5"/>
    <w:rsid w:val="005A2101"/>
    <w:rsid w:val="005A4C48"/>
    <w:rsid w:val="005A52E2"/>
    <w:rsid w:val="005B1923"/>
    <w:rsid w:val="005B22AA"/>
    <w:rsid w:val="005B2A3E"/>
    <w:rsid w:val="005B31C5"/>
    <w:rsid w:val="005B5D15"/>
    <w:rsid w:val="005B5EF8"/>
    <w:rsid w:val="005B6B99"/>
    <w:rsid w:val="005B6BDA"/>
    <w:rsid w:val="005C2182"/>
    <w:rsid w:val="005C3446"/>
    <w:rsid w:val="005C3537"/>
    <w:rsid w:val="005C3CA8"/>
    <w:rsid w:val="005C7A4A"/>
    <w:rsid w:val="005D0986"/>
    <w:rsid w:val="005D10DB"/>
    <w:rsid w:val="005D1966"/>
    <w:rsid w:val="005D5566"/>
    <w:rsid w:val="005D7DD9"/>
    <w:rsid w:val="005E02FF"/>
    <w:rsid w:val="005E0AF9"/>
    <w:rsid w:val="005E0C89"/>
    <w:rsid w:val="005E104D"/>
    <w:rsid w:val="005E1261"/>
    <w:rsid w:val="005E1ED9"/>
    <w:rsid w:val="005E26B0"/>
    <w:rsid w:val="005E3022"/>
    <w:rsid w:val="005E31C4"/>
    <w:rsid w:val="005E3DAD"/>
    <w:rsid w:val="005E65D6"/>
    <w:rsid w:val="005E7A0E"/>
    <w:rsid w:val="005E7FCF"/>
    <w:rsid w:val="005F07B6"/>
    <w:rsid w:val="005F22B1"/>
    <w:rsid w:val="005F2803"/>
    <w:rsid w:val="005F2E3E"/>
    <w:rsid w:val="005F490A"/>
    <w:rsid w:val="006011A2"/>
    <w:rsid w:val="00601BB3"/>
    <w:rsid w:val="00601DCA"/>
    <w:rsid w:val="006020D0"/>
    <w:rsid w:val="006035D3"/>
    <w:rsid w:val="00606C55"/>
    <w:rsid w:val="00607E43"/>
    <w:rsid w:val="00611227"/>
    <w:rsid w:val="00611763"/>
    <w:rsid w:val="00611CB1"/>
    <w:rsid w:val="00612C5F"/>
    <w:rsid w:val="006133BC"/>
    <w:rsid w:val="00613F72"/>
    <w:rsid w:val="006141D6"/>
    <w:rsid w:val="00617468"/>
    <w:rsid w:val="00617544"/>
    <w:rsid w:val="00620564"/>
    <w:rsid w:val="00621B83"/>
    <w:rsid w:val="00621E9D"/>
    <w:rsid w:val="0062212F"/>
    <w:rsid w:val="006237C4"/>
    <w:rsid w:val="00624A09"/>
    <w:rsid w:val="00624FD0"/>
    <w:rsid w:val="00625197"/>
    <w:rsid w:val="00625615"/>
    <w:rsid w:val="00625F05"/>
    <w:rsid w:val="00627B6F"/>
    <w:rsid w:val="00632FDB"/>
    <w:rsid w:val="006338C2"/>
    <w:rsid w:val="00633CAB"/>
    <w:rsid w:val="00635208"/>
    <w:rsid w:val="00640BF1"/>
    <w:rsid w:val="00643C1A"/>
    <w:rsid w:val="00647DE2"/>
    <w:rsid w:val="006505C1"/>
    <w:rsid w:val="00650E5D"/>
    <w:rsid w:val="0065240D"/>
    <w:rsid w:val="0065296C"/>
    <w:rsid w:val="00652B29"/>
    <w:rsid w:val="006551F9"/>
    <w:rsid w:val="0066046E"/>
    <w:rsid w:val="006605FB"/>
    <w:rsid w:val="006612B1"/>
    <w:rsid w:val="006616AA"/>
    <w:rsid w:val="00662561"/>
    <w:rsid w:val="00662F80"/>
    <w:rsid w:val="00663156"/>
    <w:rsid w:val="00663DC0"/>
    <w:rsid w:val="00664D24"/>
    <w:rsid w:val="006668A6"/>
    <w:rsid w:val="006672C4"/>
    <w:rsid w:val="00671242"/>
    <w:rsid w:val="006714D8"/>
    <w:rsid w:val="00672E47"/>
    <w:rsid w:val="0067323E"/>
    <w:rsid w:val="006742D9"/>
    <w:rsid w:val="00676837"/>
    <w:rsid w:val="006774D6"/>
    <w:rsid w:val="0068143A"/>
    <w:rsid w:val="00683B55"/>
    <w:rsid w:val="00683CE6"/>
    <w:rsid w:val="00683EF8"/>
    <w:rsid w:val="006842BE"/>
    <w:rsid w:val="006843AF"/>
    <w:rsid w:val="00684FAE"/>
    <w:rsid w:val="00687929"/>
    <w:rsid w:val="0069152F"/>
    <w:rsid w:val="00692765"/>
    <w:rsid w:val="00692DBC"/>
    <w:rsid w:val="006933AE"/>
    <w:rsid w:val="00693BB0"/>
    <w:rsid w:val="00694D25"/>
    <w:rsid w:val="00694ED8"/>
    <w:rsid w:val="00694FF1"/>
    <w:rsid w:val="0069510F"/>
    <w:rsid w:val="006954B6"/>
    <w:rsid w:val="00696360"/>
    <w:rsid w:val="006A1275"/>
    <w:rsid w:val="006A1AF2"/>
    <w:rsid w:val="006A4E48"/>
    <w:rsid w:val="006A67CA"/>
    <w:rsid w:val="006B376D"/>
    <w:rsid w:val="006B4C67"/>
    <w:rsid w:val="006B70A3"/>
    <w:rsid w:val="006C04EB"/>
    <w:rsid w:val="006C0A15"/>
    <w:rsid w:val="006C3789"/>
    <w:rsid w:val="006C3ABB"/>
    <w:rsid w:val="006C7275"/>
    <w:rsid w:val="006C78B5"/>
    <w:rsid w:val="006C7EAD"/>
    <w:rsid w:val="006C7FB4"/>
    <w:rsid w:val="006D0545"/>
    <w:rsid w:val="006D082B"/>
    <w:rsid w:val="006D0C47"/>
    <w:rsid w:val="006D1A08"/>
    <w:rsid w:val="006D1E0F"/>
    <w:rsid w:val="006D2010"/>
    <w:rsid w:val="006D2323"/>
    <w:rsid w:val="006D2BA6"/>
    <w:rsid w:val="006D31A7"/>
    <w:rsid w:val="006D4883"/>
    <w:rsid w:val="006D4A7C"/>
    <w:rsid w:val="006D5249"/>
    <w:rsid w:val="006D5BE4"/>
    <w:rsid w:val="006D5D23"/>
    <w:rsid w:val="006D5E33"/>
    <w:rsid w:val="006D7597"/>
    <w:rsid w:val="006E006E"/>
    <w:rsid w:val="006E0FE4"/>
    <w:rsid w:val="006E156A"/>
    <w:rsid w:val="006E1C81"/>
    <w:rsid w:val="006E2199"/>
    <w:rsid w:val="006E230D"/>
    <w:rsid w:val="006E2E2B"/>
    <w:rsid w:val="006E38DB"/>
    <w:rsid w:val="006E42C8"/>
    <w:rsid w:val="006E5093"/>
    <w:rsid w:val="006F06CF"/>
    <w:rsid w:val="006F11A2"/>
    <w:rsid w:val="006F1A74"/>
    <w:rsid w:val="006F1AD9"/>
    <w:rsid w:val="006F2A0D"/>
    <w:rsid w:val="006F4742"/>
    <w:rsid w:val="006F735D"/>
    <w:rsid w:val="006F7A77"/>
    <w:rsid w:val="006F7AF0"/>
    <w:rsid w:val="00700CD6"/>
    <w:rsid w:val="0070320B"/>
    <w:rsid w:val="007038A2"/>
    <w:rsid w:val="00705638"/>
    <w:rsid w:val="007064D0"/>
    <w:rsid w:val="0070703A"/>
    <w:rsid w:val="0070762C"/>
    <w:rsid w:val="00711371"/>
    <w:rsid w:val="00711866"/>
    <w:rsid w:val="00712494"/>
    <w:rsid w:val="00712AEB"/>
    <w:rsid w:val="00714AA2"/>
    <w:rsid w:val="00715405"/>
    <w:rsid w:val="00717467"/>
    <w:rsid w:val="0072167B"/>
    <w:rsid w:val="00721C8B"/>
    <w:rsid w:val="00722C92"/>
    <w:rsid w:val="00723B34"/>
    <w:rsid w:val="00726563"/>
    <w:rsid w:val="00727147"/>
    <w:rsid w:val="0072723A"/>
    <w:rsid w:val="00732281"/>
    <w:rsid w:val="00733527"/>
    <w:rsid w:val="00733889"/>
    <w:rsid w:val="0073706F"/>
    <w:rsid w:val="007377EC"/>
    <w:rsid w:val="0074028F"/>
    <w:rsid w:val="0074132A"/>
    <w:rsid w:val="00741E4C"/>
    <w:rsid w:val="00742958"/>
    <w:rsid w:val="00744057"/>
    <w:rsid w:val="00744A68"/>
    <w:rsid w:val="00746279"/>
    <w:rsid w:val="00753CE1"/>
    <w:rsid w:val="00753EE9"/>
    <w:rsid w:val="00753FDD"/>
    <w:rsid w:val="007552C8"/>
    <w:rsid w:val="00756582"/>
    <w:rsid w:val="0075692C"/>
    <w:rsid w:val="00756C3B"/>
    <w:rsid w:val="00760774"/>
    <w:rsid w:val="00761499"/>
    <w:rsid w:val="00761BCE"/>
    <w:rsid w:val="0076269F"/>
    <w:rsid w:val="007641D9"/>
    <w:rsid w:val="00770062"/>
    <w:rsid w:val="00770CA0"/>
    <w:rsid w:val="00772BCB"/>
    <w:rsid w:val="00773D22"/>
    <w:rsid w:val="00775A05"/>
    <w:rsid w:val="00775FCC"/>
    <w:rsid w:val="00776ADB"/>
    <w:rsid w:val="00777571"/>
    <w:rsid w:val="00780910"/>
    <w:rsid w:val="0078167D"/>
    <w:rsid w:val="00783E0A"/>
    <w:rsid w:val="007849A0"/>
    <w:rsid w:val="00785ACD"/>
    <w:rsid w:val="00785ADF"/>
    <w:rsid w:val="00785B72"/>
    <w:rsid w:val="00786D17"/>
    <w:rsid w:val="007870D5"/>
    <w:rsid w:val="00787EA2"/>
    <w:rsid w:val="00791A6B"/>
    <w:rsid w:val="00794D98"/>
    <w:rsid w:val="00795285"/>
    <w:rsid w:val="00795638"/>
    <w:rsid w:val="007958B7"/>
    <w:rsid w:val="007967B6"/>
    <w:rsid w:val="00797215"/>
    <w:rsid w:val="00797AA1"/>
    <w:rsid w:val="007A028C"/>
    <w:rsid w:val="007A2B89"/>
    <w:rsid w:val="007A4DE4"/>
    <w:rsid w:val="007A7B4C"/>
    <w:rsid w:val="007A7B9C"/>
    <w:rsid w:val="007B174C"/>
    <w:rsid w:val="007B18A8"/>
    <w:rsid w:val="007B6BC3"/>
    <w:rsid w:val="007C1302"/>
    <w:rsid w:val="007C2100"/>
    <w:rsid w:val="007C21D8"/>
    <w:rsid w:val="007C4FB6"/>
    <w:rsid w:val="007C5F5F"/>
    <w:rsid w:val="007C7843"/>
    <w:rsid w:val="007D04D7"/>
    <w:rsid w:val="007D1E88"/>
    <w:rsid w:val="007D301B"/>
    <w:rsid w:val="007D3DB4"/>
    <w:rsid w:val="007D3EAC"/>
    <w:rsid w:val="007D5824"/>
    <w:rsid w:val="007D7384"/>
    <w:rsid w:val="007E0660"/>
    <w:rsid w:val="007E0ECF"/>
    <w:rsid w:val="007E3607"/>
    <w:rsid w:val="007E41B4"/>
    <w:rsid w:val="007E4865"/>
    <w:rsid w:val="007E4B9C"/>
    <w:rsid w:val="007E5BD1"/>
    <w:rsid w:val="007E736E"/>
    <w:rsid w:val="007F08C3"/>
    <w:rsid w:val="007F1D83"/>
    <w:rsid w:val="007F2D34"/>
    <w:rsid w:val="007F317D"/>
    <w:rsid w:val="007F3893"/>
    <w:rsid w:val="007F41BB"/>
    <w:rsid w:val="007F45A7"/>
    <w:rsid w:val="007F7046"/>
    <w:rsid w:val="0080183F"/>
    <w:rsid w:val="008020C1"/>
    <w:rsid w:val="0080217D"/>
    <w:rsid w:val="008030D6"/>
    <w:rsid w:val="008039B9"/>
    <w:rsid w:val="008052AD"/>
    <w:rsid w:val="00805AEE"/>
    <w:rsid w:val="00806E80"/>
    <w:rsid w:val="00807D58"/>
    <w:rsid w:val="008131DA"/>
    <w:rsid w:val="00815BD1"/>
    <w:rsid w:val="00817C0D"/>
    <w:rsid w:val="00817D92"/>
    <w:rsid w:val="00820F80"/>
    <w:rsid w:val="00823B94"/>
    <w:rsid w:val="0082464B"/>
    <w:rsid w:val="00824883"/>
    <w:rsid w:val="00824E44"/>
    <w:rsid w:val="00826E42"/>
    <w:rsid w:val="00827D6B"/>
    <w:rsid w:val="00827D7B"/>
    <w:rsid w:val="00827DA4"/>
    <w:rsid w:val="00830927"/>
    <w:rsid w:val="0083196C"/>
    <w:rsid w:val="00831AC1"/>
    <w:rsid w:val="0083316A"/>
    <w:rsid w:val="008342CE"/>
    <w:rsid w:val="00835417"/>
    <w:rsid w:val="008357B0"/>
    <w:rsid w:val="0083593A"/>
    <w:rsid w:val="00835DCD"/>
    <w:rsid w:val="00841222"/>
    <w:rsid w:val="0084261B"/>
    <w:rsid w:val="0084272B"/>
    <w:rsid w:val="00843A40"/>
    <w:rsid w:val="00843FC3"/>
    <w:rsid w:val="00844F36"/>
    <w:rsid w:val="00845008"/>
    <w:rsid w:val="008455B6"/>
    <w:rsid w:val="00847DE4"/>
    <w:rsid w:val="00852241"/>
    <w:rsid w:val="00852744"/>
    <w:rsid w:val="0085378D"/>
    <w:rsid w:val="00853A31"/>
    <w:rsid w:val="00853BA1"/>
    <w:rsid w:val="00856756"/>
    <w:rsid w:val="00857720"/>
    <w:rsid w:val="008601F6"/>
    <w:rsid w:val="0086059F"/>
    <w:rsid w:val="008611B9"/>
    <w:rsid w:val="0086148E"/>
    <w:rsid w:val="00861FF3"/>
    <w:rsid w:val="00864048"/>
    <w:rsid w:val="00864C3F"/>
    <w:rsid w:val="00865D10"/>
    <w:rsid w:val="00865D99"/>
    <w:rsid w:val="008667A8"/>
    <w:rsid w:val="00870293"/>
    <w:rsid w:val="008738AF"/>
    <w:rsid w:val="00873AF7"/>
    <w:rsid w:val="00873FCB"/>
    <w:rsid w:val="00874289"/>
    <w:rsid w:val="00874CC6"/>
    <w:rsid w:val="00875EE1"/>
    <w:rsid w:val="008764E3"/>
    <w:rsid w:val="008773D6"/>
    <w:rsid w:val="008808B5"/>
    <w:rsid w:val="008814A7"/>
    <w:rsid w:val="00882CC0"/>
    <w:rsid w:val="00883426"/>
    <w:rsid w:val="00887460"/>
    <w:rsid w:val="00887EF7"/>
    <w:rsid w:val="00892352"/>
    <w:rsid w:val="008925D2"/>
    <w:rsid w:val="00893568"/>
    <w:rsid w:val="00893BEF"/>
    <w:rsid w:val="00894088"/>
    <w:rsid w:val="00894FCD"/>
    <w:rsid w:val="008956BB"/>
    <w:rsid w:val="008969B9"/>
    <w:rsid w:val="00897BC8"/>
    <w:rsid w:val="008A0E6C"/>
    <w:rsid w:val="008A19CF"/>
    <w:rsid w:val="008A52E0"/>
    <w:rsid w:val="008A6ADB"/>
    <w:rsid w:val="008A7292"/>
    <w:rsid w:val="008B0A83"/>
    <w:rsid w:val="008B0B5A"/>
    <w:rsid w:val="008B1D49"/>
    <w:rsid w:val="008B36A7"/>
    <w:rsid w:val="008B4282"/>
    <w:rsid w:val="008B75B9"/>
    <w:rsid w:val="008C16E9"/>
    <w:rsid w:val="008C1D27"/>
    <w:rsid w:val="008C2977"/>
    <w:rsid w:val="008C3CA0"/>
    <w:rsid w:val="008C4935"/>
    <w:rsid w:val="008C5865"/>
    <w:rsid w:val="008C6F79"/>
    <w:rsid w:val="008C727B"/>
    <w:rsid w:val="008C776E"/>
    <w:rsid w:val="008C7CC4"/>
    <w:rsid w:val="008D06E2"/>
    <w:rsid w:val="008D1811"/>
    <w:rsid w:val="008D1C12"/>
    <w:rsid w:val="008D1C35"/>
    <w:rsid w:val="008D2FC6"/>
    <w:rsid w:val="008D54C7"/>
    <w:rsid w:val="008D710C"/>
    <w:rsid w:val="008D793C"/>
    <w:rsid w:val="008E05F0"/>
    <w:rsid w:val="008E18A5"/>
    <w:rsid w:val="008E1DBB"/>
    <w:rsid w:val="008E3BA2"/>
    <w:rsid w:val="008E5CA1"/>
    <w:rsid w:val="008E664B"/>
    <w:rsid w:val="008E6EBF"/>
    <w:rsid w:val="008E6EC7"/>
    <w:rsid w:val="008E7461"/>
    <w:rsid w:val="008F004B"/>
    <w:rsid w:val="008F0FF9"/>
    <w:rsid w:val="008F461D"/>
    <w:rsid w:val="008F4F8D"/>
    <w:rsid w:val="008F5BF6"/>
    <w:rsid w:val="008F6BDB"/>
    <w:rsid w:val="008F7461"/>
    <w:rsid w:val="008F770A"/>
    <w:rsid w:val="00900A4B"/>
    <w:rsid w:val="00904146"/>
    <w:rsid w:val="009042B1"/>
    <w:rsid w:val="00905F81"/>
    <w:rsid w:val="00906D87"/>
    <w:rsid w:val="00906F78"/>
    <w:rsid w:val="009074D6"/>
    <w:rsid w:val="00907BB3"/>
    <w:rsid w:val="00911A45"/>
    <w:rsid w:val="00912461"/>
    <w:rsid w:val="00912AC0"/>
    <w:rsid w:val="00912ACB"/>
    <w:rsid w:val="00912B9F"/>
    <w:rsid w:val="0091400D"/>
    <w:rsid w:val="009160F5"/>
    <w:rsid w:val="00920C4A"/>
    <w:rsid w:val="009240C4"/>
    <w:rsid w:val="00925374"/>
    <w:rsid w:val="00930CB6"/>
    <w:rsid w:val="00933C6D"/>
    <w:rsid w:val="00934216"/>
    <w:rsid w:val="0093479F"/>
    <w:rsid w:val="009348BD"/>
    <w:rsid w:val="009355DC"/>
    <w:rsid w:val="00936E89"/>
    <w:rsid w:val="009379AA"/>
    <w:rsid w:val="0094086C"/>
    <w:rsid w:val="00940ED3"/>
    <w:rsid w:val="009435A7"/>
    <w:rsid w:val="009437D1"/>
    <w:rsid w:val="009444E8"/>
    <w:rsid w:val="00944FE5"/>
    <w:rsid w:val="00945DF8"/>
    <w:rsid w:val="00946657"/>
    <w:rsid w:val="009478D6"/>
    <w:rsid w:val="00950FEE"/>
    <w:rsid w:val="00951553"/>
    <w:rsid w:val="009521EB"/>
    <w:rsid w:val="009523FD"/>
    <w:rsid w:val="009534FC"/>
    <w:rsid w:val="009543A8"/>
    <w:rsid w:val="009563AF"/>
    <w:rsid w:val="0095654A"/>
    <w:rsid w:val="00956568"/>
    <w:rsid w:val="009568CB"/>
    <w:rsid w:val="009602A8"/>
    <w:rsid w:val="00961677"/>
    <w:rsid w:val="00961A05"/>
    <w:rsid w:val="00962C04"/>
    <w:rsid w:val="00973C05"/>
    <w:rsid w:val="00976528"/>
    <w:rsid w:val="00976599"/>
    <w:rsid w:val="009767F2"/>
    <w:rsid w:val="009774F7"/>
    <w:rsid w:val="00980CA1"/>
    <w:rsid w:val="00980DAA"/>
    <w:rsid w:val="00981862"/>
    <w:rsid w:val="0098252C"/>
    <w:rsid w:val="00983AE9"/>
    <w:rsid w:val="00984BA4"/>
    <w:rsid w:val="009854D5"/>
    <w:rsid w:val="00986050"/>
    <w:rsid w:val="00990379"/>
    <w:rsid w:val="00990E13"/>
    <w:rsid w:val="00992EFA"/>
    <w:rsid w:val="009961C1"/>
    <w:rsid w:val="00996396"/>
    <w:rsid w:val="00996891"/>
    <w:rsid w:val="009A2E7B"/>
    <w:rsid w:val="009A430E"/>
    <w:rsid w:val="009A5135"/>
    <w:rsid w:val="009A56BF"/>
    <w:rsid w:val="009A5A61"/>
    <w:rsid w:val="009A5EB4"/>
    <w:rsid w:val="009A5F7A"/>
    <w:rsid w:val="009A5FF2"/>
    <w:rsid w:val="009A60A1"/>
    <w:rsid w:val="009A675E"/>
    <w:rsid w:val="009A6999"/>
    <w:rsid w:val="009B06B0"/>
    <w:rsid w:val="009B0C28"/>
    <w:rsid w:val="009B1EAF"/>
    <w:rsid w:val="009B2CCD"/>
    <w:rsid w:val="009B4A26"/>
    <w:rsid w:val="009B55E2"/>
    <w:rsid w:val="009B59B1"/>
    <w:rsid w:val="009B7956"/>
    <w:rsid w:val="009C6854"/>
    <w:rsid w:val="009D1147"/>
    <w:rsid w:val="009D1527"/>
    <w:rsid w:val="009D17B2"/>
    <w:rsid w:val="009D367A"/>
    <w:rsid w:val="009D4188"/>
    <w:rsid w:val="009D531E"/>
    <w:rsid w:val="009D598E"/>
    <w:rsid w:val="009D5B7E"/>
    <w:rsid w:val="009D5F00"/>
    <w:rsid w:val="009D69D7"/>
    <w:rsid w:val="009D6A2A"/>
    <w:rsid w:val="009D7906"/>
    <w:rsid w:val="009D7A06"/>
    <w:rsid w:val="009E24F6"/>
    <w:rsid w:val="009E5083"/>
    <w:rsid w:val="009E7047"/>
    <w:rsid w:val="009E798F"/>
    <w:rsid w:val="009E7EDD"/>
    <w:rsid w:val="009F196A"/>
    <w:rsid w:val="009F19E2"/>
    <w:rsid w:val="009F1A52"/>
    <w:rsid w:val="009F1BE7"/>
    <w:rsid w:val="009F3991"/>
    <w:rsid w:val="009F3AB9"/>
    <w:rsid w:val="009F3C84"/>
    <w:rsid w:val="009F403E"/>
    <w:rsid w:val="009F5391"/>
    <w:rsid w:val="009F5D02"/>
    <w:rsid w:val="009F6273"/>
    <w:rsid w:val="009F675D"/>
    <w:rsid w:val="009F7C83"/>
    <w:rsid w:val="00A01CC9"/>
    <w:rsid w:val="00A0240D"/>
    <w:rsid w:val="00A02824"/>
    <w:rsid w:val="00A06CD1"/>
    <w:rsid w:val="00A1175A"/>
    <w:rsid w:val="00A131DD"/>
    <w:rsid w:val="00A14AF2"/>
    <w:rsid w:val="00A15172"/>
    <w:rsid w:val="00A1572A"/>
    <w:rsid w:val="00A15C13"/>
    <w:rsid w:val="00A16759"/>
    <w:rsid w:val="00A1757B"/>
    <w:rsid w:val="00A21BC3"/>
    <w:rsid w:val="00A2318F"/>
    <w:rsid w:val="00A23EB6"/>
    <w:rsid w:val="00A250F7"/>
    <w:rsid w:val="00A26863"/>
    <w:rsid w:val="00A30B51"/>
    <w:rsid w:val="00A3209F"/>
    <w:rsid w:val="00A32402"/>
    <w:rsid w:val="00A3273B"/>
    <w:rsid w:val="00A327C3"/>
    <w:rsid w:val="00A33499"/>
    <w:rsid w:val="00A3390F"/>
    <w:rsid w:val="00A35AD7"/>
    <w:rsid w:val="00A367F7"/>
    <w:rsid w:val="00A41154"/>
    <w:rsid w:val="00A41DF6"/>
    <w:rsid w:val="00A41F96"/>
    <w:rsid w:val="00A42049"/>
    <w:rsid w:val="00A42D0B"/>
    <w:rsid w:val="00A42F51"/>
    <w:rsid w:val="00A43D3F"/>
    <w:rsid w:val="00A43F97"/>
    <w:rsid w:val="00A460D6"/>
    <w:rsid w:val="00A47EA3"/>
    <w:rsid w:val="00A5312F"/>
    <w:rsid w:val="00A53152"/>
    <w:rsid w:val="00A54573"/>
    <w:rsid w:val="00A5498D"/>
    <w:rsid w:val="00A55462"/>
    <w:rsid w:val="00A55712"/>
    <w:rsid w:val="00A55749"/>
    <w:rsid w:val="00A5592C"/>
    <w:rsid w:val="00A61665"/>
    <w:rsid w:val="00A63995"/>
    <w:rsid w:val="00A66D58"/>
    <w:rsid w:val="00A66FC2"/>
    <w:rsid w:val="00A700B9"/>
    <w:rsid w:val="00A70C6A"/>
    <w:rsid w:val="00A711E3"/>
    <w:rsid w:val="00A72E66"/>
    <w:rsid w:val="00A73DE7"/>
    <w:rsid w:val="00A74D31"/>
    <w:rsid w:val="00A754E0"/>
    <w:rsid w:val="00A755B7"/>
    <w:rsid w:val="00A76B99"/>
    <w:rsid w:val="00A776C3"/>
    <w:rsid w:val="00A82025"/>
    <w:rsid w:val="00A821EA"/>
    <w:rsid w:val="00A830FD"/>
    <w:rsid w:val="00A83A9B"/>
    <w:rsid w:val="00A84282"/>
    <w:rsid w:val="00A859CF"/>
    <w:rsid w:val="00A85B18"/>
    <w:rsid w:val="00A86ACA"/>
    <w:rsid w:val="00A86ACC"/>
    <w:rsid w:val="00A87691"/>
    <w:rsid w:val="00A91643"/>
    <w:rsid w:val="00A92072"/>
    <w:rsid w:val="00A9658E"/>
    <w:rsid w:val="00A96A62"/>
    <w:rsid w:val="00A96BD0"/>
    <w:rsid w:val="00A96E20"/>
    <w:rsid w:val="00AA1415"/>
    <w:rsid w:val="00AA2893"/>
    <w:rsid w:val="00AA3A23"/>
    <w:rsid w:val="00AA4A09"/>
    <w:rsid w:val="00AA50D8"/>
    <w:rsid w:val="00AA55FF"/>
    <w:rsid w:val="00AA56A9"/>
    <w:rsid w:val="00AA6A36"/>
    <w:rsid w:val="00AA6C26"/>
    <w:rsid w:val="00AA6EDF"/>
    <w:rsid w:val="00AA73C1"/>
    <w:rsid w:val="00AB143E"/>
    <w:rsid w:val="00AB19A6"/>
    <w:rsid w:val="00AB4277"/>
    <w:rsid w:val="00AB4636"/>
    <w:rsid w:val="00AB48CF"/>
    <w:rsid w:val="00AB7D3C"/>
    <w:rsid w:val="00AB7E52"/>
    <w:rsid w:val="00AC1BDC"/>
    <w:rsid w:val="00AC2214"/>
    <w:rsid w:val="00AC42C5"/>
    <w:rsid w:val="00AC4C04"/>
    <w:rsid w:val="00AC54B4"/>
    <w:rsid w:val="00AC7966"/>
    <w:rsid w:val="00AC7D9C"/>
    <w:rsid w:val="00AD1231"/>
    <w:rsid w:val="00AD1670"/>
    <w:rsid w:val="00AD2AA7"/>
    <w:rsid w:val="00AD4FE0"/>
    <w:rsid w:val="00AD6C27"/>
    <w:rsid w:val="00AD71F1"/>
    <w:rsid w:val="00AE2D8E"/>
    <w:rsid w:val="00AE324E"/>
    <w:rsid w:val="00AE49D6"/>
    <w:rsid w:val="00AE5E9D"/>
    <w:rsid w:val="00AE6A34"/>
    <w:rsid w:val="00AE71EE"/>
    <w:rsid w:val="00AF283A"/>
    <w:rsid w:val="00AF2C6F"/>
    <w:rsid w:val="00AF392D"/>
    <w:rsid w:val="00AF3C5C"/>
    <w:rsid w:val="00AF45CC"/>
    <w:rsid w:val="00B02F1B"/>
    <w:rsid w:val="00B04B7C"/>
    <w:rsid w:val="00B05E65"/>
    <w:rsid w:val="00B06C0C"/>
    <w:rsid w:val="00B1287C"/>
    <w:rsid w:val="00B13411"/>
    <w:rsid w:val="00B13AA5"/>
    <w:rsid w:val="00B13FB8"/>
    <w:rsid w:val="00B161DF"/>
    <w:rsid w:val="00B167C2"/>
    <w:rsid w:val="00B20975"/>
    <w:rsid w:val="00B21061"/>
    <w:rsid w:val="00B210E9"/>
    <w:rsid w:val="00B21379"/>
    <w:rsid w:val="00B2222A"/>
    <w:rsid w:val="00B24DB2"/>
    <w:rsid w:val="00B2558C"/>
    <w:rsid w:val="00B2595E"/>
    <w:rsid w:val="00B25E32"/>
    <w:rsid w:val="00B25F89"/>
    <w:rsid w:val="00B30527"/>
    <w:rsid w:val="00B30BF2"/>
    <w:rsid w:val="00B3239A"/>
    <w:rsid w:val="00B32E05"/>
    <w:rsid w:val="00B33C4F"/>
    <w:rsid w:val="00B35374"/>
    <w:rsid w:val="00B415E9"/>
    <w:rsid w:val="00B4176F"/>
    <w:rsid w:val="00B441E2"/>
    <w:rsid w:val="00B44280"/>
    <w:rsid w:val="00B445A3"/>
    <w:rsid w:val="00B44687"/>
    <w:rsid w:val="00B466D3"/>
    <w:rsid w:val="00B46869"/>
    <w:rsid w:val="00B46F44"/>
    <w:rsid w:val="00B47263"/>
    <w:rsid w:val="00B50717"/>
    <w:rsid w:val="00B5091F"/>
    <w:rsid w:val="00B52D85"/>
    <w:rsid w:val="00B52EB3"/>
    <w:rsid w:val="00B538A4"/>
    <w:rsid w:val="00B53E5C"/>
    <w:rsid w:val="00B54032"/>
    <w:rsid w:val="00B55FEE"/>
    <w:rsid w:val="00B565F1"/>
    <w:rsid w:val="00B60502"/>
    <w:rsid w:val="00B61436"/>
    <w:rsid w:val="00B61B9E"/>
    <w:rsid w:val="00B63484"/>
    <w:rsid w:val="00B66032"/>
    <w:rsid w:val="00B6701B"/>
    <w:rsid w:val="00B671D9"/>
    <w:rsid w:val="00B700D4"/>
    <w:rsid w:val="00B70E6B"/>
    <w:rsid w:val="00B73E3E"/>
    <w:rsid w:val="00B74D2E"/>
    <w:rsid w:val="00B75E3E"/>
    <w:rsid w:val="00B75ECD"/>
    <w:rsid w:val="00B76476"/>
    <w:rsid w:val="00B769C9"/>
    <w:rsid w:val="00B8018F"/>
    <w:rsid w:val="00B8105E"/>
    <w:rsid w:val="00B837F5"/>
    <w:rsid w:val="00B84AE1"/>
    <w:rsid w:val="00B857F3"/>
    <w:rsid w:val="00B85BD2"/>
    <w:rsid w:val="00B8746D"/>
    <w:rsid w:val="00B877FF"/>
    <w:rsid w:val="00B910FB"/>
    <w:rsid w:val="00B91680"/>
    <w:rsid w:val="00B93D60"/>
    <w:rsid w:val="00B945DC"/>
    <w:rsid w:val="00B9463C"/>
    <w:rsid w:val="00BA469D"/>
    <w:rsid w:val="00BA4EBB"/>
    <w:rsid w:val="00BA5171"/>
    <w:rsid w:val="00BA5A5C"/>
    <w:rsid w:val="00BA5C1B"/>
    <w:rsid w:val="00BA6A0F"/>
    <w:rsid w:val="00BA6D98"/>
    <w:rsid w:val="00BA74A1"/>
    <w:rsid w:val="00BA7A0C"/>
    <w:rsid w:val="00BA7CFC"/>
    <w:rsid w:val="00BB09D2"/>
    <w:rsid w:val="00BB269C"/>
    <w:rsid w:val="00BB3261"/>
    <w:rsid w:val="00BB3360"/>
    <w:rsid w:val="00BB54FC"/>
    <w:rsid w:val="00BB6605"/>
    <w:rsid w:val="00BB7BF6"/>
    <w:rsid w:val="00BC0540"/>
    <w:rsid w:val="00BC2D1E"/>
    <w:rsid w:val="00BC354F"/>
    <w:rsid w:val="00BC3704"/>
    <w:rsid w:val="00BC5364"/>
    <w:rsid w:val="00BD0836"/>
    <w:rsid w:val="00BD0E1F"/>
    <w:rsid w:val="00BD17BA"/>
    <w:rsid w:val="00BD4C9B"/>
    <w:rsid w:val="00BD50E3"/>
    <w:rsid w:val="00BD55A2"/>
    <w:rsid w:val="00BD5A66"/>
    <w:rsid w:val="00BD7148"/>
    <w:rsid w:val="00BE1CA1"/>
    <w:rsid w:val="00BE1D61"/>
    <w:rsid w:val="00BE2663"/>
    <w:rsid w:val="00BE382C"/>
    <w:rsid w:val="00BE3F1C"/>
    <w:rsid w:val="00BE4FA3"/>
    <w:rsid w:val="00BF10C4"/>
    <w:rsid w:val="00BF1C44"/>
    <w:rsid w:val="00BF275B"/>
    <w:rsid w:val="00BF4A42"/>
    <w:rsid w:val="00BF4FCA"/>
    <w:rsid w:val="00BF5458"/>
    <w:rsid w:val="00BF5CFA"/>
    <w:rsid w:val="00C00EA4"/>
    <w:rsid w:val="00C0119D"/>
    <w:rsid w:val="00C019CB"/>
    <w:rsid w:val="00C03011"/>
    <w:rsid w:val="00C0431D"/>
    <w:rsid w:val="00C0564A"/>
    <w:rsid w:val="00C05FF0"/>
    <w:rsid w:val="00C0770E"/>
    <w:rsid w:val="00C1013B"/>
    <w:rsid w:val="00C10372"/>
    <w:rsid w:val="00C10ACE"/>
    <w:rsid w:val="00C12090"/>
    <w:rsid w:val="00C121C1"/>
    <w:rsid w:val="00C1236C"/>
    <w:rsid w:val="00C12565"/>
    <w:rsid w:val="00C1312D"/>
    <w:rsid w:val="00C146CD"/>
    <w:rsid w:val="00C15686"/>
    <w:rsid w:val="00C16162"/>
    <w:rsid w:val="00C16B2E"/>
    <w:rsid w:val="00C174DC"/>
    <w:rsid w:val="00C17628"/>
    <w:rsid w:val="00C17CD8"/>
    <w:rsid w:val="00C201E0"/>
    <w:rsid w:val="00C21E05"/>
    <w:rsid w:val="00C236C9"/>
    <w:rsid w:val="00C2483B"/>
    <w:rsid w:val="00C253E7"/>
    <w:rsid w:val="00C25798"/>
    <w:rsid w:val="00C25E92"/>
    <w:rsid w:val="00C25FB4"/>
    <w:rsid w:val="00C263AE"/>
    <w:rsid w:val="00C274D9"/>
    <w:rsid w:val="00C302D1"/>
    <w:rsid w:val="00C3058A"/>
    <w:rsid w:val="00C3443D"/>
    <w:rsid w:val="00C36B7B"/>
    <w:rsid w:val="00C404BB"/>
    <w:rsid w:val="00C406E0"/>
    <w:rsid w:val="00C42BFF"/>
    <w:rsid w:val="00C42D16"/>
    <w:rsid w:val="00C42E44"/>
    <w:rsid w:val="00C47EA8"/>
    <w:rsid w:val="00C51276"/>
    <w:rsid w:val="00C51B7B"/>
    <w:rsid w:val="00C560B9"/>
    <w:rsid w:val="00C5758A"/>
    <w:rsid w:val="00C57636"/>
    <w:rsid w:val="00C64498"/>
    <w:rsid w:val="00C6456A"/>
    <w:rsid w:val="00C6574F"/>
    <w:rsid w:val="00C66C96"/>
    <w:rsid w:val="00C70511"/>
    <w:rsid w:val="00C710BA"/>
    <w:rsid w:val="00C72688"/>
    <w:rsid w:val="00C757E9"/>
    <w:rsid w:val="00C772AE"/>
    <w:rsid w:val="00C7754E"/>
    <w:rsid w:val="00C77F8A"/>
    <w:rsid w:val="00C81E9D"/>
    <w:rsid w:val="00C84352"/>
    <w:rsid w:val="00C84AC9"/>
    <w:rsid w:val="00C856D2"/>
    <w:rsid w:val="00C85A1A"/>
    <w:rsid w:val="00C866F8"/>
    <w:rsid w:val="00C86909"/>
    <w:rsid w:val="00C86FF3"/>
    <w:rsid w:val="00C870A8"/>
    <w:rsid w:val="00C8795C"/>
    <w:rsid w:val="00C902C3"/>
    <w:rsid w:val="00C93581"/>
    <w:rsid w:val="00C941DC"/>
    <w:rsid w:val="00C94573"/>
    <w:rsid w:val="00C95722"/>
    <w:rsid w:val="00CA1F5A"/>
    <w:rsid w:val="00CA418C"/>
    <w:rsid w:val="00CA4B16"/>
    <w:rsid w:val="00CA7852"/>
    <w:rsid w:val="00CB0809"/>
    <w:rsid w:val="00CB2233"/>
    <w:rsid w:val="00CB46A3"/>
    <w:rsid w:val="00CB5BE7"/>
    <w:rsid w:val="00CB60FB"/>
    <w:rsid w:val="00CB77CE"/>
    <w:rsid w:val="00CC0BD0"/>
    <w:rsid w:val="00CC163C"/>
    <w:rsid w:val="00CC2BE9"/>
    <w:rsid w:val="00CC35CC"/>
    <w:rsid w:val="00CC36E9"/>
    <w:rsid w:val="00CC4720"/>
    <w:rsid w:val="00CC62A1"/>
    <w:rsid w:val="00CC6431"/>
    <w:rsid w:val="00CC7407"/>
    <w:rsid w:val="00CD235B"/>
    <w:rsid w:val="00CD6142"/>
    <w:rsid w:val="00CD697C"/>
    <w:rsid w:val="00CE0B02"/>
    <w:rsid w:val="00CE1A8B"/>
    <w:rsid w:val="00CE326A"/>
    <w:rsid w:val="00CE4ACC"/>
    <w:rsid w:val="00CE5D37"/>
    <w:rsid w:val="00CE6ED8"/>
    <w:rsid w:val="00CF048B"/>
    <w:rsid w:val="00CF0929"/>
    <w:rsid w:val="00CF0D01"/>
    <w:rsid w:val="00CF141D"/>
    <w:rsid w:val="00CF1618"/>
    <w:rsid w:val="00CF1A7E"/>
    <w:rsid w:val="00CF2B34"/>
    <w:rsid w:val="00CF46B1"/>
    <w:rsid w:val="00CF68A9"/>
    <w:rsid w:val="00D0043A"/>
    <w:rsid w:val="00D01FCD"/>
    <w:rsid w:val="00D0240A"/>
    <w:rsid w:val="00D026A0"/>
    <w:rsid w:val="00D03168"/>
    <w:rsid w:val="00D03815"/>
    <w:rsid w:val="00D07087"/>
    <w:rsid w:val="00D073B5"/>
    <w:rsid w:val="00D0758A"/>
    <w:rsid w:val="00D11F56"/>
    <w:rsid w:val="00D131C7"/>
    <w:rsid w:val="00D1373F"/>
    <w:rsid w:val="00D13927"/>
    <w:rsid w:val="00D14058"/>
    <w:rsid w:val="00D14727"/>
    <w:rsid w:val="00D15DDD"/>
    <w:rsid w:val="00D1695C"/>
    <w:rsid w:val="00D173D0"/>
    <w:rsid w:val="00D212A2"/>
    <w:rsid w:val="00D212C4"/>
    <w:rsid w:val="00D216BD"/>
    <w:rsid w:val="00D22C86"/>
    <w:rsid w:val="00D23B17"/>
    <w:rsid w:val="00D25037"/>
    <w:rsid w:val="00D26B95"/>
    <w:rsid w:val="00D272D7"/>
    <w:rsid w:val="00D33196"/>
    <w:rsid w:val="00D34366"/>
    <w:rsid w:val="00D34C72"/>
    <w:rsid w:val="00D356BD"/>
    <w:rsid w:val="00D367D4"/>
    <w:rsid w:val="00D4175E"/>
    <w:rsid w:val="00D4260C"/>
    <w:rsid w:val="00D4316E"/>
    <w:rsid w:val="00D4495F"/>
    <w:rsid w:val="00D45582"/>
    <w:rsid w:val="00D46113"/>
    <w:rsid w:val="00D4791E"/>
    <w:rsid w:val="00D50B2A"/>
    <w:rsid w:val="00D51013"/>
    <w:rsid w:val="00D5101B"/>
    <w:rsid w:val="00D52F19"/>
    <w:rsid w:val="00D5535C"/>
    <w:rsid w:val="00D55FDF"/>
    <w:rsid w:val="00D562DC"/>
    <w:rsid w:val="00D56314"/>
    <w:rsid w:val="00D607DC"/>
    <w:rsid w:val="00D61152"/>
    <w:rsid w:val="00D62BB3"/>
    <w:rsid w:val="00D7043B"/>
    <w:rsid w:val="00D70C3F"/>
    <w:rsid w:val="00D72DDD"/>
    <w:rsid w:val="00D75D24"/>
    <w:rsid w:val="00D767ED"/>
    <w:rsid w:val="00D80AD4"/>
    <w:rsid w:val="00D834CE"/>
    <w:rsid w:val="00D85293"/>
    <w:rsid w:val="00D85565"/>
    <w:rsid w:val="00D9014D"/>
    <w:rsid w:val="00D90725"/>
    <w:rsid w:val="00D92710"/>
    <w:rsid w:val="00D94056"/>
    <w:rsid w:val="00D96816"/>
    <w:rsid w:val="00D96C5F"/>
    <w:rsid w:val="00D96D00"/>
    <w:rsid w:val="00D978AC"/>
    <w:rsid w:val="00DA0017"/>
    <w:rsid w:val="00DA0198"/>
    <w:rsid w:val="00DA029F"/>
    <w:rsid w:val="00DA253D"/>
    <w:rsid w:val="00DA37E5"/>
    <w:rsid w:val="00DA4180"/>
    <w:rsid w:val="00DA4895"/>
    <w:rsid w:val="00DA4DC6"/>
    <w:rsid w:val="00DA521E"/>
    <w:rsid w:val="00DA7A75"/>
    <w:rsid w:val="00DA7D3D"/>
    <w:rsid w:val="00DB0291"/>
    <w:rsid w:val="00DB2DD1"/>
    <w:rsid w:val="00DB4276"/>
    <w:rsid w:val="00DB4472"/>
    <w:rsid w:val="00DB4979"/>
    <w:rsid w:val="00DC0D77"/>
    <w:rsid w:val="00DC10E2"/>
    <w:rsid w:val="00DC11AA"/>
    <w:rsid w:val="00DC12EC"/>
    <w:rsid w:val="00DC1CAA"/>
    <w:rsid w:val="00DC244C"/>
    <w:rsid w:val="00DC3422"/>
    <w:rsid w:val="00DC383B"/>
    <w:rsid w:val="00DC482B"/>
    <w:rsid w:val="00DC4B8B"/>
    <w:rsid w:val="00DC71A6"/>
    <w:rsid w:val="00DC77B9"/>
    <w:rsid w:val="00DD018C"/>
    <w:rsid w:val="00DD0CA3"/>
    <w:rsid w:val="00DD14B6"/>
    <w:rsid w:val="00DD1CEF"/>
    <w:rsid w:val="00DD3495"/>
    <w:rsid w:val="00DD44A9"/>
    <w:rsid w:val="00DD4BB3"/>
    <w:rsid w:val="00DD67C3"/>
    <w:rsid w:val="00DD68C3"/>
    <w:rsid w:val="00DD7FDC"/>
    <w:rsid w:val="00DE3E79"/>
    <w:rsid w:val="00DE65E6"/>
    <w:rsid w:val="00DE7C4B"/>
    <w:rsid w:val="00DF01E2"/>
    <w:rsid w:val="00DF0C82"/>
    <w:rsid w:val="00DF19D6"/>
    <w:rsid w:val="00DF2F83"/>
    <w:rsid w:val="00DF52C1"/>
    <w:rsid w:val="00DF5916"/>
    <w:rsid w:val="00DF5D4F"/>
    <w:rsid w:val="00DF7AA3"/>
    <w:rsid w:val="00E02D4B"/>
    <w:rsid w:val="00E02E5D"/>
    <w:rsid w:val="00E04173"/>
    <w:rsid w:val="00E05B7F"/>
    <w:rsid w:val="00E05E8D"/>
    <w:rsid w:val="00E062A6"/>
    <w:rsid w:val="00E06E5B"/>
    <w:rsid w:val="00E12976"/>
    <w:rsid w:val="00E12F41"/>
    <w:rsid w:val="00E13A85"/>
    <w:rsid w:val="00E169CA"/>
    <w:rsid w:val="00E21318"/>
    <w:rsid w:val="00E21344"/>
    <w:rsid w:val="00E214C4"/>
    <w:rsid w:val="00E214C9"/>
    <w:rsid w:val="00E2305C"/>
    <w:rsid w:val="00E3182C"/>
    <w:rsid w:val="00E31D21"/>
    <w:rsid w:val="00E3211B"/>
    <w:rsid w:val="00E327F4"/>
    <w:rsid w:val="00E35005"/>
    <w:rsid w:val="00E3698C"/>
    <w:rsid w:val="00E36E1B"/>
    <w:rsid w:val="00E427FC"/>
    <w:rsid w:val="00E439AD"/>
    <w:rsid w:val="00E44E84"/>
    <w:rsid w:val="00E477DA"/>
    <w:rsid w:val="00E47B04"/>
    <w:rsid w:val="00E5045B"/>
    <w:rsid w:val="00E5052C"/>
    <w:rsid w:val="00E51D6A"/>
    <w:rsid w:val="00E53BD4"/>
    <w:rsid w:val="00E556CA"/>
    <w:rsid w:val="00E55D6D"/>
    <w:rsid w:val="00E562DC"/>
    <w:rsid w:val="00E60C03"/>
    <w:rsid w:val="00E6312E"/>
    <w:rsid w:val="00E64413"/>
    <w:rsid w:val="00E64BB3"/>
    <w:rsid w:val="00E70E89"/>
    <w:rsid w:val="00E710CB"/>
    <w:rsid w:val="00E728D3"/>
    <w:rsid w:val="00E72F79"/>
    <w:rsid w:val="00E73CBB"/>
    <w:rsid w:val="00E74E1A"/>
    <w:rsid w:val="00E75D63"/>
    <w:rsid w:val="00E8029A"/>
    <w:rsid w:val="00E817C0"/>
    <w:rsid w:val="00E82930"/>
    <w:rsid w:val="00E83017"/>
    <w:rsid w:val="00E83EC8"/>
    <w:rsid w:val="00E85D2A"/>
    <w:rsid w:val="00E87333"/>
    <w:rsid w:val="00E87C84"/>
    <w:rsid w:val="00E91C22"/>
    <w:rsid w:val="00E9215B"/>
    <w:rsid w:val="00E92F37"/>
    <w:rsid w:val="00E93148"/>
    <w:rsid w:val="00E9357F"/>
    <w:rsid w:val="00E939B7"/>
    <w:rsid w:val="00E93D22"/>
    <w:rsid w:val="00E93E0D"/>
    <w:rsid w:val="00E95A65"/>
    <w:rsid w:val="00EA0BE7"/>
    <w:rsid w:val="00EA17A4"/>
    <w:rsid w:val="00EA22DC"/>
    <w:rsid w:val="00EA57FF"/>
    <w:rsid w:val="00EA6B7A"/>
    <w:rsid w:val="00EB08D2"/>
    <w:rsid w:val="00EB0928"/>
    <w:rsid w:val="00EB2921"/>
    <w:rsid w:val="00EB3478"/>
    <w:rsid w:val="00EB4A4E"/>
    <w:rsid w:val="00EB6101"/>
    <w:rsid w:val="00EB6FED"/>
    <w:rsid w:val="00EB70F3"/>
    <w:rsid w:val="00EB78E1"/>
    <w:rsid w:val="00EC135E"/>
    <w:rsid w:val="00EC14DC"/>
    <w:rsid w:val="00EC1D57"/>
    <w:rsid w:val="00EC4584"/>
    <w:rsid w:val="00EC592F"/>
    <w:rsid w:val="00EC59F6"/>
    <w:rsid w:val="00EC774E"/>
    <w:rsid w:val="00EC7F71"/>
    <w:rsid w:val="00ED1804"/>
    <w:rsid w:val="00ED2279"/>
    <w:rsid w:val="00ED2291"/>
    <w:rsid w:val="00ED2BFD"/>
    <w:rsid w:val="00ED45FA"/>
    <w:rsid w:val="00ED543D"/>
    <w:rsid w:val="00ED686F"/>
    <w:rsid w:val="00ED6F53"/>
    <w:rsid w:val="00ED7901"/>
    <w:rsid w:val="00EE0580"/>
    <w:rsid w:val="00EE177A"/>
    <w:rsid w:val="00EE2430"/>
    <w:rsid w:val="00EE2992"/>
    <w:rsid w:val="00EE4833"/>
    <w:rsid w:val="00EE49A3"/>
    <w:rsid w:val="00EE4A04"/>
    <w:rsid w:val="00EE5327"/>
    <w:rsid w:val="00EE5BFB"/>
    <w:rsid w:val="00EF3643"/>
    <w:rsid w:val="00EF4695"/>
    <w:rsid w:val="00EF7054"/>
    <w:rsid w:val="00EF7143"/>
    <w:rsid w:val="00F01ECE"/>
    <w:rsid w:val="00F01EF1"/>
    <w:rsid w:val="00F03E27"/>
    <w:rsid w:val="00F03ECA"/>
    <w:rsid w:val="00F0429E"/>
    <w:rsid w:val="00F04CC7"/>
    <w:rsid w:val="00F059A3"/>
    <w:rsid w:val="00F0605B"/>
    <w:rsid w:val="00F07852"/>
    <w:rsid w:val="00F07CCA"/>
    <w:rsid w:val="00F14759"/>
    <w:rsid w:val="00F148AD"/>
    <w:rsid w:val="00F1634C"/>
    <w:rsid w:val="00F165A4"/>
    <w:rsid w:val="00F16E38"/>
    <w:rsid w:val="00F21663"/>
    <w:rsid w:val="00F21D7F"/>
    <w:rsid w:val="00F23F16"/>
    <w:rsid w:val="00F24C42"/>
    <w:rsid w:val="00F2511D"/>
    <w:rsid w:val="00F264AB"/>
    <w:rsid w:val="00F26F29"/>
    <w:rsid w:val="00F33355"/>
    <w:rsid w:val="00F34451"/>
    <w:rsid w:val="00F345E8"/>
    <w:rsid w:val="00F34A8A"/>
    <w:rsid w:val="00F36621"/>
    <w:rsid w:val="00F37131"/>
    <w:rsid w:val="00F40838"/>
    <w:rsid w:val="00F43B86"/>
    <w:rsid w:val="00F44445"/>
    <w:rsid w:val="00F46099"/>
    <w:rsid w:val="00F46302"/>
    <w:rsid w:val="00F4792A"/>
    <w:rsid w:val="00F47930"/>
    <w:rsid w:val="00F50815"/>
    <w:rsid w:val="00F51CA5"/>
    <w:rsid w:val="00F5292C"/>
    <w:rsid w:val="00F5360A"/>
    <w:rsid w:val="00F5364C"/>
    <w:rsid w:val="00F53781"/>
    <w:rsid w:val="00F548F1"/>
    <w:rsid w:val="00F56E2A"/>
    <w:rsid w:val="00F603E1"/>
    <w:rsid w:val="00F60759"/>
    <w:rsid w:val="00F61C51"/>
    <w:rsid w:val="00F6429F"/>
    <w:rsid w:val="00F64EAC"/>
    <w:rsid w:val="00F6522A"/>
    <w:rsid w:val="00F66AA1"/>
    <w:rsid w:val="00F67597"/>
    <w:rsid w:val="00F71178"/>
    <w:rsid w:val="00F715A5"/>
    <w:rsid w:val="00F72874"/>
    <w:rsid w:val="00F74651"/>
    <w:rsid w:val="00F74732"/>
    <w:rsid w:val="00F7640C"/>
    <w:rsid w:val="00F765E5"/>
    <w:rsid w:val="00F77E22"/>
    <w:rsid w:val="00F8054F"/>
    <w:rsid w:val="00F81E44"/>
    <w:rsid w:val="00F8220A"/>
    <w:rsid w:val="00F839A0"/>
    <w:rsid w:val="00F84B0F"/>
    <w:rsid w:val="00F864B1"/>
    <w:rsid w:val="00F87195"/>
    <w:rsid w:val="00F8782F"/>
    <w:rsid w:val="00F9560D"/>
    <w:rsid w:val="00F95B2A"/>
    <w:rsid w:val="00F96080"/>
    <w:rsid w:val="00F973B3"/>
    <w:rsid w:val="00FA021E"/>
    <w:rsid w:val="00FA1642"/>
    <w:rsid w:val="00FA1AFF"/>
    <w:rsid w:val="00FA2069"/>
    <w:rsid w:val="00FA34BF"/>
    <w:rsid w:val="00FA6891"/>
    <w:rsid w:val="00FB0CF7"/>
    <w:rsid w:val="00FB2484"/>
    <w:rsid w:val="00FB3212"/>
    <w:rsid w:val="00FB349B"/>
    <w:rsid w:val="00FB4655"/>
    <w:rsid w:val="00FB6154"/>
    <w:rsid w:val="00FB7DB0"/>
    <w:rsid w:val="00FC0341"/>
    <w:rsid w:val="00FC0F9B"/>
    <w:rsid w:val="00FC17B4"/>
    <w:rsid w:val="00FC18C3"/>
    <w:rsid w:val="00FC1B6D"/>
    <w:rsid w:val="00FC2323"/>
    <w:rsid w:val="00FC6452"/>
    <w:rsid w:val="00FC68AD"/>
    <w:rsid w:val="00FC7243"/>
    <w:rsid w:val="00FC7B1E"/>
    <w:rsid w:val="00FD0434"/>
    <w:rsid w:val="00FD04DA"/>
    <w:rsid w:val="00FD14D6"/>
    <w:rsid w:val="00FD1C5A"/>
    <w:rsid w:val="00FD31F4"/>
    <w:rsid w:val="00FD3BD8"/>
    <w:rsid w:val="00FD4201"/>
    <w:rsid w:val="00FD43F0"/>
    <w:rsid w:val="00FD6470"/>
    <w:rsid w:val="00FE041B"/>
    <w:rsid w:val="00FE30D4"/>
    <w:rsid w:val="00FE367E"/>
    <w:rsid w:val="00FF1AC1"/>
    <w:rsid w:val="00FF247C"/>
    <w:rsid w:val="00FF4074"/>
    <w:rsid w:val="00FF5EE6"/>
    <w:rsid w:val="00FF6FA1"/>
    <w:rsid w:val="01420020"/>
    <w:rsid w:val="01780FC4"/>
    <w:rsid w:val="01954E6D"/>
    <w:rsid w:val="02D91217"/>
    <w:rsid w:val="03D37A53"/>
    <w:rsid w:val="04121B5F"/>
    <w:rsid w:val="04371E62"/>
    <w:rsid w:val="04936276"/>
    <w:rsid w:val="04B96B3D"/>
    <w:rsid w:val="06524AC3"/>
    <w:rsid w:val="07C4574A"/>
    <w:rsid w:val="07C57B92"/>
    <w:rsid w:val="08206898"/>
    <w:rsid w:val="08310F98"/>
    <w:rsid w:val="0992151B"/>
    <w:rsid w:val="09F9286A"/>
    <w:rsid w:val="0A0E65FB"/>
    <w:rsid w:val="0A5D7F82"/>
    <w:rsid w:val="0A916890"/>
    <w:rsid w:val="0ABA3B11"/>
    <w:rsid w:val="0AF64E59"/>
    <w:rsid w:val="0B041B8E"/>
    <w:rsid w:val="0BD51DED"/>
    <w:rsid w:val="0DFD41C8"/>
    <w:rsid w:val="0E0E7BBE"/>
    <w:rsid w:val="0F3D130A"/>
    <w:rsid w:val="0F696D55"/>
    <w:rsid w:val="0F9A151C"/>
    <w:rsid w:val="10474930"/>
    <w:rsid w:val="10F1237A"/>
    <w:rsid w:val="11352D8E"/>
    <w:rsid w:val="11607892"/>
    <w:rsid w:val="11673529"/>
    <w:rsid w:val="12337078"/>
    <w:rsid w:val="12691E86"/>
    <w:rsid w:val="13216E71"/>
    <w:rsid w:val="13DF6ED4"/>
    <w:rsid w:val="13E141A9"/>
    <w:rsid w:val="1479559E"/>
    <w:rsid w:val="14ED4E63"/>
    <w:rsid w:val="16102205"/>
    <w:rsid w:val="161177B3"/>
    <w:rsid w:val="166D2852"/>
    <w:rsid w:val="17225CE9"/>
    <w:rsid w:val="180216A1"/>
    <w:rsid w:val="18434EDA"/>
    <w:rsid w:val="193F06ED"/>
    <w:rsid w:val="1C893AF6"/>
    <w:rsid w:val="1C895B5E"/>
    <w:rsid w:val="1CDE1977"/>
    <w:rsid w:val="1F0729D4"/>
    <w:rsid w:val="1F78551C"/>
    <w:rsid w:val="1FBC5612"/>
    <w:rsid w:val="1FD31DC3"/>
    <w:rsid w:val="202A40D2"/>
    <w:rsid w:val="21BA17B0"/>
    <w:rsid w:val="24493596"/>
    <w:rsid w:val="245A0412"/>
    <w:rsid w:val="2623089E"/>
    <w:rsid w:val="282B34B4"/>
    <w:rsid w:val="29607445"/>
    <w:rsid w:val="297018BD"/>
    <w:rsid w:val="29EC1160"/>
    <w:rsid w:val="2C364370"/>
    <w:rsid w:val="2D59160D"/>
    <w:rsid w:val="2EC82795"/>
    <w:rsid w:val="2F6760D2"/>
    <w:rsid w:val="33855D9C"/>
    <w:rsid w:val="33F218BA"/>
    <w:rsid w:val="33F93051"/>
    <w:rsid w:val="341B230C"/>
    <w:rsid w:val="34FB0CBC"/>
    <w:rsid w:val="363B6425"/>
    <w:rsid w:val="387B0837"/>
    <w:rsid w:val="39091AA1"/>
    <w:rsid w:val="396241B8"/>
    <w:rsid w:val="3A5B5EAB"/>
    <w:rsid w:val="3A8B7F30"/>
    <w:rsid w:val="3B977B51"/>
    <w:rsid w:val="3BAB67F1"/>
    <w:rsid w:val="3BD16A31"/>
    <w:rsid w:val="3CCB46CA"/>
    <w:rsid w:val="3E394137"/>
    <w:rsid w:val="3F2C636D"/>
    <w:rsid w:val="3F996DE7"/>
    <w:rsid w:val="3FB86017"/>
    <w:rsid w:val="3FEB4C06"/>
    <w:rsid w:val="3FF61C01"/>
    <w:rsid w:val="40D51E52"/>
    <w:rsid w:val="430825E0"/>
    <w:rsid w:val="43B724D6"/>
    <w:rsid w:val="43BD243C"/>
    <w:rsid w:val="43F63E0D"/>
    <w:rsid w:val="4490319A"/>
    <w:rsid w:val="460C6777"/>
    <w:rsid w:val="47E56270"/>
    <w:rsid w:val="47F7443F"/>
    <w:rsid w:val="48200046"/>
    <w:rsid w:val="483F690C"/>
    <w:rsid w:val="49C27DD5"/>
    <w:rsid w:val="4A0F0210"/>
    <w:rsid w:val="4C0B2631"/>
    <w:rsid w:val="4C1C172D"/>
    <w:rsid w:val="4C283F5A"/>
    <w:rsid w:val="4C3E5F9A"/>
    <w:rsid w:val="4C877475"/>
    <w:rsid w:val="4D9A75DE"/>
    <w:rsid w:val="4DA82B7A"/>
    <w:rsid w:val="4DFF2684"/>
    <w:rsid w:val="4E607225"/>
    <w:rsid w:val="4F6A7780"/>
    <w:rsid w:val="4FCA58B2"/>
    <w:rsid w:val="509A73DE"/>
    <w:rsid w:val="50BD1283"/>
    <w:rsid w:val="50CD3CFE"/>
    <w:rsid w:val="53F24649"/>
    <w:rsid w:val="54745CC3"/>
    <w:rsid w:val="560E28D2"/>
    <w:rsid w:val="56361CD7"/>
    <w:rsid w:val="57A60CE0"/>
    <w:rsid w:val="57CC3334"/>
    <w:rsid w:val="58861DC1"/>
    <w:rsid w:val="58963C6A"/>
    <w:rsid w:val="59A068BA"/>
    <w:rsid w:val="59CD00C1"/>
    <w:rsid w:val="5B054D73"/>
    <w:rsid w:val="5C2B22AB"/>
    <w:rsid w:val="5C7B7EA9"/>
    <w:rsid w:val="5E224355"/>
    <w:rsid w:val="5EA1531C"/>
    <w:rsid w:val="5EAF03E4"/>
    <w:rsid w:val="5F2237D4"/>
    <w:rsid w:val="5F395C81"/>
    <w:rsid w:val="5F780998"/>
    <w:rsid w:val="60CD7C5F"/>
    <w:rsid w:val="615A3846"/>
    <w:rsid w:val="6169403C"/>
    <w:rsid w:val="64841603"/>
    <w:rsid w:val="65027366"/>
    <w:rsid w:val="65847BD1"/>
    <w:rsid w:val="669A43E4"/>
    <w:rsid w:val="69DA0D02"/>
    <w:rsid w:val="69EA02D1"/>
    <w:rsid w:val="6A856391"/>
    <w:rsid w:val="6ACF764A"/>
    <w:rsid w:val="6B313E6C"/>
    <w:rsid w:val="6B984C56"/>
    <w:rsid w:val="6BD97AFD"/>
    <w:rsid w:val="6DB47C74"/>
    <w:rsid w:val="6ECC2CBB"/>
    <w:rsid w:val="6F5D5854"/>
    <w:rsid w:val="71C033A9"/>
    <w:rsid w:val="71E171D0"/>
    <w:rsid w:val="740B1FF0"/>
    <w:rsid w:val="74AA6DE2"/>
    <w:rsid w:val="75A31052"/>
    <w:rsid w:val="767D21EB"/>
    <w:rsid w:val="77A70061"/>
    <w:rsid w:val="77E17549"/>
    <w:rsid w:val="77F5035D"/>
    <w:rsid w:val="7828402F"/>
    <w:rsid w:val="78517383"/>
    <w:rsid w:val="78AB4608"/>
    <w:rsid w:val="79054412"/>
    <w:rsid w:val="79A0725A"/>
    <w:rsid w:val="7A114D59"/>
    <w:rsid w:val="7E5A0868"/>
    <w:rsid w:val="7FFD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EAF51"/>
  <w15:docId w15:val="{18477505-04E1-489F-A23B-40852BB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qFormat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0"/>
      </w:tabs>
      <w:spacing w:line="360" w:lineRule="auto"/>
      <w:outlineLvl w:val="0"/>
    </w:pPr>
    <w:rPr>
      <w:rFonts w:ascii="黑体"/>
      <w:b/>
      <w:kern w:val="44"/>
      <w:sz w:val="32"/>
      <w:szCs w:val="21"/>
    </w:rPr>
  </w:style>
  <w:style w:type="paragraph" w:styleId="2">
    <w:name w:val="heading 2"/>
    <w:basedOn w:val="a"/>
    <w:next w:val="a"/>
    <w:qFormat/>
    <w:pPr>
      <w:keepNext/>
      <w:keepLines/>
      <w:tabs>
        <w:tab w:val="left" w:pos="0"/>
      </w:tabs>
      <w:spacing w:line="360" w:lineRule="auto"/>
      <w:jc w:val="left"/>
      <w:outlineLvl w:val="1"/>
    </w:pPr>
    <w:rPr>
      <w:b/>
      <w:bCs/>
      <w:smallCaps/>
      <w:sz w:val="30"/>
      <w:szCs w:val="28"/>
    </w:rPr>
  </w:style>
  <w:style w:type="paragraph" w:styleId="3">
    <w:name w:val="heading 3"/>
    <w:basedOn w:val="a"/>
    <w:next w:val="a"/>
    <w:qFormat/>
    <w:pPr>
      <w:keepNext/>
      <w:keepLines/>
      <w:tabs>
        <w:tab w:val="left" w:pos="900"/>
        <w:tab w:val="left" w:pos="2520"/>
      </w:tabs>
      <w:spacing w:line="360" w:lineRule="auto"/>
      <w:outlineLvl w:val="2"/>
    </w:pPr>
    <w:rPr>
      <w:b/>
      <w:bCs/>
      <w:sz w:val="28"/>
      <w:szCs w:val="21"/>
    </w:rPr>
  </w:style>
  <w:style w:type="paragraph" w:styleId="4">
    <w:name w:val="heading 4"/>
    <w:basedOn w:val="a"/>
    <w:next w:val="a"/>
    <w:qFormat/>
    <w:pPr>
      <w:tabs>
        <w:tab w:val="left" w:pos="864"/>
      </w:tabs>
      <w:adjustRightInd w:val="0"/>
      <w:spacing w:line="360" w:lineRule="auto"/>
      <w:ind w:left="864" w:hanging="864"/>
      <w:jc w:val="left"/>
      <w:textAlignment w:val="baseline"/>
      <w:outlineLvl w:val="3"/>
    </w:pPr>
    <w:rPr>
      <w:b/>
      <w:bCs/>
      <w:smallCaps/>
      <w:sz w:val="24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line="312" w:lineRule="auto"/>
      <w:ind w:left="1008" w:hanging="1008"/>
      <w:outlineLvl w:val="4"/>
    </w:pPr>
    <w:rPr>
      <w:b/>
      <w:bCs/>
      <w:sz w:val="24"/>
      <w:szCs w:val="28"/>
    </w:rPr>
  </w:style>
  <w:style w:type="paragraph" w:styleId="6">
    <w:name w:val="heading 6"/>
    <w:basedOn w:val="a"/>
    <w:next w:val="a"/>
    <w:qFormat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qFormat/>
    <w:pPr>
      <w:keepNext/>
      <w:keepLines/>
      <w:widowControl/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qFormat/>
    <w:pPr>
      <w:keepNext/>
      <w:keepLines/>
      <w:widowControl/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pPr>
      <w:keepNext/>
      <w:keepLines/>
      <w:widowControl/>
      <w:spacing w:before="240" w:after="64" w:line="320" w:lineRule="auto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0"/>
    </w:rPr>
  </w:style>
  <w:style w:type="paragraph" w:styleId="a4">
    <w:name w:val="caption"/>
    <w:basedOn w:val="a"/>
    <w:next w:val="2TimesNewRoman"/>
    <w:qFormat/>
    <w:pPr>
      <w:tabs>
        <w:tab w:val="center" w:pos="10467"/>
        <w:tab w:val="left" w:pos="13095"/>
      </w:tabs>
      <w:jc w:val="center"/>
    </w:pPr>
    <w:rPr>
      <w:rFonts w:ascii="Arial" w:hAnsi="Arial" w:cs="Arial"/>
      <w:b/>
      <w:sz w:val="24"/>
    </w:rPr>
  </w:style>
  <w:style w:type="paragraph" w:customStyle="1" w:styleId="2TimesNewRoman">
    <w:name w:val="正文首行缩进 2 + Times New Roman"/>
    <w:basedOn w:val="a"/>
    <w:qFormat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kern w:val="0"/>
      <w:sz w:val="24"/>
    </w:rPr>
  </w:style>
  <w:style w:type="paragraph" w:styleId="a5">
    <w:name w:val="Document Map"/>
    <w:basedOn w:val="a"/>
    <w:qFormat/>
    <w:pPr>
      <w:shd w:val="clear" w:color="auto" w:fill="000080"/>
    </w:pPr>
  </w:style>
  <w:style w:type="paragraph" w:styleId="a6">
    <w:name w:val="annotation text"/>
    <w:basedOn w:val="a"/>
    <w:link w:val="10"/>
    <w:semiHidden/>
    <w:qFormat/>
    <w:pPr>
      <w:jc w:val="left"/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Plain Text"/>
    <w:basedOn w:val="a"/>
    <w:qFormat/>
    <w:rPr>
      <w:rFonts w:ascii="宋体" w:hAnsi="Courier New" w:cs="Courier New"/>
      <w:szCs w:val="21"/>
    </w:rPr>
  </w:style>
  <w:style w:type="paragraph" w:styleId="aa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540" w:lineRule="exact"/>
      <w:ind w:firstLineChars="200" w:firstLine="480"/>
    </w:p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table of figures"/>
    <w:basedOn w:val="a"/>
    <w:next w:val="a"/>
    <w:qFormat/>
    <w:pPr>
      <w:widowControl/>
      <w:tabs>
        <w:tab w:val="right" w:leader="dot" w:pos="8889"/>
      </w:tabs>
      <w:spacing w:line="360" w:lineRule="auto"/>
      <w:jc w:val="left"/>
    </w:pPr>
    <w:rPr>
      <w:kern w:val="0"/>
      <w:sz w:val="24"/>
    </w:rPr>
  </w:style>
  <w:style w:type="paragraph" w:styleId="af1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annotation subject"/>
    <w:basedOn w:val="a6"/>
    <w:next w:val="a6"/>
    <w:semiHidden/>
    <w:qFormat/>
    <w:rPr>
      <w:b/>
      <w:bCs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Table Grid 5"/>
    <w:basedOn w:val="a1"/>
    <w:semiHidden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1"/>
    <w:semiHidden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0"/>
    <w:qFormat/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21"/>
      <w:szCs w:val="21"/>
    </w:rPr>
  </w:style>
  <w:style w:type="character" w:customStyle="1" w:styleId="af9">
    <w:name w:val="表格备注"/>
    <w:qFormat/>
    <w:rPr>
      <w:rFonts w:ascii="华文楷体" w:eastAsia="仿宋_GB2312" w:hAnsi="华文楷体"/>
      <w:kern w:val="0"/>
      <w:sz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paragraph" w:customStyle="1" w:styleId="11">
    <w:name w:val="目录 11"/>
    <w:basedOn w:val="a"/>
    <w:next w:val="a"/>
    <w:qFormat/>
    <w:pPr>
      <w:tabs>
        <w:tab w:val="left" w:pos="420"/>
        <w:tab w:val="right" w:leader="dot" w:pos="8640"/>
      </w:tabs>
      <w:snapToGrid w:val="0"/>
      <w:spacing w:before="120"/>
      <w:jc w:val="left"/>
    </w:pPr>
    <w:rPr>
      <w:b/>
      <w:bCs/>
      <w:iCs/>
      <w:sz w:val="24"/>
      <w:szCs w:val="28"/>
    </w:rPr>
  </w:style>
  <w:style w:type="paragraph" w:customStyle="1" w:styleId="41">
    <w:name w:val="目录 41"/>
    <w:basedOn w:val="a"/>
    <w:next w:val="a"/>
    <w:semiHidden/>
    <w:qFormat/>
    <w:pPr>
      <w:ind w:left="630"/>
      <w:jc w:val="left"/>
    </w:pPr>
    <w:rPr>
      <w:sz w:val="18"/>
      <w:szCs w:val="18"/>
    </w:rPr>
  </w:style>
  <w:style w:type="paragraph" w:customStyle="1" w:styleId="21">
    <w:name w:val="目录 21"/>
    <w:basedOn w:val="a"/>
    <w:next w:val="a"/>
    <w:qFormat/>
    <w:pPr>
      <w:tabs>
        <w:tab w:val="left" w:pos="735"/>
        <w:tab w:val="right" w:leader="dot" w:pos="8610"/>
      </w:tabs>
      <w:spacing w:before="120"/>
      <w:ind w:left="210"/>
      <w:jc w:val="left"/>
    </w:pPr>
    <w:rPr>
      <w:bCs/>
      <w:sz w:val="24"/>
      <w:szCs w:val="26"/>
    </w:rPr>
  </w:style>
  <w:style w:type="paragraph" w:customStyle="1" w:styleId="51">
    <w:name w:val="目录 51"/>
    <w:basedOn w:val="a"/>
    <w:next w:val="a"/>
    <w:semiHidden/>
    <w:qFormat/>
    <w:pPr>
      <w:ind w:leftChars="800" w:left="1680"/>
    </w:pPr>
  </w:style>
  <w:style w:type="paragraph" w:customStyle="1" w:styleId="61">
    <w:name w:val="目录 61"/>
    <w:basedOn w:val="a"/>
    <w:next w:val="a"/>
    <w:semiHidden/>
    <w:qFormat/>
    <w:pPr>
      <w:ind w:leftChars="1000" w:left="2100"/>
    </w:pPr>
  </w:style>
  <w:style w:type="paragraph" w:customStyle="1" w:styleId="81">
    <w:name w:val="目录 81"/>
    <w:basedOn w:val="a"/>
    <w:next w:val="a"/>
    <w:semiHidden/>
    <w:qFormat/>
    <w:pPr>
      <w:ind w:leftChars="1400" w:left="2940"/>
    </w:pPr>
  </w:style>
  <w:style w:type="paragraph" w:customStyle="1" w:styleId="31">
    <w:name w:val="目录 31"/>
    <w:basedOn w:val="a"/>
    <w:next w:val="a"/>
    <w:qFormat/>
    <w:pPr>
      <w:tabs>
        <w:tab w:val="left" w:pos="1052"/>
        <w:tab w:val="right" w:pos="1260"/>
        <w:tab w:val="right" w:leader="dot" w:pos="8610"/>
      </w:tabs>
      <w:ind w:left="420" w:rightChars="38" w:right="80"/>
    </w:pPr>
    <w:rPr>
      <w:sz w:val="24"/>
    </w:rPr>
  </w:style>
  <w:style w:type="paragraph" w:customStyle="1" w:styleId="71">
    <w:name w:val="目录 71"/>
    <w:basedOn w:val="a"/>
    <w:next w:val="a"/>
    <w:semiHidden/>
    <w:qFormat/>
    <w:pPr>
      <w:ind w:leftChars="1200" w:left="2520"/>
    </w:pPr>
  </w:style>
  <w:style w:type="paragraph" w:customStyle="1" w:styleId="afa">
    <w:name w:val="样式 表格内容 + 五号"/>
    <w:basedOn w:val="a"/>
    <w:qFormat/>
    <w:pPr>
      <w:overflowPunct w:val="0"/>
      <w:adjustRightInd w:val="0"/>
      <w:snapToGrid w:val="0"/>
      <w:spacing w:before="120" w:line="240" w:lineRule="atLeast"/>
      <w:jc w:val="center"/>
    </w:pPr>
    <w:rPr>
      <w:rFonts w:ascii="Arial" w:eastAsia="楷体_GB2312" w:hAnsi="Arial"/>
      <w:kern w:val="0"/>
      <w:szCs w:val="21"/>
    </w:rPr>
  </w:style>
  <w:style w:type="paragraph" w:customStyle="1" w:styleId="91">
    <w:name w:val="目录 91"/>
    <w:basedOn w:val="a"/>
    <w:next w:val="a"/>
    <w:semiHidden/>
    <w:qFormat/>
    <w:pPr>
      <w:ind w:leftChars="1600" w:left="3360"/>
    </w:pPr>
  </w:style>
  <w:style w:type="paragraph" w:customStyle="1" w:styleId="afb">
    <w:name w:val="目录"/>
    <w:basedOn w:val="a"/>
    <w:next w:val="a"/>
    <w:qFormat/>
    <w:pPr>
      <w:spacing w:before="240" w:after="240" w:line="312" w:lineRule="auto"/>
      <w:jc w:val="center"/>
    </w:pPr>
    <w:rPr>
      <w:rFonts w:cs="宋体"/>
      <w:b/>
      <w:bCs/>
      <w:sz w:val="36"/>
      <w:szCs w:val="20"/>
    </w:rPr>
  </w:style>
  <w:style w:type="paragraph" w:customStyle="1" w:styleId="TimesNewRoman2">
    <w:name w:val="样式 样式 正文首行缩进 + Times New Roman + 首行缩进:  2 字符"/>
    <w:basedOn w:val="a"/>
    <w:qFormat/>
    <w:pPr>
      <w:tabs>
        <w:tab w:val="left" w:pos="0"/>
      </w:tabs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cs="宋体"/>
      <w:sz w:val="24"/>
      <w:szCs w:val="20"/>
    </w:rPr>
  </w:style>
  <w:style w:type="paragraph" w:customStyle="1" w:styleId="afc">
    <w:name w:val="环境影响报告书"/>
    <w:basedOn w:val="a"/>
    <w:next w:val="a"/>
    <w:qFormat/>
    <w:pPr>
      <w:jc w:val="center"/>
    </w:pPr>
    <w:rPr>
      <w:rFonts w:eastAsia="黑体" w:cs="宋体"/>
      <w:b/>
      <w:bCs/>
      <w:spacing w:val="30"/>
      <w:sz w:val="52"/>
      <w:szCs w:val="20"/>
    </w:rPr>
  </w:style>
  <w:style w:type="paragraph" w:customStyle="1" w:styleId="afd">
    <w:name w:val="环科院英文名称"/>
    <w:basedOn w:val="a"/>
    <w:qFormat/>
    <w:pPr>
      <w:pBdr>
        <w:top w:val="single" w:sz="4" w:space="1" w:color="auto"/>
        <w:between w:val="single" w:sz="4" w:space="1" w:color="auto"/>
      </w:pBdr>
      <w:ind w:firstLineChars="10" w:firstLine="21"/>
      <w:jc w:val="center"/>
    </w:pPr>
    <w:rPr>
      <w:rFonts w:cs="宋体"/>
      <w:szCs w:val="20"/>
    </w:rPr>
  </w:style>
  <w:style w:type="paragraph" w:customStyle="1" w:styleId="22">
    <w:name w:val="页面标题2"/>
    <w:basedOn w:val="a"/>
    <w:qFormat/>
    <w:pPr>
      <w:adjustRightInd w:val="0"/>
      <w:snapToGrid w:val="0"/>
      <w:jc w:val="center"/>
      <w:textAlignment w:val="baseline"/>
    </w:pPr>
    <w:rPr>
      <w:bCs/>
      <w:snapToGrid w:val="0"/>
      <w:kern w:val="24"/>
      <w:szCs w:val="21"/>
    </w:rPr>
  </w:style>
  <w:style w:type="paragraph" w:customStyle="1" w:styleId="afe">
    <w:name w:val="环科院名称"/>
    <w:basedOn w:val="a"/>
    <w:qFormat/>
    <w:pPr>
      <w:ind w:leftChars="-10" w:left="-7" w:hangingChars="4" w:hanging="14"/>
      <w:jc w:val="center"/>
    </w:pPr>
    <w:rPr>
      <w:rFonts w:ascii="楷体_GB2312" w:eastAsia="楷体_GB2312" w:hAnsi="华文楷体" w:cs="宋体"/>
      <w:b/>
      <w:bCs/>
      <w:spacing w:val="20"/>
      <w:sz w:val="32"/>
      <w:szCs w:val="20"/>
    </w:rPr>
  </w:style>
  <w:style w:type="paragraph" w:customStyle="1" w:styleId="23">
    <w:name w:val="表格文字2"/>
    <w:basedOn w:val="a"/>
    <w:qFormat/>
    <w:pPr>
      <w:tabs>
        <w:tab w:val="left" w:pos="277"/>
        <w:tab w:val="left" w:pos="600"/>
        <w:tab w:val="left" w:pos="780"/>
        <w:tab w:val="left" w:pos="2517"/>
      </w:tabs>
      <w:adjustRightInd w:val="0"/>
      <w:spacing w:before="60"/>
      <w:jc w:val="center"/>
      <w:textAlignment w:val="baseline"/>
    </w:pPr>
    <w:rPr>
      <w:rFonts w:cs="宋体"/>
      <w:kern w:val="0"/>
      <w:szCs w:val="21"/>
    </w:rPr>
  </w:style>
  <w:style w:type="paragraph" w:customStyle="1" w:styleId="-">
    <w:name w:val="验收报告-条"/>
    <w:qFormat/>
    <w:pPr>
      <w:widowControl w:val="0"/>
      <w:adjustRightInd w:val="0"/>
      <w:snapToGrid w:val="0"/>
      <w:spacing w:line="360" w:lineRule="auto"/>
      <w:ind w:left="1978" w:firstLine="227"/>
      <w:outlineLvl w:val="2"/>
    </w:pPr>
    <w:rPr>
      <w:rFonts w:ascii="宋体" w:hAnsi="宋体"/>
      <w:bCs/>
      <w:sz w:val="28"/>
      <w:szCs w:val="32"/>
    </w:rPr>
  </w:style>
  <w:style w:type="paragraph" w:customStyle="1" w:styleId="aff">
    <w:name w:val="送审/报批稿"/>
    <w:basedOn w:val="a"/>
    <w:next w:val="a"/>
    <w:qFormat/>
    <w:pPr>
      <w:jc w:val="center"/>
    </w:pPr>
    <w:rPr>
      <w:rFonts w:ascii="华文新魏" w:eastAsia="华文新魏" w:cs="宋体"/>
      <w:sz w:val="44"/>
      <w:szCs w:val="20"/>
    </w:rPr>
  </w:style>
  <w:style w:type="paragraph" w:customStyle="1" w:styleId="aff0">
    <w:name w:val="封面工程项目名称"/>
    <w:basedOn w:val="a"/>
    <w:qFormat/>
    <w:pPr>
      <w:spacing w:line="360" w:lineRule="auto"/>
      <w:jc w:val="center"/>
    </w:pPr>
    <w:rPr>
      <w:rFonts w:eastAsia="楷体_GB2312" w:cs="宋体"/>
      <w:b/>
      <w:bCs/>
      <w:spacing w:val="24"/>
      <w:sz w:val="52"/>
      <w:szCs w:val="20"/>
    </w:rPr>
  </w:style>
  <w:style w:type="paragraph" w:customStyle="1" w:styleId="12">
    <w:name w:val="表格文字1"/>
    <w:basedOn w:val="a"/>
    <w:qFormat/>
    <w:pPr>
      <w:tabs>
        <w:tab w:val="left" w:pos="277"/>
        <w:tab w:val="left" w:pos="600"/>
        <w:tab w:val="left" w:pos="780"/>
        <w:tab w:val="left" w:pos="2517"/>
      </w:tabs>
      <w:adjustRightInd w:val="0"/>
      <w:spacing w:before="60"/>
      <w:textAlignment w:val="baseline"/>
    </w:pPr>
    <w:rPr>
      <w:rFonts w:ascii="宋体" w:hAnsi="宋体" w:cs="宋体"/>
      <w:kern w:val="0"/>
      <w:szCs w:val="21"/>
    </w:rPr>
  </w:style>
  <w:style w:type="table" w:customStyle="1" w:styleId="aff1">
    <w:name w:val="三线表"/>
    <w:basedOn w:val="a1"/>
    <w:semiHidden/>
    <w:qFormat/>
    <w:pPr>
      <w:widowControl w:val="0"/>
      <w:adjustRightInd w:val="0"/>
      <w:snapToGrid w:val="0"/>
      <w:jc w:val="center"/>
    </w:pPr>
    <w:rPr>
      <w:sz w:val="21"/>
      <w:szCs w:val="21"/>
    </w:rPr>
    <w:tblPr>
      <w:tblBorders>
        <w:top w:val="single" w:sz="12" w:space="0" w:color="auto"/>
        <w:bottom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customStyle="1" w:styleId="13">
    <w:name w:val="三线表1"/>
    <w:basedOn w:val="a1"/>
    <w:semiHidden/>
    <w:qFormat/>
    <w:pPr>
      <w:jc w:val="center"/>
    </w:pPr>
    <w:rPr>
      <w:sz w:val="21"/>
    </w:rPr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sz w:val="2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4">
    <w:name w:val="表格样式2"/>
    <w:basedOn w:val="a1"/>
    <w:qFormat/>
    <w:pPr>
      <w:jc w:val="center"/>
    </w:pPr>
    <w:rPr>
      <w:sz w:val="21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10">
    <w:name w:val="批注文字 字符1"/>
    <w:link w:val="a6"/>
    <w:semiHidden/>
    <w:qFormat/>
    <w:rPr>
      <w:kern w:val="2"/>
      <w:sz w:val="21"/>
      <w:szCs w:val="24"/>
    </w:rPr>
  </w:style>
  <w:style w:type="character" w:customStyle="1" w:styleId="Char1">
    <w:name w:val="批注文字 Char1"/>
    <w:uiPriority w:val="99"/>
    <w:semiHidden/>
    <w:qFormat/>
    <w:locked/>
    <w:rPr>
      <w:kern w:val="2"/>
      <w:sz w:val="22"/>
    </w:rPr>
  </w:style>
  <w:style w:type="character" w:customStyle="1" w:styleId="aff2">
    <w:name w:val="批注文字 字符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01Char">
    <w:name w:val="正文01 Char"/>
    <w:link w:val="01"/>
    <w:qFormat/>
    <w:rPr>
      <w:kern w:val="2"/>
      <w:sz w:val="24"/>
    </w:rPr>
  </w:style>
  <w:style w:type="paragraph" w:customStyle="1" w:styleId="01">
    <w:name w:val="正文01"/>
    <w:basedOn w:val="a3"/>
    <w:link w:val="01Char"/>
    <w:qFormat/>
    <w:pPr>
      <w:spacing w:line="360" w:lineRule="auto"/>
      <w:ind w:firstLine="480"/>
    </w:pPr>
    <w:rPr>
      <w:sz w:val="24"/>
    </w:rPr>
  </w:style>
  <w:style w:type="character" w:customStyle="1" w:styleId="-Char">
    <w:name w:val="验收报告-正文 Char"/>
    <w:link w:val="-0"/>
    <w:qFormat/>
    <w:rPr>
      <w:rFonts w:ascii="宋体" w:hAnsi="宋体"/>
      <w:sz w:val="28"/>
      <w:szCs w:val="24"/>
      <w:lang w:val="en-US" w:eastAsia="zh-CN" w:bidi="ar-SA"/>
    </w:rPr>
  </w:style>
  <w:style w:type="paragraph" w:customStyle="1" w:styleId="-0">
    <w:name w:val="验收报告-正文"/>
    <w:link w:val="-Char"/>
    <w:qFormat/>
    <w:pPr>
      <w:widowControl w:val="0"/>
      <w:adjustRightInd w:val="0"/>
      <w:snapToGrid w:val="0"/>
      <w:spacing w:line="360" w:lineRule="auto"/>
      <w:ind w:firstLineChars="200" w:firstLine="200"/>
    </w:pPr>
    <w:rPr>
      <w:rFonts w:ascii="宋体" w:hAnsi="宋体"/>
      <w:sz w:val="28"/>
      <w:szCs w:val="24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a8">
    <w:name w:val="正文文本 字符"/>
    <w:link w:val="a7"/>
    <w:qFormat/>
    <w:rPr>
      <w:kern w:val="2"/>
      <w:sz w:val="21"/>
      <w:szCs w:val="24"/>
    </w:rPr>
  </w:style>
  <w:style w:type="character" w:customStyle="1" w:styleId="1Char">
    <w:name w:val="样式1 Char"/>
    <w:link w:val="14"/>
    <w:qFormat/>
    <w:rPr>
      <w:kern w:val="2"/>
      <w:sz w:val="24"/>
    </w:rPr>
  </w:style>
  <w:style w:type="paragraph" w:customStyle="1" w:styleId="14">
    <w:name w:val="样式1"/>
    <w:basedOn w:val="a"/>
    <w:link w:val="1Char"/>
    <w:qFormat/>
    <w:pPr>
      <w:spacing w:line="560" w:lineRule="exact"/>
      <w:ind w:firstLine="567"/>
    </w:pPr>
    <w:rPr>
      <w:sz w:val="24"/>
      <w:szCs w:val="20"/>
    </w:rPr>
  </w:style>
  <w:style w:type="character" w:customStyle="1" w:styleId="ac">
    <w:name w:val="批注框文本 字符"/>
    <w:link w:val="ab"/>
    <w:qFormat/>
    <w:rPr>
      <w:kern w:val="2"/>
      <w:sz w:val="18"/>
      <w:szCs w:val="18"/>
    </w:rPr>
  </w:style>
  <w:style w:type="paragraph" w:customStyle="1" w:styleId="X">
    <w:name w:val="X正文"/>
    <w:basedOn w:val="a"/>
    <w:link w:val="XChar"/>
    <w:qFormat/>
    <w:pPr>
      <w:widowControl/>
      <w:adjustRightInd w:val="0"/>
      <w:snapToGrid w:val="0"/>
      <w:spacing w:beforeLines="20" w:line="360" w:lineRule="auto"/>
      <w:ind w:firstLineChars="200" w:firstLine="200"/>
      <w:jc w:val="left"/>
    </w:pPr>
    <w:rPr>
      <w:rFonts w:ascii="宋体" w:hAnsi="宋体"/>
      <w:color w:val="000000"/>
      <w:kern w:val="0"/>
      <w:szCs w:val="21"/>
    </w:rPr>
  </w:style>
  <w:style w:type="character" w:customStyle="1" w:styleId="XChar">
    <w:name w:val="X正文 Char"/>
    <w:basedOn w:val="a0"/>
    <w:link w:val="X"/>
    <w:qFormat/>
    <w:rPr>
      <w:rFonts w:ascii="宋体" w:hAnsi="宋体"/>
      <w:color w:val="000000"/>
      <w:sz w:val="21"/>
      <w:szCs w:val="21"/>
    </w:rPr>
  </w:style>
  <w:style w:type="paragraph" w:customStyle="1" w:styleId="25">
    <w:name w:val="正文 首行缩进:  2 字符"/>
    <w:basedOn w:val="a"/>
    <w:qFormat/>
    <w:pPr>
      <w:widowControl/>
      <w:tabs>
        <w:tab w:val="left" w:pos="5400"/>
      </w:tabs>
      <w:adjustRightInd w:val="0"/>
      <w:snapToGrid w:val="0"/>
      <w:spacing w:before="60" w:line="460" w:lineRule="exact"/>
      <w:ind w:firstLineChars="200" w:firstLine="480"/>
      <w:jc w:val="left"/>
    </w:pPr>
    <w:rPr>
      <w:rFonts w:ascii="Arial" w:eastAsia="Arial" w:hAnsi="Arial" w:cs="Arial"/>
      <w:color w:val="000000"/>
      <w:kern w:val="0"/>
      <w:sz w:val="24"/>
    </w:rPr>
  </w:style>
  <w:style w:type="character" w:customStyle="1" w:styleId="15">
    <w:name w:val="页码1"/>
    <w:basedOn w:val="a0"/>
    <w:qFormat/>
  </w:style>
  <w:style w:type="paragraph" w:customStyle="1" w:styleId="16">
    <w:name w:val="普通(网站)1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8BDD97-3AEC-4E5B-A3E6-F94CF6C14A8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2856</Words>
  <Characters>279</Characters>
  <Application>Microsoft Office Word</Application>
  <DocSecurity>0</DocSecurity>
  <Lines>2</Lines>
  <Paragraphs>6</Paragraphs>
  <ScaleCrop>false</ScaleCrop>
  <Company>宁波环科院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环境影响评价文件审批申请书</dc:title>
  <dc:creator>fz</dc:creator>
  <cp:lastModifiedBy>赵 肖为</cp:lastModifiedBy>
  <cp:revision>10</cp:revision>
  <cp:lastPrinted>2018-12-06T04:24:00Z</cp:lastPrinted>
  <dcterms:created xsi:type="dcterms:W3CDTF">2021-05-26T02:26:00Z</dcterms:created>
  <dcterms:modified xsi:type="dcterms:W3CDTF">2021-08-14T01:18:00Z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757C85BB8BF641EA8EB18211E3E43A7C</vt:lpwstr>
  </property>
</Properties>
</file>