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b/>
          <w:sz w:val="36"/>
          <w:szCs w:val="36"/>
        </w:rPr>
      </w:pPr>
      <w:r>
        <w:rPr>
          <w:rFonts w:hint="eastAsia" w:ascii="宋体" w:hAnsi="宋体"/>
          <w:b/>
          <w:sz w:val="36"/>
          <w:szCs w:val="36"/>
        </w:rPr>
        <w:t>温州致兴宠物营养科技有限公司B14-1地块</w:t>
      </w:r>
    </w:p>
    <w:p>
      <w:pPr>
        <w:adjustRightInd w:val="0"/>
        <w:snapToGrid w:val="0"/>
        <w:spacing w:line="360" w:lineRule="auto"/>
        <w:jc w:val="center"/>
        <w:rPr>
          <w:rFonts w:hint="eastAsia" w:ascii="宋体" w:hAnsi="宋体"/>
          <w:b/>
          <w:sz w:val="36"/>
          <w:szCs w:val="36"/>
        </w:rPr>
      </w:pPr>
      <w:r>
        <w:rPr>
          <w:rFonts w:hint="eastAsia" w:ascii="宋体" w:hAnsi="宋体"/>
          <w:b/>
          <w:sz w:val="36"/>
          <w:szCs w:val="36"/>
        </w:rPr>
        <w:t>新建厂区项目竣工环境保护自主验收意见</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20</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20日，温州致兴宠物营养科技有限公司根据《温州致兴宠物营养科技有限公司B14-1地块项目竣工环境保护验收监测报告》，并对照《建设项目竣工环境保护验收暂行办法》，严格依照国家有关法律法规、建设项目竣工环境保护验收技术规范</w:t>
      </w:r>
      <w:r>
        <w:rPr>
          <w:rFonts w:ascii="仿宋_GB2312" w:eastAsia="仿宋_GB2312"/>
          <w:sz w:val="32"/>
          <w:szCs w:val="32"/>
        </w:rPr>
        <w:t>/</w:t>
      </w:r>
      <w:r>
        <w:rPr>
          <w:rFonts w:hint="eastAsia" w:ascii="仿宋_GB2312" w:eastAsia="仿宋_GB2312"/>
          <w:sz w:val="32"/>
          <w:szCs w:val="32"/>
        </w:rPr>
        <w:t>指南、本项目环境影响评价报告表和原平阳县环境保护局审批</w:t>
      </w:r>
      <w:r>
        <w:rPr>
          <w:rFonts w:ascii="仿宋_GB2312" w:eastAsia="仿宋_GB2312"/>
          <w:sz w:val="32"/>
          <w:szCs w:val="32"/>
        </w:rPr>
        <w:t>意见</w:t>
      </w:r>
      <w:r>
        <w:rPr>
          <w:rFonts w:hint="eastAsia" w:ascii="仿宋_GB2312" w:eastAsia="仿宋_GB2312"/>
          <w:sz w:val="32"/>
          <w:szCs w:val="32"/>
        </w:rPr>
        <w:t xml:space="preserve">等要求对本项目进行验收，提出意见如下： </w:t>
      </w:r>
    </w:p>
    <w:p>
      <w:pPr>
        <w:numPr>
          <w:ilvl w:val="0"/>
          <w:numId w:val="1"/>
        </w:num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工程建设基本情况：</w:t>
      </w:r>
    </w:p>
    <w:p>
      <w:pPr>
        <w:numPr>
          <w:ilvl w:val="0"/>
          <w:numId w:val="2"/>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建设地点、规模、主要建设内容</w:t>
      </w:r>
    </w:p>
    <w:p>
      <w:pPr>
        <w:spacing w:line="540" w:lineRule="exact"/>
        <w:ind w:firstLine="645"/>
        <w:rPr>
          <w:rFonts w:hint="eastAsia" w:ascii="仿宋_GB2312" w:eastAsia="仿宋_GB2312"/>
          <w:sz w:val="32"/>
          <w:szCs w:val="32"/>
        </w:rPr>
      </w:pPr>
      <w:r>
        <w:rPr>
          <w:rFonts w:hint="eastAsia" w:ascii="仿宋_GB2312" w:eastAsia="仿宋_GB2312"/>
          <w:sz w:val="32"/>
          <w:szCs w:val="32"/>
        </w:rPr>
        <w:t>温州致兴宠物营养科技有限公司位于平阳县腾蛟镇南陀工业生产基地B14-1地块，总用地面积9968m</w:t>
      </w:r>
      <w:r>
        <w:rPr>
          <w:rFonts w:hint="eastAsia" w:ascii="仿宋_GB2312" w:eastAsia="仿宋_GB2312"/>
          <w:sz w:val="32"/>
          <w:szCs w:val="32"/>
          <w:vertAlign w:val="superscript"/>
        </w:rPr>
        <w:t>2</w:t>
      </w:r>
      <w:r>
        <w:rPr>
          <w:rFonts w:hint="eastAsia" w:ascii="仿宋_GB2312" w:eastAsia="仿宋_GB2312"/>
          <w:sz w:val="32"/>
          <w:szCs w:val="32"/>
        </w:rPr>
        <w:t>，总建筑面积约为2403 m</w:t>
      </w:r>
      <w:r>
        <w:rPr>
          <w:rFonts w:hint="eastAsia" w:ascii="仿宋_GB2312" w:eastAsia="仿宋_GB2312"/>
          <w:sz w:val="32"/>
          <w:szCs w:val="32"/>
          <w:vertAlign w:val="superscript"/>
        </w:rPr>
        <w:t>2</w:t>
      </w:r>
      <w:r>
        <w:rPr>
          <w:rFonts w:hint="eastAsia" w:ascii="仿宋_GB2312" w:eastAsia="仿宋_GB2312"/>
          <w:sz w:val="32"/>
          <w:szCs w:val="32"/>
        </w:rPr>
        <w:t>。项目设计年产1600吨狗咬胶，主要生产设备有：裁剪机10台、液压机 12台、冲压机4台、烘房14个、脱水机4台以及粒棒成型机、空压机、搅拌机等等。</w:t>
      </w:r>
    </w:p>
    <w:p>
      <w:pPr>
        <w:spacing w:line="540" w:lineRule="exact"/>
        <w:ind w:firstLine="640"/>
        <w:rPr>
          <w:rFonts w:hint="eastAsia" w:ascii="仿宋_GB2312" w:eastAsia="仿宋_GB2312"/>
          <w:sz w:val="32"/>
          <w:szCs w:val="32"/>
        </w:rPr>
      </w:pPr>
      <w:r>
        <w:rPr>
          <w:rFonts w:hint="eastAsia" w:ascii="仿宋_GB2312" w:eastAsia="仿宋_GB2312"/>
          <w:sz w:val="32"/>
          <w:szCs w:val="32"/>
        </w:rPr>
        <w:t>项目现有员工100人，厂内不设食宿，每天8小时单班生产，年生产日为300天。</w:t>
      </w:r>
    </w:p>
    <w:p>
      <w:pPr>
        <w:spacing w:line="540" w:lineRule="exact"/>
        <w:ind w:firstLine="640"/>
        <w:rPr>
          <w:rFonts w:hint="eastAsia" w:ascii="仿宋_GB2312" w:eastAsia="仿宋_GB2312"/>
          <w:sz w:val="32"/>
          <w:szCs w:val="32"/>
        </w:rPr>
      </w:pPr>
      <w:r>
        <w:rPr>
          <w:rFonts w:hint="eastAsia" w:ascii="仿宋_GB2312" w:eastAsia="仿宋_GB2312"/>
          <w:sz w:val="32"/>
          <w:szCs w:val="32"/>
        </w:rPr>
        <w:t>（二）建设过程及环保审批情况</w:t>
      </w:r>
    </w:p>
    <w:p>
      <w:pPr>
        <w:spacing w:line="540" w:lineRule="exact"/>
        <w:ind w:firstLine="640"/>
        <w:rPr>
          <w:rFonts w:hint="eastAsia" w:ascii="仿宋_GB2312" w:eastAsia="仿宋_GB2312"/>
          <w:sz w:val="32"/>
          <w:szCs w:val="32"/>
        </w:rPr>
      </w:pPr>
      <w:r>
        <w:rPr>
          <w:rFonts w:hint="eastAsia" w:ascii="仿宋_GB2312" w:eastAsia="仿宋_GB2312"/>
          <w:sz w:val="32"/>
          <w:szCs w:val="32"/>
        </w:rPr>
        <w:t>本项目于2015年8月由温州市环境保护设计科学研究院编制完成《温州永赞宠物营养科技有限公司B14-1地块新建厂区项目环境影响报告表》，2016年3月1日通过原平阳县环境保护局审批（审批文号：平环建[2016]30号）。2017年9月开工建设，2019年8月竣工并投入生产。</w:t>
      </w:r>
    </w:p>
    <w:p>
      <w:pPr>
        <w:numPr>
          <w:ilvl w:val="0"/>
          <w:numId w:val="2"/>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投资情况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项目总投资3831万元，其中环保投资11万元，约占投资额的0.29％。</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（四）验收范围</w:t>
      </w:r>
    </w:p>
    <w:p>
      <w:pPr>
        <w:tabs>
          <w:tab w:val="left" w:pos="945"/>
        </w:tabs>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本次验收范围为年产1600吨狗咬胶，验收监测期间，生产工况达到实际生产能力的75%以上，工况符合验收监测要求。</w:t>
      </w:r>
    </w:p>
    <w:p>
      <w:pPr>
        <w:numPr>
          <w:ilvl w:val="0"/>
          <w:numId w:val="1"/>
        </w:num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工程变更情况</w:t>
      </w:r>
    </w:p>
    <w:p>
      <w:pPr>
        <w:tabs>
          <w:tab w:val="left" w:pos="757"/>
        </w:tabs>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经现场核查，对比环评报告，项目实际建有小烘房有14个，环评上为5个大烘房（总容量相同）；取消了粉碎工序，减少了2台粉碎机，粒制品原材料改为外购；取消一台2t/h生物质颗粒燃料锅炉，改用电为能源；其余工程建设内容与环评报告基本一致。</w:t>
      </w:r>
    </w:p>
    <w:p>
      <w:pPr>
        <w:numPr>
          <w:ilvl w:val="0"/>
          <w:numId w:val="1"/>
        </w:num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环境保护设施落实情况</w:t>
      </w:r>
    </w:p>
    <w:p>
      <w:pPr>
        <w:spacing w:line="540" w:lineRule="exact"/>
        <w:ind w:firstLine="640" w:firstLineChars="200"/>
        <w:rPr>
          <w:rFonts w:hint="eastAsia" w:ascii="仿宋_GB2312" w:eastAsia="仿宋_GB2312"/>
          <w:sz w:val="32"/>
          <w:szCs w:val="32"/>
          <w:lang w:val="zh-CN"/>
        </w:rPr>
      </w:pPr>
      <w:r>
        <w:rPr>
          <w:rFonts w:hint="eastAsia" w:ascii="仿宋_GB2312" w:eastAsia="仿宋_GB2312"/>
          <w:sz w:val="32"/>
          <w:szCs w:val="32"/>
        </w:rPr>
        <w:t>（一）废水</w:t>
      </w:r>
    </w:p>
    <w:p>
      <w:pPr>
        <w:spacing w:line="54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的生产废水主要为干皮的泡皮、制作过程及湿皮挤水过程生产，该废水和员工生活废水一起通过污水管道排至平阳县腾蛟镇温州圣博宠物用品有限公司的生产废水处理设施处理，达到《污水综合排放标准》（GB8978-1996）一级标准后，排入鳌江。</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（二）废气</w:t>
      </w:r>
    </w:p>
    <w:p>
      <w:pPr>
        <w:spacing w:line="54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项目产生的废气主要为生产过程中香精投放、搅拌、加工等过程中逸散的少量废气以及一台轻柴油发电机不定期发电产生的少量燃油废气，均呈无组织排</w:t>
      </w:r>
      <w:r>
        <w:rPr>
          <w:rFonts w:hint="eastAsia"/>
          <w:color w:val="000000"/>
          <w:sz w:val="28"/>
        </w:rPr>
        <w:t>放。</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（三）噪声</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项目噪声主要来源于裁皮机、粒棒成型机等等生产设备的运行。通过合理布局，日常加强设备的维护，确保设备处理良好运行状态等措施防治噪声污染。</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（四）固体废弃物</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项目产生固体废物主要为边角料和生活垃圾。其中边角料收集后二次综合利用；生活垃圾经收集后委托环卫部门统一清运处理。</w:t>
      </w:r>
    </w:p>
    <w:p>
      <w:pPr>
        <w:numPr>
          <w:ilvl w:val="0"/>
          <w:numId w:val="1"/>
        </w:num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环境保护设施调试效果和工程建设对环境的影响</w:t>
      </w:r>
    </w:p>
    <w:p>
      <w:pPr>
        <w:spacing w:line="540" w:lineRule="exact"/>
        <w:rPr>
          <w:rFonts w:hint="eastAsia" w:ascii="仿宋_GB2312" w:eastAsia="仿宋_GB2312"/>
          <w:sz w:val="32"/>
          <w:szCs w:val="32"/>
        </w:rPr>
      </w:pPr>
      <w:r>
        <w:rPr>
          <w:rFonts w:hint="eastAsia" w:ascii="仿宋_GB2312" w:eastAsia="仿宋_GB2312"/>
          <w:sz w:val="32"/>
          <w:szCs w:val="32"/>
        </w:rPr>
        <w:t xml:space="preserve">    1、污染物达标排放情况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（1）废水</w:t>
      </w:r>
    </w:p>
    <w:p>
      <w:pPr>
        <w:pStyle w:val="98"/>
        <w:spacing w:before="0" w:beforeAutospacing="0" w:after="0" w:afterAutospacing="0" w:line="54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项目生产废水、生活废水经污水管道排至平阳县腾蛟镇温州圣博宠物用品有限公司废水处理站进行处理，未进行验收监测。</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（2）废气</w:t>
      </w:r>
    </w:p>
    <w:p>
      <w:pPr>
        <w:spacing w:line="540" w:lineRule="exact"/>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验收监测结果表明，项目厂界北侧、西北侧2个环境空气监控点臭气浓度均小于《恶臭污染物排放标准》（GB14554-93）中相应标准限值。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（3）噪声</w:t>
      </w:r>
    </w:p>
    <w:p>
      <w:pPr>
        <w:spacing w:line="54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验收监测结果表明，项目厂界北侧、西侧2</w:t>
      </w:r>
      <w:r>
        <w:rPr>
          <w:rFonts w:hint="eastAsia" w:ascii="仿宋_GB2312" w:eastAsia="仿宋_GB2312"/>
          <w:sz w:val="32"/>
          <w:szCs w:val="32"/>
        </w:rPr>
        <w:t>个测点昼间噪声四次监测均符合《工业企业厂界环境噪声排放标准》（</w:t>
      </w:r>
      <w:r>
        <w:rPr>
          <w:rFonts w:ascii="仿宋_GB2312" w:eastAsia="仿宋_GB2312"/>
          <w:sz w:val="32"/>
          <w:szCs w:val="32"/>
        </w:rPr>
        <w:t>GB12348-2008</w:t>
      </w: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类标准；东侧、南侧2个测点昼间噪声四次监测均符合《工业企业厂界环境噪声排放标准》（GB12348-2008）3 类标准；2个噪声敏感点昼间噪声四次监测均符合《声环境质量标准》</w:t>
      </w:r>
      <w:r>
        <w:rPr>
          <w:rFonts w:ascii="仿宋_GB2312" w:eastAsia="仿宋_GB2312"/>
          <w:sz w:val="32"/>
          <w:szCs w:val="32"/>
        </w:rPr>
        <w:t>(GB3096-2008)2</w:t>
      </w:r>
      <w:r>
        <w:rPr>
          <w:rFonts w:hint="eastAsia" w:ascii="仿宋_GB2312" w:eastAsia="仿宋_GB2312"/>
          <w:sz w:val="32"/>
          <w:szCs w:val="32"/>
        </w:rPr>
        <w:t>类区标准。</w:t>
      </w:r>
    </w:p>
    <w:p>
      <w:pPr>
        <w:numPr>
          <w:ilvl w:val="0"/>
          <w:numId w:val="1"/>
        </w:num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验收结论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经现场查验，温州致兴宠物营养科技有限公司B14-1地块新建厂区项目环评手续齐备，技术资料齐全，环境保护设施按批准的环境影响报告表和环评批复要求建成，环境保护设施经查验合格，其防治污染能力基本适应主体工程的需要，基本具备环境保护设施正常运转的条件。经审议，验收组同意该项目通过竣工环境保护验收。</w:t>
      </w:r>
    </w:p>
    <w:p>
      <w:pPr>
        <w:numPr>
          <w:ilvl w:val="0"/>
          <w:numId w:val="1"/>
        </w:num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验收存在的主要问题及后续要求</w:t>
      </w:r>
    </w:p>
    <w:p>
      <w:pPr>
        <w:numPr>
          <w:ilvl w:val="0"/>
          <w:numId w:val="3"/>
        </w:numPr>
        <w:spacing w:line="540" w:lineRule="exact"/>
        <w:ind w:firstLine="630"/>
        <w:rPr>
          <w:rFonts w:hint="eastAsia" w:ascii="仿宋_GB2312" w:eastAsia="仿宋_GB2312"/>
          <w:sz w:val="32"/>
          <w:szCs w:val="32"/>
        </w:rPr>
      </w:pPr>
      <w:r>
        <w:rPr>
          <w:rFonts w:hint="eastAsia" w:ascii="仿宋_GB2312" w:eastAsia="仿宋_GB2312"/>
          <w:sz w:val="32"/>
          <w:szCs w:val="32"/>
        </w:rPr>
        <w:t>依照有关技术规范，完善竣工验收监测报告相关内容。及时公示竣工验收监测报告和验收意见。</w:t>
      </w:r>
    </w:p>
    <w:p>
      <w:pPr>
        <w:pStyle w:val="31"/>
        <w:spacing w:before="0" w:beforeAutospacing="0" w:after="0" w:afterAutospacing="0" w:line="540" w:lineRule="exact"/>
        <w:ind w:firstLine="645"/>
        <w:rPr>
          <w:rFonts w:hint="eastAsia" w:ascii="仿宋" w:hAnsi="仿宋" w:eastAsia="仿宋"/>
          <w:sz w:val="30"/>
          <w:szCs w:val="30"/>
        </w:rPr>
      </w:pPr>
      <w:r>
        <w:rPr>
          <w:rFonts w:hint="eastAsia" w:ascii="仿宋" w:hAnsi="仿宋" w:eastAsia="仿宋"/>
          <w:sz w:val="30"/>
          <w:szCs w:val="30"/>
        </w:rPr>
        <w:t>2、继续完善各类环境管理制度，加强对职工的环保教育和车间环境管理，减少</w:t>
      </w:r>
      <w:r>
        <w:rPr>
          <w:rFonts w:hint="eastAsia" w:ascii="仿宋_GB2312" w:eastAsia="仿宋_GB2312"/>
          <w:sz w:val="32"/>
          <w:szCs w:val="32"/>
          <w:lang w:val="zh-CN"/>
        </w:rPr>
        <w:t>香精投放、搅拌、加工等生产过程</w:t>
      </w:r>
      <w:r>
        <w:rPr>
          <w:rFonts w:hint="eastAsia" w:ascii="仿宋" w:hAnsi="仿宋" w:eastAsia="仿宋"/>
          <w:sz w:val="30"/>
          <w:szCs w:val="30"/>
        </w:rPr>
        <w:t>废气无组织排放。</w:t>
      </w:r>
    </w:p>
    <w:p>
      <w:pPr>
        <w:pStyle w:val="31"/>
        <w:spacing w:before="0" w:beforeAutospacing="0" w:after="0" w:afterAutospacing="0" w:line="540" w:lineRule="exact"/>
        <w:ind w:firstLine="645"/>
        <w:rPr>
          <w:rFonts w:hint="eastAsia" w:ascii="仿宋" w:hAnsi="仿宋" w:eastAsia="仿宋"/>
          <w:sz w:val="30"/>
          <w:szCs w:val="30"/>
        </w:rPr>
      </w:pPr>
      <w:r>
        <w:rPr>
          <w:rFonts w:hint="eastAsia" w:ascii="仿宋" w:hAnsi="仿宋" w:eastAsia="仿宋"/>
          <w:sz w:val="30"/>
          <w:szCs w:val="30"/>
        </w:rPr>
        <w:t>3、协约</w:t>
      </w:r>
      <w:r>
        <w:rPr>
          <w:rFonts w:hint="eastAsia" w:ascii="仿宋_GB2312" w:eastAsia="仿宋_GB2312"/>
          <w:sz w:val="32"/>
          <w:szCs w:val="32"/>
        </w:rPr>
        <w:t>温州圣博宠物用品有限公司加强废水处理站的运维管理，确保废水稳定达标排放。</w:t>
      </w:r>
    </w:p>
    <w:p>
      <w:pPr>
        <w:pStyle w:val="31"/>
        <w:spacing w:before="0" w:beforeAutospacing="0" w:after="0" w:afterAutospacing="0" w:line="540" w:lineRule="exact"/>
        <w:ind w:firstLine="645"/>
        <w:rPr>
          <w:rFonts w:hint="eastAsia" w:ascii="仿宋" w:hAnsi="仿宋" w:eastAsia="仿宋"/>
          <w:sz w:val="30"/>
          <w:szCs w:val="30"/>
        </w:rPr>
      </w:pPr>
    </w:p>
    <w:p>
      <w:pPr>
        <w:spacing w:line="540" w:lineRule="exact"/>
        <w:ind w:firstLine="630"/>
        <w:rPr>
          <w:rFonts w:hint="eastAsia" w:ascii="仿宋_GB2312" w:eastAsia="仿宋_GB2312"/>
          <w:b/>
          <w:sz w:val="32"/>
          <w:szCs w:val="32"/>
        </w:rPr>
      </w:pPr>
      <w:r>
        <w:rPr>
          <w:rFonts w:hint="eastAsia" w:ascii="仿宋_GB2312" w:eastAsia="仿宋_GB2312"/>
          <w:b/>
          <w:sz w:val="32"/>
          <w:szCs w:val="32"/>
        </w:rPr>
        <w:t>验收组成员签字：</w:t>
      </w:r>
    </w:p>
    <w:p>
      <w:pPr>
        <w:spacing w:line="540" w:lineRule="exact"/>
        <w:rPr>
          <w:rFonts w:hint="eastAsia" w:ascii="仿宋_GB2312" w:eastAsia="仿宋_GB2312"/>
          <w:b/>
          <w:sz w:val="32"/>
          <w:szCs w:val="32"/>
        </w:rPr>
      </w:pPr>
    </w:p>
    <w:p>
      <w:pPr>
        <w:spacing w:line="540" w:lineRule="exact"/>
        <w:rPr>
          <w:rFonts w:hint="eastAsia" w:ascii="仿宋_GB2312" w:eastAsia="仿宋_GB2312"/>
          <w:b/>
          <w:sz w:val="32"/>
          <w:szCs w:val="32"/>
        </w:rPr>
      </w:pPr>
    </w:p>
    <w:p>
      <w:pPr>
        <w:spacing w:line="540" w:lineRule="exact"/>
        <w:rPr>
          <w:rFonts w:hint="eastAsia" w:ascii="仿宋_GB2312" w:eastAsia="仿宋_GB2312"/>
          <w:b/>
          <w:sz w:val="32"/>
          <w:szCs w:val="32"/>
        </w:rPr>
      </w:pPr>
    </w:p>
    <w:p>
      <w:pPr>
        <w:spacing w:line="540" w:lineRule="exact"/>
        <w:rPr>
          <w:rFonts w:hint="eastAsia" w:ascii="仿宋_GB2312" w:eastAsia="仿宋_GB2312"/>
          <w:b/>
          <w:sz w:val="32"/>
          <w:szCs w:val="32"/>
        </w:rPr>
      </w:pPr>
    </w:p>
    <w:p>
      <w:pPr>
        <w:spacing w:line="540" w:lineRule="exact"/>
        <w:rPr>
          <w:rFonts w:hint="eastAsia" w:ascii="仿宋_GB2312" w:eastAsia="仿宋_GB2312"/>
          <w:b/>
          <w:sz w:val="32"/>
          <w:szCs w:val="32"/>
        </w:rPr>
      </w:pPr>
    </w:p>
    <w:p>
      <w:pPr>
        <w:spacing w:line="540" w:lineRule="exact"/>
        <w:rPr>
          <w:rFonts w:hint="eastAsia" w:ascii="仿宋_GB2312" w:eastAsia="仿宋_GB2312"/>
          <w:b/>
          <w:sz w:val="32"/>
          <w:szCs w:val="32"/>
        </w:rPr>
      </w:pPr>
    </w:p>
    <w:p>
      <w:pPr>
        <w:spacing w:line="540" w:lineRule="exact"/>
        <w:jc w:val="right"/>
        <w:rPr>
          <w:rFonts w:hint="eastAsia" w:ascii="仿宋_GB2312" w:eastAsia="仿宋_GB2312"/>
          <w:b/>
          <w:sz w:val="32"/>
          <w:szCs w:val="32"/>
        </w:rPr>
      </w:pPr>
      <w:r>
        <w:rPr>
          <w:rFonts w:hint="eastAsia" w:ascii="仿宋_GB2312" w:eastAsia="仿宋_GB2312"/>
          <w:b/>
          <w:sz w:val="32"/>
          <w:szCs w:val="32"/>
        </w:rPr>
        <w:t xml:space="preserve">               温州致兴宠物营养科技有限公司</w:t>
      </w:r>
    </w:p>
    <w:p>
      <w:pPr>
        <w:spacing w:line="540" w:lineRule="exact"/>
        <w:jc w:val="right"/>
        <w:rPr>
          <w:rFonts w:hint="eastAsia" w:ascii="仿宋_GB2312" w:eastAsia="仿宋_GB2312"/>
          <w:b/>
          <w:sz w:val="32"/>
          <w:szCs w:val="32"/>
        </w:rPr>
      </w:pPr>
      <w:r>
        <w:rPr>
          <w:rFonts w:hint="eastAsia" w:ascii="仿宋_GB2312" w:eastAsia="仿宋_GB2312"/>
          <w:b/>
          <w:sz w:val="32"/>
          <w:szCs w:val="32"/>
        </w:rPr>
        <w:t xml:space="preserve">              2020年5月20日</w:t>
      </w:r>
    </w:p>
    <w:p>
      <w:pPr>
        <w:pStyle w:val="76"/>
        <w:rPr>
          <w:rFonts w:hint="eastAsia"/>
        </w:rPr>
        <w:sectPr>
          <w:headerReference r:id="rId3" w:type="default"/>
          <w:footerReference r:id="rId4" w:type="default"/>
          <w:footerReference r:id="rId5" w:type="even"/>
          <w:pgSz w:w="11907" w:h="16840"/>
          <w:pgMar w:top="1418" w:right="1701" w:bottom="1418" w:left="1701" w:header="851" w:footer="992" w:gutter="0"/>
          <w:cols w:space="720" w:num="1"/>
          <w:docGrid w:type="lines" w:linePitch="312" w:charSpace="0"/>
        </w:sectPr>
      </w:pPr>
    </w:p>
    <w:p>
      <w:pPr>
        <w:pStyle w:val="76"/>
      </w:pPr>
      <w:r>
        <w:rPr>
          <w:rFonts w:hint="eastAsia"/>
          <w:bCs/>
          <w:spacing w:val="60"/>
          <w:sz w:val="44"/>
        </w:rPr>
        <w:drawing>
          <wp:anchor distT="0" distB="0" distL="114300" distR="114300" simplePos="0" relativeHeight="251645952" behindDoc="0" locked="0" layoutInCell="1" allowOverlap="1">
            <wp:simplePos x="0" y="0"/>
            <wp:positionH relativeFrom="column">
              <wp:posOffset>-661670</wp:posOffset>
            </wp:positionH>
            <wp:positionV relativeFrom="paragraph">
              <wp:posOffset>-542925</wp:posOffset>
            </wp:positionV>
            <wp:extent cx="1600200" cy="1089660"/>
            <wp:effectExtent l="0" t="0" r="0" b="0"/>
            <wp:wrapNone/>
            <wp:docPr id="108" name="图片 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9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600200" cy="1089660"/>
                    </a:xfrm>
                    <a:prstGeom prst="rect">
                      <a:avLst/>
                    </a:prstGeom>
                    <a:noFill/>
                    <a:ln>
                      <a:noFill/>
                    </a:ln>
                  </pic:spPr>
                </pic:pic>
              </a:graphicData>
            </a:graphic>
          </wp:anchor>
        </w:drawing>
      </w:r>
      <w:r>
        <w:rPr>
          <w:rFonts w:hint="eastAsia"/>
        </w:rPr>
        <w:t xml:space="preserve">   </w:t>
      </w:r>
    </w:p>
    <w:p>
      <w:pPr>
        <w:adjustRightInd w:val="0"/>
        <w:snapToGrid w:val="0"/>
        <w:jc w:val="center"/>
        <w:rPr>
          <w:bCs/>
          <w:spacing w:val="60"/>
          <w:sz w:val="44"/>
        </w:rPr>
      </w:pPr>
    </w:p>
    <w:p>
      <w:pPr>
        <w:adjustRightInd w:val="0"/>
        <w:snapToGrid w:val="0"/>
        <w:spacing w:line="360" w:lineRule="auto"/>
        <w:jc w:val="center"/>
        <w:rPr>
          <w:rFonts w:ascii="宋体" w:hAnsi="宋体"/>
          <w:b/>
          <w:sz w:val="44"/>
        </w:rPr>
      </w:pPr>
    </w:p>
    <w:p>
      <w:pPr>
        <w:adjustRightInd w:val="0"/>
        <w:snapToGrid w:val="0"/>
        <w:spacing w:line="360" w:lineRule="auto"/>
        <w:ind w:left="221" w:hanging="221" w:hangingChars="50"/>
        <w:jc w:val="left"/>
        <w:rPr>
          <w:b/>
          <w:sz w:val="44"/>
        </w:rPr>
      </w:pPr>
      <w:r>
        <w:rPr>
          <w:rFonts w:hint="eastAsia"/>
          <w:b/>
          <w:sz w:val="44"/>
        </w:rPr>
        <w:t>温州致兴宠物营养科技有限公司B14-1地块新建厂区项目竣工</w:t>
      </w:r>
      <w:r>
        <w:rPr>
          <w:b/>
          <w:sz w:val="44"/>
        </w:rPr>
        <w:t>环境</w:t>
      </w:r>
      <w:r>
        <w:rPr>
          <w:rFonts w:hint="eastAsia"/>
          <w:b/>
          <w:sz w:val="44"/>
        </w:rPr>
        <w:t>保护验收</w:t>
      </w:r>
      <w:r>
        <w:rPr>
          <w:b/>
          <w:sz w:val="44"/>
        </w:rPr>
        <w:t>监测报告</w:t>
      </w:r>
    </w:p>
    <w:p>
      <w:pPr>
        <w:adjustRightInd w:val="0"/>
        <w:snapToGrid w:val="0"/>
        <w:spacing w:beforeLines="50" w:line="360" w:lineRule="auto"/>
        <w:jc w:val="center"/>
        <w:rPr>
          <w:rFonts w:eastAsia="楷体_GB2312"/>
          <w:bCs/>
          <w:color w:val="FF0000"/>
          <w:sz w:val="30"/>
        </w:rPr>
      </w:pPr>
      <w:r>
        <w:rPr>
          <w:rFonts w:hint="eastAsia" w:eastAsia="楷体_GB2312"/>
          <w:bCs/>
          <w:color w:val="auto"/>
          <w:sz w:val="30"/>
        </w:rPr>
        <w:t>新鸿</w:t>
      </w:r>
      <w:r>
        <w:rPr>
          <w:rFonts w:hint="eastAsia" w:ascii="楷体_GB2312" w:eastAsia="楷体_GB2312"/>
          <w:bCs/>
          <w:color w:val="auto"/>
          <w:sz w:val="30"/>
        </w:rPr>
        <w:t>HJ</w:t>
      </w:r>
      <w:r>
        <w:rPr>
          <w:rFonts w:hint="eastAsia" w:eastAsia="楷体_GB2312"/>
          <w:bCs/>
          <w:color w:val="auto"/>
          <w:sz w:val="30"/>
        </w:rPr>
        <w:t>综字</w:t>
      </w:r>
      <w:r>
        <w:rPr>
          <w:rFonts w:eastAsia="楷体_GB2312"/>
          <w:bCs/>
          <w:color w:val="auto"/>
          <w:sz w:val="30"/>
        </w:rPr>
        <w:t>第</w:t>
      </w:r>
      <w:r>
        <w:rPr>
          <w:rFonts w:hint="eastAsia" w:ascii="楷体_GB2312" w:eastAsia="楷体_GB2312"/>
          <w:bCs/>
          <w:color w:val="auto"/>
          <w:sz w:val="30"/>
          <w:lang w:val="en-US" w:eastAsia="zh-CN"/>
        </w:rPr>
        <w:t>2005024</w:t>
      </w:r>
      <w:r>
        <w:rPr>
          <w:rFonts w:eastAsia="楷体_GB2312"/>
          <w:bCs/>
          <w:color w:val="auto"/>
          <w:sz w:val="30"/>
        </w:rPr>
        <w:t>号</w:t>
      </w:r>
    </w:p>
    <w:p>
      <w:pPr>
        <w:ind w:right="6" w:rightChars="3"/>
        <w:jc w:val="center"/>
        <w:rPr>
          <w:rFonts w:ascii="仿宋_GB2312" w:eastAsia="仿宋_GB2312"/>
          <w:bCs/>
          <w:sz w:val="32"/>
        </w:rPr>
      </w:pPr>
    </w:p>
    <w:p>
      <w:pPr>
        <w:ind w:right="6" w:rightChars="3"/>
        <w:jc w:val="center"/>
        <w:rPr>
          <w:rFonts w:ascii="仿宋_GB2312" w:eastAsia="仿宋_GB2312"/>
          <w:bCs/>
          <w:sz w:val="32"/>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ind w:firstLine="389" w:firstLineChars="354"/>
        <w:jc w:val="left"/>
        <w:rPr>
          <w:rFonts w:ascii="仿宋_GB2312" w:eastAsia="仿宋_GB2312"/>
          <w:sz w:val="11"/>
          <w:szCs w:val="11"/>
        </w:rPr>
      </w:pPr>
    </w:p>
    <w:p>
      <w:pPr>
        <w:spacing w:beforeLines="50" w:line="360" w:lineRule="auto"/>
        <w:ind w:firstLine="1274" w:firstLineChars="354"/>
        <w:jc w:val="left"/>
        <w:rPr>
          <w:rFonts w:ascii="仿宋_GB2312" w:eastAsia="仿宋_GB2312"/>
          <w:sz w:val="36"/>
          <w:szCs w:val="36"/>
        </w:rPr>
      </w:pPr>
    </w:p>
    <w:p>
      <w:pPr>
        <w:spacing w:beforeLines="50" w:line="360" w:lineRule="auto"/>
        <w:ind w:firstLine="1274" w:firstLineChars="354"/>
        <w:jc w:val="left"/>
        <w:rPr>
          <w:rFonts w:ascii="仿宋_GB2312" w:eastAsia="仿宋_GB2312"/>
          <w:sz w:val="36"/>
          <w:szCs w:val="36"/>
        </w:rPr>
      </w:pPr>
    </w:p>
    <w:p>
      <w:pPr>
        <w:spacing w:beforeLines="50" w:line="360" w:lineRule="auto"/>
        <w:ind w:firstLine="1274" w:firstLineChars="354"/>
        <w:jc w:val="left"/>
        <w:rPr>
          <w:rFonts w:ascii="仿宋_GB2312" w:eastAsia="仿宋_GB2312"/>
          <w:sz w:val="36"/>
          <w:szCs w:val="36"/>
        </w:rPr>
      </w:pPr>
      <w:r>
        <w:rPr>
          <w:rFonts w:hint="eastAsia" w:ascii="仿宋_GB2312" w:eastAsia="仿宋_GB2312"/>
          <w:sz w:val="36"/>
          <w:szCs w:val="36"/>
        </w:rPr>
        <w:t>建设单位：</w:t>
      </w:r>
      <w:r>
        <w:rPr>
          <w:rFonts w:hint="eastAsia" w:ascii="仿宋_GB2312" w:eastAsia="仿宋_GB2312"/>
          <w:color w:val="000000"/>
          <w:sz w:val="36"/>
          <w:szCs w:val="36"/>
        </w:rPr>
        <w:t>温州致兴宠物营养科技有限公司</w:t>
      </w:r>
    </w:p>
    <w:p>
      <w:pPr>
        <w:spacing w:line="360" w:lineRule="auto"/>
        <w:ind w:firstLine="1274" w:firstLineChars="354"/>
        <w:jc w:val="left"/>
        <w:rPr>
          <w:sz w:val="36"/>
          <w:szCs w:val="36"/>
        </w:rPr>
      </w:pPr>
      <w:r>
        <w:rPr>
          <w:rFonts w:hint="eastAsia" w:ascii="仿宋_GB2312" w:eastAsia="仿宋_GB2312"/>
          <w:sz w:val="36"/>
          <w:szCs w:val="36"/>
        </w:rPr>
        <w:t>编制单位：</w:t>
      </w:r>
      <w:r>
        <w:rPr>
          <w:rFonts w:hint="eastAsia" w:ascii="仿宋_GB2312" w:eastAsia="仿宋_GB2312"/>
          <w:color w:val="000000"/>
          <w:sz w:val="36"/>
          <w:szCs w:val="36"/>
        </w:rPr>
        <w:t>温州新鸿检测技术有限公司</w:t>
      </w:r>
    </w:p>
    <w:p>
      <w:pPr>
        <w:spacing w:line="360" w:lineRule="auto"/>
        <w:jc w:val="center"/>
        <w:rPr>
          <w:rFonts w:ascii="楷体_GB2312" w:hAnsi="宋体" w:eastAsia="楷体_GB2312"/>
          <w:bCs/>
          <w:spacing w:val="60"/>
          <w:sz w:val="18"/>
          <w:szCs w:val="18"/>
        </w:rPr>
      </w:pPr>
    </w:p>
    <w:p>
      <w:pPr>
        <w:jc w:val="center"/>
        <w:rPr>
          <w:rFonts w:ascii="楷体_GB2312" w:hAnsi="宋体" w:eastAsia="楷体_GB2312"/>
          <w:bCs/>
          <w:sz w:val="32"/>
          <w:szCs w:val="32"/>
        </w:rPr>
        <w:sectPr>
          <w:pgSz w:w="11907" w:h="16840"/>
          <w:pgMar w:top="1418" w:right="1701" w:bottom="1418" w:left="1701" w:header="851" w:footer="992" w:gutter="0"/>
          <w:cols w:space="720" w:num="1"/>
          <w:docGrid w:type="lines" w:linePitch="312" w:charSpace="0"/>
        </w:sectPr>
      </w:pPr>
      <w:r>
        <w:rPr>
          <w:rFonts w:hint="eastAsia" w:ascii="楷体_GB2312" w:hAnsi="宋体" w:eastAsia="楷体_GB2312"/>
          <w:bCs/>
          <w:sz w:val="32"/>
          <w:szCs w:val="32"/>
        </w:rPr>
        <w:t>2020年5月</w:t>
      </w:r>
    </w:p>
    <w:p>
      <w:pPr>
        <w:spacing w:line="360" w:lineRule="auto"/>
        <w:jc w:val="center"/>
        <w:rPr>
          <w:sz w:val="32"/>
          <w:szCs w:val="32"/>
        </w:rPr>
      </w:pPr>
    </w:p>
    <w:p>
      <w:pPr>
        <w:spacing w:line="360" w:lineRule="auto"/>
        <w:jc w:val="center"/>
        <w:rPr>
          <w:rFonts w:ascii="楷体_GB2312" w:hAnsi="宋体" w:eastAsia="楷体_GB2312"/>
          <w:bCs/>
          <w:spacing w:val="60"/>
          <w:sz w:val="32"/>
          <w:szCs w:val="32"/>
        </w:rPr>
      </w:pPr>
    </w:p>
    <w:p>
      <w:pPr>
        <w:spacing w:line="360" w:lineRule="auto"/>
        <w:jc w:val="center"/>
        <w:rPr>
          <w:rFonts w:ascii="楷体_GB2312" w:hAnsi="宋体" w:eastAsia="楷体_GB2312"/>
          <w:bCs/>
          <w:spacing w:val="60"/>
          <w:sz w:val="32"/>
          <w:szCs w:val="32"/>
        </w:rPr>
      </w:pPr>
    </w:p>
    <w:p>
      <w:pPr>
        <w:jc w:val="center"/>
        <w:rPr>
          <w:rFonts w:ascii="楷体_GB2312" w:hAnsi="宋体" w:eastAsia="楷体_GB2312"/>
          <w:bCs/>
          <w:sz w:val="32"/>
          <w:szCs w:val="32"/>
        </w:rPr>
        <w:sectPr>
          <w:pgSz w:w="11907" w:h="16840"/>
          <w:pgMar w:top="238" w:right="244" w:bottom="249" w:left="238" w:header="0" w:footer="0" w:gutter="0"/>
          <w:cols w:space="720" w:num="1"/>
          <w:docGrid w:type="lines" w:linePitch="312" w:charSpace="0"/>
        </w:sectPr>
      </w:pPr>
    </w:p>
    <w:p>
      <w:pPr>
        <w:spacing w:beforeLines="50"/>
        <w:jc w:val="center"/>
        <w:rPr>
          <w:b/>
          <w:sz w:val="52"/>
        </w:rPr>
      </w:pPr>
      <w:bookmarkStart w:id="0" w:name="_Toc12184450"/>
      <w:r>
        <w:rPr>
          <w:rFonts w:hint="eastAsia"/>
          <w:b/>
          <w:sz w:val="52"/>
        </w:rPr>
        <w:t>声   明</w:t>
      </w:r>
    </w:p>
    <w:p>
      <w:pPr>
        <w:rPr>
          <w:sz w:val="44"/>
        </w:rPr>
      </w:pPr>
    </w:p>
    <w:p/>
    <w:p>
      <w:pPr>
        <w:ind w:firstLine="560" w:firstLineChars="200"/>
        <w:rPr>
          <w:sz w:val="28"/>
          <w:szCs w:val="28"/>
        </w:rPr>
      </w:pPr>
      <w:bookmarkStart w:id="1" w:name="_Toc436059291"/>
      <w:bookmarkStart w:id="2" w:name="_Toc302380080"/>
      <w:bookmarkStart w:id="3" w:name="_Toc296672125"/>
      <w:bookmarkStart w:id="4" w:name="_Toc308165934"/>
      <w:bookmarkStart w:id="5" w:name="_Toc430613230"/>
      <w:bookmarkStart w:id="6" w:name="_Toc377625866"/>
      <w:bookmarkStart w:id="7" w:name="_Toc377925042"/>
      <w:bookmarkStart w:id="8" w:name="_Toc306263574"/>
      <w:bookmarkStart w:id="9" w:name="_Toc366572062"/>
      <w:bookmarkStart w:id="10" w:name="_Toc373185214"/>
      <w:bookmarkStart w:id="11" w:name="_Toc377628286"/>
      <w:bookmarkStart w:id="12" w:name="_Toc377628430"/>
      <w:bookmarkStart w:id="13" w:name="_Toc303690194"/>
      <w:bookmarkStart w:id="14" w:name="_Toc439832574"/>
      <w:bookmarkStart w:id="15" w:name="_Toc282708332"/>
      <w:r>
        <w:rPr>
          <w:sz w:val="28"/>
          <w:szCs w:val="28"/>
        </w:rPr>
        <w:t>1、本报告正文共</w:t>
      </w:r>
      <w:r>
        <w:rPr>
          <w:rFonts w:hint="eastAsia"/>
          <w:sz w:val="28"/>
          <w:szCs w:val="28"/>
        </w:rPr>
        <w:t xml:space="preserve"> </w:t>
      </w:r>
      <w:r>
        <w:rPr>
          <w:rFonts w:hint="eastAsia"/>
          <w:b/>
          <w:sz w:val="28"/>
          <w:szCs w:val="28"/>
        </w:rPr>
        <w:t xml:space="preserve">贰拾叁 </w:t>
      </w:r>
      <w:r>
        <w:rPr>
          <w:color w:val="000000"/>
          <w:sz w:val="28"/>
          <w:szCs w:val="28"/>
        </w:rPr>
        <w:t>页，附件</w:t>
      </w:r>
      <w:r>
        <w:rPr>
          <w:rFonts w:hint="eastAsia"/>
          <w:color w:val="000000"/>
          <w:sz w:val="28"/>
          <w:szCs w:val="28"/>
        </w:rPr>
        <w:t>附表</w:t>
      </w:r>
      <w:r>
        <w:rPr>
          <w:color w:val="000000"/>
          <w:sz w:val="28"/>
          <w:szCs w:val="28"/>
        </w:rPr>
        <w:t>共</w:t>
      </w:r>
      <w:r>
        <w:rPr>
          <w:rFonts w:hint="eastAsia"/>
          <w:b/>
          <w:sz w:val="28"/>
          <w:szCs w:val="28"/>
        </w:rPr>
        <w:t xml:space="preserve"> 壹拾肆</w:t>
      </w:r>
      <w:r>
        <w:rPr>
          <w:color w:val="FF0000"/>
          <w:sz w:val="28"/>
          <w:szCs w:val="28"/>
        </w:rPr>
        <w:t xml:space="preserve"> </w:t>
      </w:r>
      <w:r>
        <w:rPr>
          <w:sz w:val="28"/>
          <w:szCs w:val="28"/>
        </w:rPr>
        <w:t xml:space="preserve">页，一式 </w:t>
      </w:r>
      <w:r>
        <w:rPr>
          <w:b/>
          <w:sz w:val="28"/>
          <w:szCs w:val="28"/>
        </w:rPr>
        <w:t>肆</w:t>
      </w:r>
      <w:r>
        <w:rPr>
          <w:sz w:val="28"/>
          <w:szCs w:val="28"/>
        </w:rPr>
        <w:t xml:space="preserve"> 份，发出报告与留存报告一致。部分复印或涂改均无效。</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ind w:firstLine="560" w:firstLineChars="200"/>
        <w:rPr>
          <w:sz w:val="28"/>
          <w:szCs w:val="28"/>
        </w:rPr>
      </w:pPr>
      <w:bookmarkStart w:id="16" w:name="_Toc384207784"/>
      <w:bookmarkStart w:id="17" w:name="_Toc325439556"/>
      <w:bookmarkStart w:id="18" w:name="_Toc269974104"/>
      <w:bookmarkStart w:id="19" w:name="_Toc278965749"/>
      <w:bookmarkStart w:id="20" w:name="_Toc283036491"/>
      <w:bookmarkStart w:id="21" w:name="_Toc325356730"/>
      <w:bookmarkStart w:id="22" w:name="_Toc376505087"/>
      <w:bookmarkStart w:id="23" w:name="_Toc376505279"/>
      <w:bookmarkStart w:id="24" w:name="_Toc376518752"/>
      <w:bookmarkStart w:id="25" w:name="_Toc281466971"/>
      <w:bookmarkStart w:id="26" w:name="_Toc282674020"/>
      <w:bookmarkStart w:id="27" w:name="_Toc377046112"/>
      <w:r>
        <w:rPr>
          <w:sz w:val="28"/>
          <w:szCs w:val="28"/>
        </w:rPr>
        <w:t>2、</w:t>
      </w:r>
      <w:bookmarkEnd w:id="16"/>
      <w:bookmarkEnd w:id="17"/>
      <w:bookmarkEnd w:id="18"/>
      <w:bookmarkEnd w:id="19"/>
      <w:bookmarkEnd w:id="20"/>
      <w:bookmarkEnd w:id="21"/>
      <w:bookmarkEnd w:id="22"/>
      <w:bookmarkEnd w:id="23"/>
      <w:bookmarkEnd w:id="24"/>
      <w:bookmarkEnd w:id="25"/>
      <w:bookmarkEnd w:id="26"/>
      <w:bookmarkEnd w:id="27"/>
      <w:r>
        <w:rPr>
          <w:sz w:val="28"/>
          <w:szCs w:val="28"/>
        </w:rPr>
        <w:t>本报告无本公司、建设单位公章、骑缝章无效。</w:t>
      </w:r>
    </w:p>
    <w:p>
      <w:pPr>
        <w:ind w:firstLine="560" w:firstLineChars="200"/>
        <w:rPr>
          <w:sz w:val="28"/>
          <w:szCs w:val="28"/>
        </w:rPr>
      </w:pPr>
      <w:bookmarkStart w:id="28" w:name="_Toc283036492"/>
      <w:bookmarkStart w:id="29" w:name="_Toc325439557"/>
      <w:bookmarkStart w:id="30" w:name="_Toc269974105"/>
      <w:bookmarkStart w:id="31" w:name="_Toc376518753"/>
      <w:bookmarkStart w:id="32" w:name="_Toc376505088"/>
      <w:bookmarkStart w:id="33" w:name="_Toc282674021"/>
      <w:bookmarkStart w:id="34" w:name="_Toc377046113"/>
      <w:bookmarkStart w:id="35" w:name="_Toc325356731"/>
      <w:bookmarkStart w:id="36" w:name="_Toc376505280"/>
      <w:bookmarkStart w:id="37" w:name="_Toc281466972"/>
      <w:bookmarkStart w:id="38" w:name="_Toc384207785"/>
      <w:bookmarkStart w:id="39" w:name="_Toc278965750"/>
      <w:r>
        <w:rPr>
          <w:sz w:val="28"/>
          <w:szCs w:val="28"/>
        </w:rPr>
        <w:t>3、本报告未经同意不得用于广告宣传。</w:t>
      </w:r>
      <w:bookmarkEnd w:id="28"/>
      <w:bookmarkEnd w:id="29"/>
      <w:bookmarkEnd w:id="30"/>
      <w:bookmarkEnd w:id="31"/>
      <w:bookmarkEnd w:id="32"/>
      <w:bookmarkEnd w:id="33"/>
      <w:bookmarkEnd w:id="34"/>
      <w:bookmarkEnd w:id="35"/>
      <w:bookmarkEnd w:id="36"/>
      <w:bookmarkEnd w:id="37"/>
      <w:bookmarkEnd w:id="38"/>
      <w:bookmarkEnd w:id="39"/>
    </w:p>
    <w:p>
      <w:pPr>
        <w:ind w:firstLine="560" w:firstLineChars="200"/>
        <w:rPr>
          <w:sz w:val="28"/>
          <w:szCs w:val="28"/>
        </w:rPr>
      </w:pPr>
      <w:bookmarkStart w:id="40" w:name="_Toc278965751"/>
      <w:bookmarkStart w:id="41" w:name="_Toc325439558"/>
      <w:bookmarkStart w:id="42" w:name="_Toc282674022"/>
      <w:bookmarkStart w:id="43" w:name="_Toc384207786"/>
      <w:bookmarkStart w:id="44" w:name="_Toc269974106"/>
      <w:bookmarkStart w:id="45" w:name="_Toc325356732"/>
      <w:bookmarkStart w:id="46" w:name="_Toc377046114"/>
      <w:bookmarkStart w:id="47" w:name="_Toc376518754"/>
      <w:bookmarkStart w:id="48" w:name="_Toc283036493"/>
      <w:bookmarkStart w:id="49" w:name="_Toc281466973"/>
      <w:bookmarkStart w:id="50" w:name="_Toc376505089"/>
      <w:bookmarkStart w:id="51" w:name="_Toc376505281"/>
      <w:r>
        <w:rPr>
          <w:sz w:val="28"/>
          <w:szCs w:val="28"/>
        </w:rPr>
        <w:t>4、留存监测报告保存期</w:t>
      </w:r>
      <w:r>
        <w:rPr>
          <w:rFonts w:hint="eastAsia"/>
          <w:sz w:val="28"/>
          <w:szCs w:val="28"/>
        </w:rPr>
        <w:t>六</w:t>
      </w:r>
      <w:r>
        <w:rPr>
          <w:sz w:val="28"/>
          <w:szCs w:val="28"/>
        </w:rPr>
        <w:t>年。</w:t>
      </w:r>
      <w:bookmarkEnd w:id="40"/>
      <w:bookmarkEnd w:id="41"/>
      <w:bookmarkEnd w:id="42"/>
      <w:bookmarkEnd w:id="43"/>
      <w:bookmarkEnd w:id="44"/>
      <w:bookmarkEnd w:id="45"/>
      <w:bookmarkEnd w:id="46"/>
      <w:bookmarkEnd w:id="47"/>
      <w:bookmarkEnd w:id="48"/>
      <w:bookmarkEnd w:id="49"/>
      <w:bookmarkEnd w:id="50"/>
      <w:bookmarkEnd w:id="51"/>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rFonts w:ascii="楷体_GB2312" w:eastAsia="楷体_GB2312"/>
          <w:sz w:val="44"/>
        </w:rPr>
      </w:pPr>
    </w:p>
    <w:p>
      <w:pPr>
        <w:rPr>
          <w:color w:val="000000"/>
          <w:sz w:val="30"/>
        </w:rPr>
      </w:pPr>
    </w:p>
    <w:p>
      <w:pPr>
        <w:rPr>
          <w:color w:val="000000"/>
          <w:sz w:val="30"/>
        </w:rPr>
      </w:pPr>
    </w:p>
    <w:p>
      <w:pPr>
        <w:tabs>
          <w:tab w:val="left" w:pos="1890"/>
        </w:tabs>
        <w:adjustRightInd w:val="0"/>
        <w:snapToGrid w:val="0"/>
        <w:spacing w:line="480" w:lineRule="auto"/>
        <w:ind w:left="420" w:leftChars="200"/>
        <w:rPr>
          <w:rFonts w:ascii="宋体" w:hAnsi="宋体"/>
          <w:color w:val="000000"/>
          <w:sz w:val="30"/>
          <w:szCs w:val="30"/>
        </w:rPr>
      </w:pPr>
      <w:r>
        <w:rPr>
          <w:color w:val="000000"/>
          <w:sz w:val="30"/>
        </w:rPr>
        <w:br w:type="page"/>
      </w:r>
      <w:r>
        <w:rPr>
          <w:rFonts w:ascii="宋体" w:hAnsi="宋体"/>
          <w:spacing w:val="22"/>
          <w:sz w:val="30"/>
          <w:szCs w:val="30"/>
        </w:rPr>
        <w:t>建设单位</w:t>
      </w:r>
      <w:r>
        <w:rPr>
          <w:rFonts w:ascii="宋体" w:hAnsi="宋体"/>
          <w:sz w:val="30"/>
          <w:szCs w:val="30"/>
        </w:rPr>
        <w:t>：</w:t>
      </w:r>
      <w:r>
        <w:rPr>
          <w:rFonts w:hint="eastAsia" w:ascii="宋体" w:hAnsi="宋体"/>
          <w:color w:val="000000"/>
          <w:sz w:val="30"/>
          <w:szCs w:val="30"/>
        </w:rPr>
        <w:t>温州致兴宠物营养科技有限公司</w:t>
      </w:r>
    </w:p>
    <w:p>
      <w:pPr>
        <w:adjustRightInd w:val="0"/>
        <w:snapToGrid w:val="0"/>
        <w:spacing w:line="480" w:lineRule="auto"/>
        <w:ind w:left="2140" w:leftChars="200" w:hanging="1720" w:hangingChars="500"/>
        <w:rPr>
          <w:rFonts w:ascii="宋体" w:hAnsi="宋体"/>
          <w:color w:val="000000"/>
          <w:sz w:val="30"/>
          <w:szCs w:val="30"/>
        </w:rPr>
      </w:pPr>
      <w:r>
        <w:rPr>
          <w:rFonts w:hint="eastAsia" w:ascii="宋体" w:hAnsi="宋体"/>
          <w:spacing w:val="22"/>
          <w:sz w:val="30"/>
          <w:szCs w:val="30"/>
        </w:rPr>
        <w:t>法人代表</w:t>
      </w:r>
      <w:r>
        <w:rPr>
          <w:rFonts w:hint="eastAsia" w:ascii="宋体" w:hAnsi="宋体"/>
          <w:color w:val="000000"/>
          <w:sz w:val="30"/>
          <w:szCs w:val="30"/>
        </w:rPr>
        <w:t>：林世垃</w:t>
      </w:r>
    </w:p>
    <w:p>
      <w:pPr>
        <w:tabs>
          <w:tab w:val="left" w:pos="1890"/>
        </w:tabs>
        <w:adjustRightInd w:val="0"/>
        <w:snapToGrid w:val="0"/>
        <w:spacing w:line="480" w:lineRule="auto"/>
        <w:ind w:left="420" w:leftChars="200"/>
        <w:rPr>
          <w:rFonts w:ascii="宋体" w:hAnsi="宋体"/>
          <w:sz w:val="30"/>
          <w:szCs w:val="30"/>
        </w:rPr>
      </w:pPr>
    </w:p>
    <w:p>
      <w:pPr>
        <w:tabs>
          <w:tab w:val="left" w:pos="1890"/>
        </w:tabs>
        <w:adjustRightInd w:val="0"/>
        <w:snapToGrid w:val="0"/>
        <w:spacing w:line="480" w:lineRule="auto"/>
        <w:ind w:left="420" w:leftChars="200"/>
        <w:rPr>
          <w:rFonts w:ascii="宋体" w:hAnsi="宋体"/>
          <w:sz w:val="30"/>
          <w:szCs w:val="30"/>
        </w:rPr>
      </w:pPr>
      <w:r>
        <w:rPr>
          <w:rFonts w:ascii="宋体" w:hAnsi="宋体"/>
          <w:spacing w:val="22"/>
          <w:sz w:val="30"/>
          <w:szCs w:val="30"/>
        </w:rPr>
        <w:t>编制单位</w:t>
      </w:r>
      <w:r>
        <w:rPr>
          <w:rFonts w:ascii="宋体" w:hAnsi="宋体"/>
          <w:sz w:val="30"/>
          <w:szCs w:val="30"/>
        </w:rPr>
        <w:t>：温州新鸿检测技术有限公司</w:t>
      </w:r>
    </w:p>
    <w:p>
      <w:pPr>
        <w:tabs>
          <w:tab w:val="left" w:pos="1890"/>
        </w:tabs>
        <w:adjustRightInd w:val="0"/>
        <w:snapToGrid w:val="0"/>
        <w:spacing w:line="480" w:lineRule="auto"/>
        <w:ind w:left="420" w:leftChars="200"/>
        <w:rPr>
          <w:rFonts w:ascii="宋体" w:hAnsi="宋体"/>
          <w:sz w:val="30"/>
          <w:szCs w:val="30"/>
        </w:rPr>
      </w:pPr>
      <w:r>
        <w:rPr>
          <w:rFonts w:ascii="宋体" w:hAnsi="宋体"/>
          <w:spacing w:val="22"/>
          <w:sz w:val="30"/>
          <w:szCs w:val="30"/>
        </w:rPr>
        <w:t>法</w:t>
      </w:r>
      <w:r>
        <w:rPr>
          <w:rFonts w:hint="eastAsia" w:ascii="宋体" w:hAnsi="宋体"/>
          <w:spacing w:val="22"/>
          <w:sz w:val="30"/>
          <w:szCs w:val="30"/>
        </w:rPr>
        <w:t>人代表</w:t>
      </w:r>
      <w:r>
        <w:rPr>
          <w:rFonts w:ascii="宋体" w:hAnsi="宋体"/>
          <w:sz w:val="30"/>
          <w:szCs w:val="30"/>
        </w:rPr>
        <w:t>：叶瓯文</w:t>
      </w:r>
    </w:p>
    <w:p>
      <w:pPr>
        <w:tabs>
          <w:tab w:val="left" w:pos="1890"/>
        </w:tabs>
        <w:adjustRightInd w:val="0"/>
        <w:snapToGrid w:val="0"/>
        <w:spacing w:line="480" w:lineRule="auto"/>
        <w:ind w:left="420" w:leftChars="200"/>
        <w:rPr>
          <w:rFonts w:ascii="宋体" w:hAnsi="宋体"/>
          <w:sz w:val="30"/>
          <w:szCs w:val="30"/>
        </w:rPr>
      </w:pPr>
      <w:r>
        <w:rPr>
          <w:rFonts w:hint="eastAsia" w:ascii="宋体" w:hAnsi="宋体"/>
          <w:spacing w:val="-10"/>
          <w:sz w:val="30"/>
          <w:szCs w:val="30"/>
        </w:rPr>
        <w:t>项目负责人：</w:t>
      </w:r>
      <w:r>
        <w:rPr>
          <w:rFonts w:hint="eastAsia" w:ascii="宋体" w:hAnsi="宋体"/>
          <w:sz w:val="30"/>
          <w:szCs w:val="30"/>
        </w:rPr>
        <w:t>黄友坚</w:t>
      </w:r>
    </w:p>
    <w:p>
      <w:pPr>
        <w:tabs>
          <w:tab w:val="left" w:pos="1890"/>
        </w:tabs>
        <w:adjustRightInd w:val="0"/>
        <w:snapToGrid w:val="0"/>
        <w:spacing w:line="480" w:lineRule="auto"/>
        <w:ind w:left="420" w:leftChars="200"/>
        <w:rPr>
          <w:sz w:val="30"/>
          <w:szCs w:val="30"/>
        </w:rPr>
      </w:pPr>
      <w:r>
        <w:rPr>
          <w:rFonts w:hint="eastAsia" w:ascii="宋体" w:hAnsi="宋体"/>
          <w:spacing w:val="-10"/>
          <w:sz w:val="30"/>
          <w:szCs w:val="30"/>
        </w:rPr>
        <w:t>报告编制人</w:t>
      </w:r>
      <w:r>
        <w:rPr>
          <w:rFonts w:hint="eastAsia" w:ascii="宋体" w:hAnsi="宋体" w:cs="宋体"/>
          <w:sz w:val="30"/>
          <w:szCs w:val="30"/>
        </w:rPr>
        <w:t>：林万镇</w:t>
      </w:r>
    </w:p>
    <w:p>
      <w:pPr>
        <w:tabs>
          <w:tab w:val="left" w:pos="1890"/>
        </w:tabs>
        <w:adjustRightInd w:val="0"/>
        <w:snapToGrid w:val="0"/>
        <w:spacing w:line="480" w:lineRule="auto"/>
        <w:ind w:left="420" w:leftChars="200"/>
        <w:rPr>
          <w:rFonts w:ascii="宋体" w:hAnsi="宋体"/>
          <w:sz w:val="30"/>
          <w:szCs w:val="30"/>
        </w:rPr>
      </w:pPr>
    </w:p>
    <w:p>
      <w:pPr>
        <w:tabs>
          <w:tab w:val="left" w:pos="1890"/>
        </w:tabs>
        <w:adjustRightInd w:val="0"/>
        <w:snapToGrid w:val="0"/>
        <w:spacing w:before="156" w:afterLines="50" w:line="360" w:lineRule="auto"/>
        <w:ind w:left="34" w:hanging="34"/>
        <w:rPr>
          <w:sz w:val="28"/>
        </w:rPr>
      </w:pPr>
    </w:p>
    <w:p>
      <w:pPr>
        <w:tabs>
          <w:tab w:val="left" w:pos="1680"/>
          <w:tab w:val="left" w:pos="3360"/>
          <w:tab w:val="left" w:pos="5040"/>
          <w:tab w:val="left" w:pos="6720"/>
        </w:tabs>
        <w:adjustRightInd w:val="0"/>
        <w:snapToGrid w:val="0"/>
        <w:spacing w:line="360" w:lineRule="auto"/>
        <w:rPr>
          <w:sz w:val="28"/>
        </w:rPr>
      </w:pPr>
    </w:p>
    <w:p>
      <w:pPr>
        <w:tabs>
          <w:tab w:val="left" w:pos="1890"/>
        </w:tabs>
        <w:adjustRightInd w:val="0"/>
        <w:snapToGrid w:val="0"/>
        <w:spacing w:before="156" w:after="156" w:line="360" w:lineRule="auto"/>
        <w:rPr>
          <w:sz w:val="28"/>
        </w:rPr>
      </w:pPr>
    </w:p>
    <w:p>
      <w:pPr>
        <w:tabs>
          <w:tab w:val="left" w:pos="1890"/>
        </w:tabs>
        <w:adjustRightInd w:val="0"/>
        <w:snapToGrid w:val="0"/>
        <w:spacing w:before="156" w:after="156" w:line="360" w:lineRule="auto"/>
        <w:ind w:left="34"/>
        <w:rPr>
          <w:sz w:val="28"/>
        </w:rPr>
      </w:pPr>
    </w:p>
    <w:tbl>
      <w:tblPr>
        <w:tblStyle w:val="35"/>
        <w:tblW w:w="0" w:type="auto"/>
        <w:tblInd w:w="0" w:type="dxa"/>
        <w:tblLayout w:type="fixed"/>
        <w:tblCellMar>
          <w:top w:w="0" w:type="dxa"/>
          <w:left w:w="108" w:type="dxa"/>
          <w:bottom w:w="0" w:type="dxa"/>
          <w:right w:w="108" w:type="dxa"/>
        </w:tblCellMar>
      </w:tblPr>
      <w:tblGrid>
        <w:gridCol w:w="4728"/>
        <w:gridCol w:w="4452"/>
      </w:tblGrid>
      <w:tr>
        <w:tblPrEx>
          <w:tblCellMar>
            <w:top w:w="0" w:type="dxa"/>
            <w:left w:w="108" w:type="dxa"/>
            <w:bottom w:w="0" w:type="dxa"/>
            <w:right w:w="108" w:type="dxa"/>
          </w:tblCellMar>
        </w:tblPrEx>
        <w:trPr>
          <w:trHeight w:val="824" w:hRule="atLeast"/>
        </w:trPr>
        <w:tc>
          <w:tcPr>
            <w:tcW w:w="4728"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hint="eastAsia" w:ascii="仿宋_GB2312" w:eastAsia="仿宋_GB2312"/>
                <w:color w:val="000000"/>
                <w:sz w:val="28"/>
                <w:szCs w:val="28"/>
              </w:rPr>
              <w:t>温州致兴宠物营养科技有限公司(盖章)</w:t>
            </w:r>
          </w:p>
        </w:tc>
        <w:tc>
          <w:tcPr>
            <w:tcW w:w="4452" w:type="dxa"/>
            <w:vAlign w:val="center"/>
          </w:tcPr>
          <w:p>
            <w:pPr>
              <w:tabs>
                <w:tab w:val="left" w:pos="1890"/>
              </w:tabs>
              <w:adjustRightInd w:val="0"/>
              <w:snapToGrid w:val="0"/>
              <w:jc w:val="left"/>
              <w:rPr>
                <w:rFonts w:eastAsia="仿宋_GB2312"/>
                <w:sz w:val="28"/>
                <w:szCs w:val="28"/>
              </w:rPr>
            </w:pPr>
            <w:r>
              <w:rPr>
                <w:rFonts w:hint="eastAsia" w:eastAsia="仿宋_GB2312"/>
                <w:sz w:val="28"/>
                <w:szCs w:val="28"/>
              </w:rPr>
              <w:t>温州</w:t>
            </w:r>
            <w:r>
              <w:rPr>
                <w:rFonts w:eastAsia="仿宋_GB2312"/>
                <w:sz w:val="28"/>
                <w:szCs w:val="28"/>
              </w:rPr>
              <w:t>新鸿检测技术有限公司</w:t>
            </w:r>
            <w:r>
              <w:rPr>
                <w:rFonts w:hint="eastAsia" w:ascii="仿宋_GB2312" w:eastAsia="仿宋_GB2312"/>
                <w:color w:val="000000"/>
                <w:sz w:val="28"/>
                <w:szCs w:val="28"/>
              </w:rPr>
              <w:t xml:space="preserve">(盖章) </w:t>
            </w:r>
            <w:r>
              <w:rPr>
                <w:rFonts w:hint="eastAsia" w:ascii="仿宋_GB2312" w:eastAsia="仿宋_GB2312"/>
                <w:color w:val="000000"/>
                <w:szCs w:val="21"/>
              </w:rPr>
              <w:t>(</w:t>
            </w:r>
            <w:r>
              <w:rPr>
                <w:rFonts w:hint="eastAsia"/>
                <w:color w:val="000000"/>
              </w:rPr>
              <w:t>统一社会信用代码:91330302098509998P)</w:t>
            </w:r>
          </w:p>
        </w:tc>
      </w:tr>
      <w:tr>
        <w:tblPrEx>
          <w:tblCellMar>
            <w:top w:w="0" w:type="dxa"/>
            <w:left w:w="108" w:type="dxa"/>
            <w:bottom w:w="0" w:type="dxa"/>
            <w:right w:w="108" w:type="dxa"/>
          </w:tblCellMar>
        </w:tblPrEx>
        <w:trPr>
          <w:trHeight w:val="824" w:hRule="atLeast"/>
        </w:trPr>
        <w:tc>
          <w:tcPr>
            <w:tcW w:w="4728"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color w:val="000000"/>
                <w:sz w:val="28"/>
                <w:szCs w:val="28"/>
              </w:rPr>
              <w:t>电话</w:t>
            </w:r>
            <w:r>
              <w:rPr>
                <w:rFonts w:eastAsia="仿宋_GB2312"/>
                <w:color w:val="000000"/>
                <w:spacing w:val="-40"/>
                <w:sz w:val="28"/>
                <w:szCs w:val="28"/>
              </w:rPr>
              <w:t>：</w:t>
            </w:r>
            <w:r>
              <w:rPr>
                <w:rFonts w:hint="eastAsia" w:eastAsia="仿宋_GB2312"/>
                <w:color w:val="000000"/>
                <w:sz w:val="28"/>
                <w:szCs w:val="28"/>
              </w:rPr>
              <w:t>15958718197</w:t>
            </w:r>
          </w:p>
        </w:tc>
        <w:tc>
          <w:tcPr>
            <w:tcW w:w="4452"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电话</w:t>
            </w:r>
            <w:r>
              <w:rPr>
                <w:rFonts w:eastAsia="仿宋_GB2312"/>
                <w:spacing w:val="-40"/>
                <w:sz w:val="28"/>
                <w:szCs w:val="28"/>
              </w:rPr>
              <w:t>：</w:t>
            </w:r>
            <w:r>
              <w:rPr>
                <w:rFonts w:hint="eastAsia"/>
                <w:color w:val="000000"/>
                <w:sz w:val="28"/>
                <w:szCs w:val="28"/>
              </w:rPr>
              <w:t>18257781239</w:t>
            </w:r>
          </w:p>
        </w:tc>
      </w:tr>
      <w:tr>
        <w:tblPrEx>
          <w:tblCellMar>
            <w:top w:w="0" w:type="dxa"/>
            <w:left w:w="108" w:type="dxa"/>
            <w:bottom w:w="0" w:type="dxa"/>
            <w:right w:w="108" w:type="dxa"/>
          </w:tblCellMar>
        </w:tblPrEx>
        <w:trPr>
          <w:trHeight w:val="824" w:hRule="atLeast"/>
        </w:trPr>
        <w:tc>
          <w:tcPr>
            <w:tcW w:w="4728"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传真</w:t>
            </w:r>
            <w:r>
              <w:rPr>
                <w:rFonts w:eastAsia="仿宋_GB2312"/>
                <w:spacing w:val="-40"/>
                <w:sz w:val="28"/>
                <w:szCs w:val="28"/>
              </w:rPr>
              <w:t>：</w:t>
            </w:r>
            <w:r>
              <w:rPr>
                <w:rFonts w:hint="eastAsia" w:eastAsia="仿宋_GB2312"/>
                <w:sz w:val="28"/>
                <w:szCs w:val="28"/>
              </w:rPr>
              <w:t xml:space="preserve">   \</w:t>
            </w:r>
          </w:p>
        </w:tc>
        <w:tc>
          <w:tcPr>
            <w:tcW w:w="4452"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传真</w:t>
            </w:r>
            <w:r>
              <w:rPr>
                <w:rFonts w:eastAsia="仿宋_GB2312"/>
                <w:spacing w:val="-40"/>
                <w:sz w:val="28"/>
                <w:szCs w:val="28"/>
              </w:rPr>
              <w:t>：</w:t>
            </w:r>
            <w:r>
              <w:rPr>
                <w:color w:val="000000"/>
                <w:sz w:val="28"/>
                <w:szCs w:val="28"/>
              </w:rPr>
              <w:t>0577-88876910</w:t>
            </w:r>
          </w:p>
        </w:tc>
      </w:tr>
      <w:tr>
        <w:tblPrEx>
          <w:tblCellMar>
            <w:top w:w="0" w:type="dxa"/>
            <w:left w:w="108" w:type="dxa"/>
            <w:bottom w:w="0" w:type="dxa"/>
            <w:right w:w="108" w:type="dxa"/>
          </w:tblCellMar>
        </w:tblPrEx>
        <w:trPr>
          <w:trHeight w:val="824" w:hRule="atLeast"/>
        </w:trPr>
        <w:tc>
          <w:tcPr>
            <w:tcW w:w="4728" w:type="dxa"/>
            <w:vAlign w:val="center"/>
          </w:tcPr>
          <w:p>
            <w:pPr>
              <w:tabs>
                <w:tab w:val="left" w:pos="1680"/>
                <w:tab w:val="left" w:pos="3360"/>
                <w:tab w:val="left" w:pos="5040"/>
                <w:tab w:val="left" w:pos="6720"/>
              </w:tabs>
              <w:adjustRightInd w:val="0"/>
              <w:snapToGrid w:val="0"/>
              <w:jc w:val="left"/>
              <w:rPr>
                <w:rFonts w:eastAsia="仿宋_GB2312"/>
                <w:sz w:val="28"/>
                <w:szCs w:val="28"/>
              </w:rPr>
            </w:pPr>
            <w:r>
              <w:rPr>
                <w:rFonts w:eastAsia="仿宋_GB2312"/>
                <w:sz w:val="28"/>
                <w:szCs w:val="28"/>
              </w:rPr>
              <w:t>邮编</w:t>
            </w:r>
            <w:r>
              <w:rPr>
                <w:rFonts w:eastAsia="仿宋_GB2312"/>
                <w:spacing w:val="-40"/>
                <w:sz w:val="28"/>
                <w:szCs w:val="28"/>
              </w:rPr>
              <w:t>：</w:t>
            </w:r>
            <w:r>
              <w:rPr>
                <w:color w:val="000000"/>
                <w:sz w:val="28"/>
                <w:szCs w:val="28"/>
              </w:rPr>
              <w:t>3</w:t>
            </w:r>
            <w:r>
              <w:rPr>
                <w:rFonts w:hint="eastAsia"/>
                <w:color w:val="000000"/>
                <w:sz w:val="28"/>
                <w:szCs w:val="28"/>
              </w:rPr>
              <w:t>25400</w:t>
            </w:r>
          </w:p>
        </w:tc>
        <w:tc>
          <w:tcPr>
            <w:tcW w:w="4452" w:type="dxa"/>
            <w:vAlign w:val="center"/>
          </w:tcPr>
          <w:p>
            <w:pPr>
              <w:tabs>
                <w:tab w:val="left" w:pos="1890"/>
              </w:tabs>
              <w:adjustRightInd w:val="0"/>
              <w:snapToGrid w:val="0"/>
              <w:jc w:val="left"/>
              <w:rPr>
                <w:rFonts w:eastAsia="仿宋_GB2312"/>
                <w:sz w:val="28"/>
                <w:szCs w:val="28"/>
              </w:rPr>
            </w:pPr>
            <w:r>
              <w:rPr>
                <w:rFonts w:eastAsia="仿宋_GB2312"/>
                <w:sz w:val="28"/>
                <w:szCs w:val="28"/>
              </w:rPr>
              <w:t>邮编</w:t>
            </w:r>
            <w:r>
              <w:rPr>
                <w:rFonts w:eastAsia="仿宋_GB2312"/>
                <w:spacing w:val="-40"/>
                <w:sz w:val="28"/>
                <w:szCs w:val="28"/>
              </w:rPr>
              <w:t>：</w:t>
            </w:r>
            <w:r>
              <w:rPr>
                <w:color w:val="000000"/>
                <w:sz w:val="28"/>
                <w:szCs w:val="28"/>
              </w:rPr>
              <w:t>325</w:t>
            </w:r>
            <w:r>
              <w:rPr>
                <w:rFonts w:hint="eastAsia"/>
                <w:color w:val="000000"/>
                <w:sz w:val="28"/>
                <w:szCs w:val="28"/>
              </w:rPr>
              <w:t>011</w:t>
            </w:r>
          </w:p>
        </w:tc>
      </w:tr>
      <w:tr>
        <w:tblPrEx>
          <w:tblCellMar>
            <w:top w:w="0" w:type="dxa"/>
            <w:left w:w="108" w:type="dxa"/>
            <w:bottom w:w="0" w:type="dxa"/>
            <w:right w:w="108" w:type="dxa"/>
          </w:tblCellMar>
        </w:tblPrEx>
        <w:trPr>
          <w:trHeight w:val="824" w:hRule="atLeast"/>
        </w:trPr>
        <w:tc>
          <w:tcPr>
            <w:tcW w:w="4728" w:type="dxa"/>
            <w:vAlign w:val="center"/>
          </w:tcPr>
          <w:p>
            <w:pPr>
              <w:tabs>
                <w:tab w:val="left" w:pos="1680"/>
                <w:tab w:val="left" w:pos="3360"/>
                <w:tab w:val="left" w:pos="5040"/>
                <w:tab w:val="left" w:pos="6720"/>
              </w:tabs>
              <w:adjustRightInd w:val="0"/>
              <w:snapToGrid w:val="0"/>
              <w:rPr>
                <w:rFonts w:eastAsia="仿宋_GB2312"/>
                <w:color w:val="000000"/>
                <w:spacing w:val="-16"/>
                <w:sz w:val="28"/>
                <w:szCs w:val="28"/>
              </w:rPr>
            </w:pPr>
            <w:r>
              <w:rPr>
                <w:rFonts w:eastAsia="仿宋_GB2312"/>
                <w:sz w:val="28"/>
                <w:szCs w:val="28"/>
              </w:rPr>
              <w:t>地址</w:t>
            </w:r>
            <w:r>
              <w:rPr>
                <w:rFonts w:hint="eastAsia" w:eastAsia="仿宋_GB2312"/>
                <w:sz w:val="28"/>
                <w:szCs w:val="28"/>
              </w:rPr>
              <w:t>：</w:t>
            </w:r>
            <w:r>
              <w:rPr>
                <w:rFonts w:hint="eastAsia" w:eastAsia="仿宋_GB2312"/>
                <w:color w:val="000000"/>
                <w:spacing w:val="-16"/>
                <w:sz w:val="28"/>
                <w:szCs w:val="28"/>
              </w:rPr>
              <w:t>平阳县腾蛟镇南陀工业生产基地</w:t>
            </w:r>
          </w:p>
          <w:p>
            <w:pPr>
              <w:tabs>
                <w:tab w:val="left" w:pos="1680"/>
                <w:tab w:val="left" w:pos="3360"/>
                <w:tab w:val="left" w:pos="5040"/>
                <w:tab w:val="left" w:pos="6720"/>
              </w:tabs>
              <w:adjustRightInd w:val="0"/>
              <w:snapToGrid w:val="0"/>
              <w:jc w:val="left"/>
              <w:rPr>
                <w:rFonts w:eastAsia="仿宋_GB2312"/>
                <w:sz w:val="28"/>
                <w:szCs w:val="28"/>
              </w:rPr>
            </w:pPr>
            <w:r>
              <w:rPr>
                <w:sz w:val="28"/>
                <w:szCs w:val="28"/>
              </w:rPr>
              <w:t>B14-1</w:t>
            </w:r>
            <w:r>
              <w:rPr>
                <w:rFonts w:hint="eastAsia" w:ascii="仿宋" w:hAnsi="仿宋" w:eastAsia="仿宋"/>
                <w:sz w:val="28"/>
                <w:szCs w:val="28"/>
              </w:rPr>
              <w:t>地块</w:t>
            </w:r>
          </w:p>
        </w:tc>
        <w:tc>
          <w:tcPr>
            <w:tcW w:w="4452" w:type="dxa"/>
            <w:vAlign w:val="center"/>
          </w:tcPr>
          <w:p>
            <w:pPr>
              <w:tabs>
                <w:tab w:val="left" w:pos="1680"/>
                <w:tab w:val="left" w:pos="3360"/>
                <w:tab w:val="left" w:pos="5040"/>
                <w:tab w:val="left" w:pos="6720"/>
              </w:tabs>
              <w:adjustRightInd w:val="0"/>
              <w:snapToGrid w:val="0"/>
              <w:ind w:left="280" w:hanging="280" w:hangingChars="100"/>
              <w:jc w:val="left"/>
              <w:rPr>
                <w:rFonts w:ascii="仿宋_GB2312" w:eastAsia="仿宋_GB2312"/>
                <w:sz w:val="28"/>
                <w:szCs w:val="28"/>
              </w:rPr>
            </w:pPr>
            <w:r>
              <w:rPr>
                <w:rFonts w:hint="eastAsia" w:ascii="仿宋_GB2312" w:eastAsia="仿宋_GB2312"/>
                <w:sz w:val="28"/>
                <w:szCs w:val="28"/>
              </w:rPr>
              <w:t>地址</w:t>
            </w:r>
            <w:r>
              <w:rPr>
                <w:rFonts w:hint="eastAsia" w:eastAsia="仿宋_GB2312"/>
                <w:spacing w:val="-40"/>
                <w:sz w:val="28"/>
                <w:szCs w:val="28"/>
              </w:rPr>
              <w:t>：</w:t>
            </w:r>
            <w:r>
              <w:rPr>
                <w:rFonts w:hint="eastAsia" w:ascii="仿宋_GB2312" w:eastAsia="仿宋_GB2312"/>
                <w:color w:val="000000"/>
                <w:spacing w:val="-16"/>
                <w:sz w:val="28"/>
                <w:szCs w:val="28"/>
              </w:rPr>
              <w:t xml:space="preserve">温州经济开发区玉苍西路 </w:t>
            </w:r>
            <w:r>
              <w:rPr>
                <w:rFonts w:hint="eastAsia" w:ascii="仿宋_GB2312" w:eastAsia="仿宋_GB2312"/>
                <w:color w:val="000000"/>
                <w:sz w:val="28"/>
                <w:szCs w:val="28"/>
              </w:rPr>
              <w:t>80号（8号厂房第二层、第四层）</w:t>
            </w:r>
          </w:p>
        </w:tc>
      </w:tr>
    </w:tbl>
    <w:p>
      <w:pPr>
        <w:tabs>
          <w:tab w:val="left" w:pos="1890"/>
        </w:tabs>
        <w:adjustRightInd w:val="0"/>
        <w:snapToGrid w:val="0"/>
        <w:spacing w:before="156" w:after="156" w:line="360" w:lineRule="auto"/>
        <w:ind w:left="34" w:leftChars="16" w:firstLine="280" w:firstLineChars="100"/>
        <w:rPr>
          <w:rFonts w:ascii="宋体" w:hAnsi="宋体"/>
          <w:sz w:val="28"/>
          <w:szCs w:val="28"/>
        </w:rPr>
      </w:pPr>
    </w:p>
    <w:p>
      <w:pPr>
        <w:pStyle w:val="25"/>
        <w:tabs>
          <w:tab w:val="right" w:leader="dot" w:pos="8495"/>
        </w:tabs>
        <w:jc w:val="center"/>
        <w:rPr>
          <w:b/>
          <w:bCs/>
          <w:sz w:val="52"/>
        </w:rPr>
      </w:pPr>
      <w:r>
        <w:rPr>
          <w:rFonts w:hint="eastAsia"/>
          <w:b/>
          <w:bCs/>
          <w:sz w:val="52"/>
        </w:rPr>
        <w:t>目   录</w:t>
      </w:r>
    </w:p>
    <w:sdt>
      <w:sdtPr>
        <w:rPr>
          <w:rFonts w:ascii="宋体" w:hAnsi="宋体"/>
        </w:rPr>
        <w:id w:val="147479249"/>
        <w:docPartObj>
          <w:docPartGallery w:val="Table of Contents"/>
          <w:docPartUnique/>
        </w:docPartObj>
      </w:sdtPr>
      <w:sdtEndPr>
        <w:rPr>
          <w:rFonts w:hint="eastAsia" w:ascii="Times New Roman" w:hAnsi="Times New Roman"/>
          <w:b/>
        </w:rPr>
      </w:sdtEndPr>
      <w:sdtContent>
        <w:p>
          <w:pPr>
            <w:jc w:val="center"/>
          </w:pPr>
        </w:p>
        <w:p>
          <w:pPr>
            <w:pStyle w:val="25"/>
            <w:tabs>
              <w:tab w:val="right" w:leader="dot" w:pos="8505"/>
            </w:tabs>
            <w:rPr>
              <w:b/>
              <w:bCs/>
              <w:sz w:val="32"/>
            </w:rPr>
          </w:pPr>
          <w:r>
            <w:rPr>
              <w:rFonts w:hint="eastAsia"/>
              <w:sz w:val="32"/>
            </w:rPr>
            <w:fldChar w:fldCharType="begin"/>
          </w:r>
          <w:r>
            <w:rPr>
              <w:rFonts w:hint="eastAsia"/>
              <w:sz w:val="32"/>
            </w:rPr>
            <w:instrText xml:space="preserve">TOC \o "1-2" \h \u </w:instrText>
          </w:r>
          <w:r>
            <w:rPr>
              <w:rFonts w:hint="eastAsia"/>
              <w:sz w:val="32"/>
            </w:rPr>
            <w:fldChar w:fldCharType="separate"/>
          </w:r>
          <w:r>
            <w:fldChar w:fldCharType="begin"/>
          </w:r>
          <w:r>
            <w:instrText xml:space="preserve"> HYPERLINK \l "_Toc21263" </w:instrText>
          </w:r>
          <w:r>
            <w:fldChar w:fldCharType="separate"/>
          </w:r>
          <w:r>
            <w:rPr>
              <w:b/>
              <w:bCs/>
              <w:sz w:val="32"/>
              <w:szCs w:val="36"/>
            </w:rPr>
            <w:t xml:space="preserve">1 </w:t>
          </w:r>
          <w:r>
            <w:rPr>
              <w:rFonts w:hint="eastAsia"/>
              <w:b/>
              <w:bCs/>
              <w:sz w:val="32"/>
              <w:szCs w:val="36"/>
            </w:rPr>
            <w:t>验收项目概况</w:t>
          </w:r>
          <w:r>
            <w:rPr>
              <w:b/>
              <w:bCs/>
              <w:sz w:val="32"/>
            </w:rPr>
            <w:tab/>
          </w:r>
          <w:r>
            <w:rPr>
              <w:b/>
              <w:bCs/>
              <w:sz w:val="32"/>
            </w:rPr>
            <w:fldChar w:fldCharType="begin"/>
          </w:r>
          <w:r>
            <w:rPr>
              <w:b/>
              <w:bCs/>
              <w:sz w:val="32"/>
            </w:rPr>
            <w:instrText xml:space="preserve"> PAGEREF _Toc21263 </w:instrText>
          </w:r>
          <w:r>
            <w:rPr>
              <w:b/>
              <w:bCs/>
              <w:sz w:val="32"/>
            </w:rPr>
            <w:fldChar w:fldCharType="separate"/>
          </w:r>
          <w:r>
            <w:rPr>
              <w:b/>
              <w:bCs/>
              <w:sz w:val="32"/>
            </w:rPr>
            <w:t>1</w:t>
          </w:r>
          <w:r>
            <w:rPr>
              <w:b/>
              <w:bCs/>
              <w:sz w:val="32"/>
            </w:rPr>
            <w:fldChar w:fldCharType="end"/>
          </w:r>
          <w:r>
            <w:rPr>
              <w:b/>
              <w:bCs/>
              <w:sz w:val="32"/>
            </w:rPr>
            <w:fldChar w:fldCharType="end"/>
          </w:r>
        </w:p>
        <w:p>
          <w:pPr>
            <w:pStyle w:val="25"/>
            <w:tabs>
              <w:tab w:val="right" w:leader="dot" w:pos="8505"/>
            </w:tabs>
            <w:rPr>
              <w:b/>
              <w:bCs/>
              <w:sz w:val="32"/>
            </w:rPr>
          </w:pPr>
          <w:r>
            <w:fldChar w:fldCharType="begin"/>
          </w:r>
          <w:r>
            <w:instrText xml:space="preserve"> HYPERLINK \l "_Toc18695" </w:instrText>
          </w:r>
          <w:r>
            <w:fldChar w:fldCharType="separate"/>
          </w:r>
          <w:r>
            <w:rPr>
              <w:b/>
              <w:bCs/>
              <w:sz w:val="32"/>
              <w:szCs w:val="36"/>
            </w:rPr>
            <w:t xml:space="preserve">2 </w:t>
          </w:r>
          <w:r>
            <w:rPr>
              <w:rFonts w:hint="eastAsia"/>
              <w:b/>
              <w:bCs/>
              <w:sz w:val="32"/>
              <w:szCs w:val="36"/>
            </w:rPr>
            <w:t>验收监测依据</w:t>
          </w:r>
          <w:r>
            <w:rPr>
              <w:b/>
              <w:bCs/>
              <w:sz w:val="32"/>
            </w:rPr>
            <w:tab/>
          </w:r>
          <w:r>
            <w:rPr>
              <w:b/>
              <w:bCs/>
              <w:sz w:val="32"/>
            </w:rPr>
            <w:fldChar w:fldCharType="begin"/>
          </w:r>
          <w:r>
            <w:rPr>
              <w:b/>
              <w:bCs/>
              <w:sz w:val="32"/>
            </w:rPr>
            <w:instrText xml:space="preserve"> PAGEREF _Toc18695 </w:instrText>
          </w:r>
          <w:r>
            <w:rPr>
              <w:b/>
              <w:bCs/>
              <w:sz w:val="32"/>
            </w:rPr>
            <w:fldChar w:fldCharType="separate"/>
          </w:r>
          <w:r>
            <w:rPr>
              <w:b/>
              <w:bCs/>
              <w:sz w:val="32"/>
            </w:rPr>
            <w:t>2</w:t>
          </w:r>
          <w:r>
            <w:rPr>
              <w:b/>
              <w:bCs/>
              <w:sz w:val="32"/>
            </w:rPr>
            <w:fldChar w:fldCharType="end"/>
          </w:r>
          <w:r>
            <w:rPr>
              <w:b/>
              <w:bCs/>
              <w:sz w:val="32"/>
            </w:rPr>
            <w:fldChar w:fldCharType="end"/>
          </w:r>
        </w:p>
        <w:p>
          <w:pPr>
            <w:pStyle w:val="25"/>
            <w:tabs>
              <w:tab w:val="right" w:leader="dot" w:pos="8505"/>
            </w:tabs>
            <w:rPr>
              <w:sz w:val="32"/>
            </w:rPr>
          </w:pPr>
          <w:r>
            <w:fldChar w:fldCharType="begin"/>
          </w:r>
          <w:r>
            <w:instrText xml:space="preserve"> HYPERLINK \l "_Toc31747" </w:instrText>
          </w:r>
          <w:r>
            <w:fldChar w:fldCharType="separate"/>
          </w:r>
          <w:r>
            <w:rPr>
              <w:b/>
              <w:bCs/>
              <w:sz w:val="32"/>
              <w:szCs w:val="36"/>
            </w:rPr>
            <w:t xml:space="preserve">3 </w:t>
          </w:r>
          <w:r>
            <w:rPr>
              <w:rFonts w:hint="eastAsia"/>
              <w:b/>
              <w:bCs/>
              <w:sz w:val="32"/>
              <w:szCs w:val="36"/>
            </w:rPr>
            <w:t>工程建设情况</w:t>
          </w:r>
          <w:r>
            <w:rPr>
              <w:b/>
              <w:bCs/>
              <w:sz w:val="32"/>
            </w:rPr>
            <w:tab/>
          </w:r>
          <w:r>
            <w:rPr>
              <w:b/>
              <w:bCs/>
              <w:sz w:val="32"/>
            </w:rPr>
            <w:fldChar w:fldCharType="begin"/>
          </w:r>
          <w:r>
            <w:rPr>
              <w:b/>
              <w:bCs/>
              <w:sz w:val="32"/>
            </w:rPr>
            <w:instrText xml:space="preserve"> PAGEREF _Toc31747 </w:instrText>
          </w:r>
          <w:r>
            <w:rPr>
              <w:b/>
              <w:bCs/>
              <w:sz w:val="32"/>
            </w:rPr>
            <w:fldChar w:fldCharType="separate"/>
          </w:r>
          <w:r>
            <w:rPr>
              <w:b/>
              <w:bCs/>
              <w:sz w:val="32"/>
            </w:rPr>
            <w:t>3</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"_Toc21456" </w:instrText>
          </w:r>
          <w:r>
            <w:fldChar w:fldCharType="separate"/>
          </w:r>
          <w:r>
            <w:rPr>
              <w:sz w:val="32"/>
              <w:szCs w:val="30"/>
            </w:rPr>
            <w:t>3.1</w:t>
          </w:r>
          <w:r>
            <w:rPr>
              <w:rFonts w:hint="eastAsia"/>
              <w:sz w:val="32"/>
              <w:szCs w:val="30"/>
            </w:rPr>
            <w:t xml:space="preserve"> 地理位置及平面布置</w:t>
          </w:r>
          <w:r>
            <w:rPr>
              <w:sz w:val="32"/>
            </w:rPr>
            <w:tab/>
          </w:r>
          <w:r>
            <w:rPr>
              <w:sz w:val="32"/>
            </w:rPr>
            <w:fldChar w:fldCharType="begin"/>
          </w:r>
          <w:r>
            <w:rPr>
              <w:sz w:val="32"/>
            </w:rPr>
            <w:instrText xml:space="preserve"> PAGEREF _Toc21456 </w:instrText>
          </w:r>
          <w:r>
            <w:rPr>
              <w:sz w:val="32"/>
            </w:rPr>
            <w:fldChar w:fldCharType="separate"/>
          </w:r>
          <w:r>
            <w:rPr>
              <w:sz w:val="32"/>
            </w:rPr>
            <w:t>3</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"_Toc11224" </w:instrText>
          </w:r>
          <w:r>
            <w:fldChar w:fldCharType="separate"/>
          </w:r>
          <w:r>
            <w:rPr>
              <w:sz w:val="32"/>
              <w:szCs w:val="30"/>
            </w:rPr>
            <w:t>3.</w:t>
          </w:r>
          <w:r>
            <w:rPr>
              <w:rFonts w:hint="eastAsia"/>
              <w:sz w:val="32"/>
              <w:szCs w:val="30"/>
            </w:rPr>
            <w:t>2 建设内容</w:t>
          </w:r>
          <w:r>
            <w:rPr>
              <w:sz w:val="32"/>
            </w:rPr>
            <w:tab/>
          </w:r>
          <w:r>
            <w:rPr>
              <w:sz w:val="32"/>
            </w:rPr>
            <w:fldChar w:fldCharType="begin"/>
          </w:r>
          <w:r>
            <w:rPr>
              <w:sz w:val="32"/>
            </w:rPr>
            <w:instrText xml:space="preserve"> PAGEREF _Toc11224 </w:instrText>
          </w:r>
          <w:r>
            <w:rPr>
              <w:sz w:val="32"/>
            </w:rPr>
            <w:fldChar w:fldCharType="separate"/>
          </w:r>
          <w:r>
            <w:rPr>
              <w:sz w:val="32"/>
            </w:rPr>
            <w:t>4</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"_Toc12390" </w:instrText>
          </w:r>
          <w:r>
            <w:fldChar w:fldCharType="separate"/>
          </w:r>
          <w:r>
            <w:rPr>
              <w:sz w:val="32"/>
              <w:szCs w:val="30"/>
            </w:rPr>
            <w:t>3.</w:t>
          </w:r>
          <w:r>
            <w:rPr>
              <w:rFonts w:hint="eastAsia"/>
              <w:sz w:val="32"/>
              <w:szCs w:val="30"/>
            </w:rPr>
            <w:t>3 主要原辅材料及燃料</w:t>
          </w:r>
          <w:r>
            <w:rPr>
              <w:sz w:val="32"/>
            </w:rPr>
            <w:tab/>
          </w:r>
          <w:r>
            <w:rPr>
              <w:sz w:val="32"/>
            </w:rPr>
            <w:fldChar w:fldCharType="begin"/>
          </w:r>
          <w:r>
            <w:rPr>
              <w:sz w:val="32"/>
            </w:rPr>
            <w:instrText xml:space="preserve"> PAGEREF _Toc12390 </w:instrText>
          </w:r>
          <w:r>
            <w:rPr>
              <w:sz w:val="32"/>
            </w:rPr>
            <w:fldChar w:fldCharType="separate"/>
          </w:r>
          <w:r>
            <w:rPr>
              <w:sz w:val="32"/>
            </w:rPr>
            <w:t>5</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"_Toc15354" </w:instrText>
          </w:r>
          <w:r>
            <w:fldChar w:fldCharType="separate"/>
          </w:r>
          <w:r>
            <w:rPr>
              <w:sz w:val="32"/>
              <w:szCs w:val="30"/>
            </w:rPr>
            <w:t>3.</w:t>
          </w:r>
          <w:r>
            <w:rPr>
              <w:rFonts w:hint="eastAsia"/>
              <w:sz w:val="32"/>
              <w:szCs w:val="30"/>
            </w:rPr>
            <w:t>4 水源及水平衡</w:t>
          </w:r>
          <w:r>
            <w:rPr>
              <w:sz w:val="32"/>
            </w:rPr>
            <w:tab/>
          </w:r>
          <w:r>
            <w:rPr>
              <w:sz w:val="32"/>
            </w:rPr>
            <w:fldChar w:fldCharType="begin"/>
          </w:r>
          <w:r>
            <w:rPr>
              <w:sz w:val="32"/>
            </w:rPr>
            <w:instrText xml:space="preserve"> PAGEREF _Toc15354 </w:instrText>
          </w:r>
          <w:r>
            <w:rPr>
              <w:sz w:val="32"/>
            </w:rPr>
            <w:fldChar w:fldCharType="separate"/>
          </w:r>
          <w:r>
            <w:rPr>
              <w:sz w:val="32"/>
            </w:rPr>
            <w:t>5</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"_Toc20470" </w:instrText>
          </w:r>
          <w:r>
            <w:fldChar w:fldCharType="separate"/>
          </w:r>
          <w:r>
            <w:rPr>
              <w:sz w:val="32"/>
              <w:szCs w:val="30"/>
            </w:rPr>
            <w:t>3.</w:t>
          </w:r>
          <w:r>
            <w:rPr>
              <w:rFonts w:hint="eastAsia"/>
              <w:sz w:val="32"/>
              <w:szCs w:val="30"/>
            </w:rPr>
            <w:t>5 生产工艺</w:t>
          </w:r>
          <w:r>
            <w:rPr>
              <w:sz w:val="32"/>
            </w:rPr>
            <w:tab/>
          </w:r>
          <w:r>
            <w:rPr>
              <w:sz w:val="32"/>
            </w:rPr>
            <w:fldChar w:fldCharType="begin"/>
          </w:r>
          <w:r>
            <w:rPr>
              <w:sz w:val="32"/>
            </w:rPr>
            <w:instrText xml:space="preserve"> PAGEREF _Toc20470 </w:instrText>
          </w:r>
          <w:r>
            <w:rPr>
              <w:sz w:val="32"/>
            </w:rPr>
            <w:fldChar w:fldCharType="separate"/>
          </w:r>
          <w:r>
            <w:rPr>
              <w:sz w:val="32"/>
            </w:rPr>
            <w:t>6</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"_Toc10383" </w:instrText>
          </w:r>
          <w:r>
            <w:fldChar w:fldCharType="separate"/>
          </w:r>
          <w:r>
            <w:rPr>
              <w:sz w:val="32"/>
              <w:szCs w:val="30"/>
            </w:rPr>
            <w:t>3.</w:t>
          </w:r>
          <w:r>
            <w:rPr>
              <w:rFonts w:hint="eastAsia"/>
              <w:sz w:val="32"/>
              <w:szCs w:val="30"/>
            </w:rPr>
            <w:t>6 项目变动情况</w:t>
          </w:r>
          <w:r>
            <w:rPr>
              <w:sz w:val="32"/>
            </w:rPr>
            <w:tab/>
          </w:r>
          <w:r>
            <w:rPr>
              <w:sz w:val="32"/>
            </w:rPr>
            <w:fldChar w:fldCharType="begin"/>
          </w:r>
          <w:r>
            <w:rPr>
              <w:sz w:val="32"/>
            </w:rPr>
            <w:instrText xml:space="preserve"> PAGEREF _Toc10383 </w:instrText>
          </w:r>
          <w:r>
            <w:rPr>
              <w:sz w:val="32"/>
            </w:rPr>
            <w:fldChar w:fldCharType="separate"/>
          </w:r>
          <w:r>
            <w:rPr>
              <w:sz w:val="32"/>
            </w:rPr>
            <w:t>7</w:t>
          </w:r>
          <w:r>
            <w:rPr>
              <w:sz w:val="32"/>
            </w:rPr>
            <w:fldChar w:fldCharType="end"/>
          </w:r>
          <w:r>
            <w:rPr>
              <w:sz w:val="32"/>
            </w:rPr>
            <w:fldChar w:fldCharType="end"/>
          </w:r>
        </w:p>
        <w:p>
          <w:pPr>
            <w:pStyle w:val="25"/>
            <w:tabs>
              <w:tab w:val="right" w:leader="dot" w:pos="8505"/>
            </w:tabs>
            <w:rPr>
              <w:sz w:val="32"/>
            </w:rPr>
          </w:pPr>
          <w:r>
            <w:fldChar w:fldCharType="begin"/>
          </w:r>
          <w:r>
            <w:instrText xml:space="preserve"> HYPERLINK \l "_Toc30477" </w:instrText>
          </w:r>
          <w:r>
            <w:fldChar w:fldCharType="separate"/>
          </w:r>
          <w:r>
            <w:rPr>
              <w:b/>
              <w:bCs/>
              <w:sz w:val="32"/>
              <w:szCs w:val="36"/>
            </w:rPr>
            <w:t xml:space="preserve">4 </w:t>
          </w:r>
          <w:r>
            <w:rPr>
              <w:rFonts w:hint="eastAsia"/>
              <w:b/>
              <w:bCs/>
              <w:sz w:val="32"/>
              <w:szCs w:val="36"/>
            </w:rPr>
            <w:t>环境保护设施情况</w:t>
          </w:r>
          <w:r>
            <w:rPr>
              <w:b/>
              <w:bCs/>
              <w:sz w:val="32"/>
            </w:rPr>
            <w:tab/>
          </w:r>
          <w:r>
            <w:rPr>
              <w:b/>
              <w:bCs/>
              <w:sz w:val="32"/>
            </w:rPr>
            <w:fldChar w:fldCharType="begin"/>
          </w:r>
          <w:r>
            <w:rPr>
              <w:b/>
              <w:bCs/>
              <w:sz w:val="32"/>
            </w:rPr>
            <w:instrText xml:space="preserve"> PAGEREF _Toc30477 </w:instrText>
          </w:r>
          <w:r>
            <w:rPr>
              <w:b/>
              <w:bCs/>
              <w:sz w:val="32"/>
            </w:rPr>
            <w:fldChar w:fldCharType="separate"/>
          </w:r>
          <w:r>
            <w:rPr>
              <w:b/>
              <w:bCs/>
              <w:sz w:val="32"/>
            </w:rPr>
            <w:t>8</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"_Toc228" </w:instrText>
          </w:r>
          <w:r>
            <w:fldChar w:fldCharType="separate"/>
          </w:r>
          <w:r>
            <w:rPr>
              <w:rFonts w:hint="eastAsia"/>
              <w:sz w:val="32"/>
              <w:szCs w:val="30"/>
            </w:rPr>
            <w:t>4.1 污染物治理/处理设施</w:t>
          </w:r>
          <w:r>
            <w:rPr>
              <w:sz w:val="32"/>
            </w:rPr>
            <w:tab/>
          </w:r>
          <w:r>
            <w:rPr>
              <w:sz w:val="32"/>
            </w:rPr>
            <w:fldChar w:fldCharType="begin"/>
          </w:r>
          <w:r>
            <w:rPr>
              <w:sz w:val="32"/>
            </w:rPr>
            <w:instrText xml:space="preserve"> PAGEREF _Toc228 </w:instrText>
          </w:r>
          <w:r>
            <w:rPr>
              <w:sz w:val="32"/>
            </w:rPr>
            <w:fldChar w:fldCharType="separate"/>
          </w:r>
          <w:r>
            <w:rPr>
              <w:sz w:val="32"/>
            </w:rPr>
            <w:t>8</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"_Toc18648" </w:instrText>
          </w:r>
          <w:r>
            <w:fldChar w:fldCharType="separate"/>
          </w:r>
          <w:r>
            <w:rPr>
              <w:rFonts w:hint="eastAsia"/>
              <w:sz w:val="32"/>
              <w:szCs w:val="30"/>
            </w:rPr>
            <w:t>4.2 其他环保设施</w:t>
          </w:r>
          <w:r>
            <w:rPr>
              <w:sz w:val="32"/>
            </w:rPr>
            <w:tab/>
          </w:r>
          <w:r>
            <w:rPr>
              <w:sz w:val="32"/>
            </w:rPr>
            <w:fldChar w:fldCharType="begin"/>
          </w:r>
          <w:r>
            <w:rPr>
              <w:sz w:val="32"/>
            </w:rPr>
            <w:instrText xml:space="preserve"> PAGEREF _Toc18648 </w:instrText>
          </w:r>
          <w:r>
            <w:rPr>
              <w:sz w:val="32"/>
            </w:rPr>
            <w:fldChar w:fldCharType="separate"/>
          </w:r>
          <w:r>
            <w:rPr>
              <w:sz w:val="32"/>
            </w:rPr>
            <w:t>9</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"_Toc12356" </w:instrText>
          </w:r>
          <w:r>
            <w:fldChar w:fldCharType="separate"/>
          </w:r>
          <w:r>
            <w:rPr>
              <w:rFonts w:hint="eastAsia"/>
              <w:sz w:val="32"/>
              <w:szCs w:val="30"/>
            </w:rPr>
            <w:t xml:space="preserve">4.3 </w:t>
          </w:r>
          <w:r>
            <w:rPr>
              <w:sz w:val="32"/>
              <w:szCs w:val="30"/>
            </w:rPr>
            <w:t>环保设施投资及“三同时”落实情况</w:t>
          </w:r>
          <w:r>
            <w:rPr>
              <w:sz w:val="32"/>
            </w:rPr>
            <w:tab/>
          </w:r>
          <w:r>
            <w:rPr>
              <w:sz w:val="32"/>
            </w:rPr>
            <w:fldChar w:fldCharType="begin"/>
          </w:r>
          <w:r>
            <w:rPr>
              <w:sz w:val="32"/>
            </w:rPr>
            <w:instrText xml:space="preserve"> PAGEREF _Toc12356 </w:instrText>
          </w:r>
          <w:r>
            <w:rPr>
              <w:sz w:val="32"/>
            </w:rPr>
            <w:fldChar w:fldCharType="separate"/>
          </w:r>
          <w:r>
            <w:rPr>
              <w:sz w:val="32"/>
            </w:rPr>
            <w:t>9</w:t>
          </w:r>
          <w:r>
            <w:rPr>
              <w:sz w:val="32"/>
            </w:rPr>
            <w:fldChar w:fldCharType="end"/>
          </w:r>
          <w:r>
            <w:rPr>
              <w:sz w:val="32"/>
            </w:rPr>
            <w:fldChar w:fldCharType="end"/>
          </w:r>
        </w:p>
        <w:p>
          <w:pPr>
            <w:pStyle w:val="25"/>
            <w:tabs>
              <w:tab w:val="right" w:leader="dot" w:pos="8505"/>
            </w:tabs>
            <w:rPr>
              <w:b/>
              <w:bCs/>
              <w:sz w:val="32"/>
            </w:rPr>
          </w:pPr>
          <w:r>
            <w:fldChar w:fldCharType="begin"/>
          </w:r>
          <w:r>
            <w:instrText xml:space="preserve"> HYPERLINK \l "_Toc11545" </w:instrText>
          </w:r>
          <w:r>
            <w:fldChar w:fldCharType="separate"/>
          </w:r>
          <w:r>
            <w:rPr>
              <w:b/>
              <w:bCs/>
              <w:sz w:val="32"/>
              <w:szCs w:val="36"/>
            </w:rPr>
            <w:t>5 建设项目环评报告的主要结论及审批</w:t>
          </w:r>
          <w:r>
            <w:rPr>
              <w:b/>
              <w:bCs/>
              <w:sz w:val="32"/>
            </w:rPr>
            <w:tab/>
          </w:r>
          <w:r>
            <w:rPr>
              <w:b/>
              <w:bCs/>
              <w:sz w:val="32"/>
            </w:rPr>
            <w:fldChar w:fldCharType="begin"/>
          </w:r>
          <w:r>
            <w:rPr>
              <w:b/>
              <w:bCs/>
              <w:sz w:val="32"/>
            </w:rPr>
            <w:instrText xml:space="preserve"> PAGEREF _Toc11545 </w:instrText>
          </w:r>
          <w:r>
            <w:rPr>
              <w:b/>
              <w:bCs/>
              <w:sz w:val="32"/>
            </w:rPr>
            <w:fldChar w:fldCharType="separate"/>
          </w:r>
          <w:r>
            <w:rPr>
              <w:b/>
              <w:bCs/>
              <w:sz w:val="32"/>
            </w:rPr>
            <w:t>11</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"_Toc2684" </w:instrText>
          </w:r>
          <w:r>
            <w:fldChar w:fldCharType="separate"/>
          </w:r>
          <w:r>
            <w:rPr>
              <w:rFonts w:hint="eastAsia"/>
              <w:sz w:val="32"/>
              <w:szCs w:val="30"/>
            </w:rPr>
            <w:t>5.1 环评报告的主要结论与建议</w:t>
          </w:r>
          <w:r>
            <w:rPr>
              <w:sz w:val="32"/>
            </w:rPr>
            <w:tab/>
          </w:r>
          <w:r>
            <w:rPr>
              <w:sz w:val="32"/>
            </w:rPr>
            <w:fldChar w:fldCharType="begin"/>
          </w:r>
          <w:r>
            <w:rPr>
              <w:sz w:val="32"/>
            </w:rPr>
            <w:instrText xml:space="preserve"> PAGEREF _Toc2684 </w:instrText>
          </w:r>
          <w:r>
            <w:rPr>
              <w:sz w:val="32"/>
            </w:rPr>
            <w:fldChar w:fldCharType="separate"/>
          </w:r>
          <w:r>
            <w:rPr>
              <w:sz w:val="32"/>
            </w:rPr>
            <w:t>11</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"_Toc28442" </w:instrText>
          </w:r>
          <w:r>
            <w:fldChar w:fldCharType="separate"/>
          </w:r>
          <w:r>
            <w:rPr>
              <w:rFonts w:hint="eastAsia"/>
              <w:sz w:val="32"/>
              <w:szCs w:val="30"/>
            </w:rPr>
            <w:t>5.2 审批部门审批决定</w:t>
          </w:r>
          <w:r>
            <w:rPr>
              <w:sz w:val="32"/>
            </w:rPr>
            <w:tab/>
          </w:r>
          <w:r>
            <w:rPr>
              <w:sz w:val="32"/>
            </w:rPr>
            <w:fldChar w:fldCharType="begin"/>
          </w:r>
          <w:r>
            <w:rPr>
              <w:sz w:val="32"/>
            </w:rPr>
            <w:instrText xml:space="preserve"> PAGEREF _Toc28442 </w:instrText>
          </w:r>
          <w:r>
            <w:rPr>
              <w:sz w:val="32"/>
            </w:rPr>
            <w:fldChar w:fldCharType="separate"/>
          </w:r>
          <w:r>
            <w:rPr>
              <w:sz w:val="32"/>
            </w:rPr>
            <w:t>12</w:t>
          </w:r>
          <w:r>
            <w:rPr>
              <w:sz w:val="32"/>
            </w:rPr>
            <w:fldChar w:fldCharType="end"/>
          </w:r>
          <w:r>
            <w:rPr>
              <w:sz w:val="32"/>
            </w:rPr>
            <w:fldChar w:fldCharType="end"/>
          </w:r>
        </w:p>
        <w:p>
          <w:pPr>
            <w:pStyle w:val="25"/>
            <w:tabs>
              <w:tab w:val="right" w:leader="dot" w:pos="8505"/>
            </w:tabs>
            <w:rPr>
              <w:sz w:val="32"/>
            </w:rPr>
          </w:pPr>
          <w:r>
            <w:fldChar w:fldCharType="begin"/>
          </w:r>
          <w:r>
            <w:instrText xml:space="preserve"> HYPERLINK \l "_Toc8607" </w:instrText>
          </w:r>
          <w:r>
            <w:fldChar w:fldCharType="separate"/>
          </w:r>
          <w:r>
            <w:rPr>
              <w:b/>
              <w:bCs/>
              <w:sz w:val="32"/>
              <w:szCs w:val="36"/>
            </w:rPr>
            <w:t>6 验</w:t>
          </w:r>
          <w:r>
            <w:rPr>
              <w:rFonts w:hint="eastAsia"/>
              <w:b/>
              <w:bCs/>
              <w:sz w:val="32"/>
              <w:szCs w:val="36"/>
            </w:rPr>
            <w:t>收执行标准</w:t>
          </w:r>
          <w:r>
            <w:rPr>
              <w:b/>
              <w:bCs/>
              <w:sz w:val="32"/>
            </w:rPr>
            <w:tab/>
          </w:r>
          <w:r>
            <w:rPr>
              <w:b/>
              <w:bCs/>
              <w:sz w:val="32"/>
            </w:rPr>
            <w:fldChar w:fldCharType="begin"/>
          </w:r>
          <w:r>
            <w:rPr>
              <w:b/>
              <w:bCs/>
              <w:sz w:val="32"/>
            </w:rPr>
            <w:instrText xml:space="preserve"> PAGEREF _Toc8607 </w:instrText>
          </w:r>
          <w:r>
            <w:rPr>
              <w:b/>
              <w:bCs/>
              <w:sz w:val="32"/>
            </w:rPr>
            <w:fldChar w:fldCharType="separate"/>
          </w:r>
          <w:r>
            <w:rPr>
              <w:b/>
              <w:bCs/>
              <w:sz w:val="32"/>
            </w:rPr>
            <w:t>15</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"_Toc9445" </w:instrText>
          </w:r>
          <w:r>
            <w:fldChar w:fldCharType="separate"/>
          </w:r>
          <w:r>
            <w:rPr>
              <w:rFonts w:hint="eastAsia"/>
              <w:sz w:val="32"/>
              <w:szCs w:val="30"/>
            </w:rPr>
            <w:t>6.1 验收评价标准</w:t>
          </w:r>
          <w:r>
            <w:rPr>
              <w:sz w:val="32"/>
            </w:rPr>
            <w:tab/>
          </w:r>
          <w:r>
            <w:rPr>
              <w:sz w:val="32"/>
            </w:rPr>
            <w:fldChar w:fldCharType="begin"/>
          </w:r>
          <w:r>
            <w:rPr>
              <w:sz w:val="32"/>
            </w:rPr>
            <w:instrText xml:space="preserve"> PAGEREF _Toc9445 </w:instrText>
          </w:r>
          <w:r>
            <w:rPr>
              <w:sz w:val="32"/>
            </w:rPr>
            <w:fldChar w:fldCharType="separate"/>
          </w:r>
          <w:r>
            <w:rPr>
              <w:sz w:val="32"/>
            </w:rPr>
            <w:t>15</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"_Toc22212" </w:instrText>
          </w:r>
          <w:r>
            <w:fldChar w:fldCharType="separate"/>
          </w:r>
          <w:r>
            <w:rPr>
              <w:rFonts w:hint="eastAsia"/>
              <w:sz w:val="32"/>
              <w:szCs w:val="30"/>
            </w:rPr>
            <w:t>6.2 总量控制指标</w:t>
          </w:r>
          <w:r>
            <w:rPr>
              <w:sz w:val="32"/>
            </w:rPr>
            <w:tab/>
          </w:r>
          <w:r>
            <w:rPr>
              <w:sz w:val="32"/>
            </w:rPr>
            <w:fldChar w:fldCharType="begin"/>
          </w:r>
          <w:r>
            <w:rPr>
              <w:sz w:val="32"/>
            </w:rPr>
            <w:instrText xml:space="preserve"> PAGEREF _Toc22212 </w:instrText>
          </w:r>
          <w:r>
            <w:rPr>
              <w:sz w:val="32"/>
            </w:rPr>
            <w:fldChar w:fldCharType="separate"/>
          </w:r>
          <w:r>
            <w:rPr>
              <w:sz w:val="32"/>
            </w:rPr>
            <w:t>15</w:t>
          </w:r>
          <w:r>
            <w:rPr>
              <w:sz w:val="32"/>
            </w:rPr>
            <w:fldChar w:fldCharType="end"/>
          </w:r>
          <w:r>
            <w:rPr>
              <w:sz w:val="32"/>
            </w:rPr>
            <w:fldChar w:fldCharType="end"/>
          </w:r>
        </w:p>
        <w:p>
          <w:pPr>
            <w:pStyle w:val="25"/>
            <w:tabs>
              <w:tab w:val="right" w:leader="dot" w:pos="8505"/>
            </w:tabs>
            <w:rPr>
              <w:sz w:val="32"/>
            </w:rPr>
          </w:pPr>
          <w:r>
            <w:fldChar w:fldCharType="begin"/>
          </w:r>
          <w:r>
            <w:instrText xml:space="preserve"> HYPERLINK \l "_Toc10630" </w:instrText>
          </w:r>
          <w:r>
            <w:fldChar w:fldCharType="separate"/>
          </w:r>
          <w:r>
            <w:rPr>
              <w:b/>
              <w:bCs/>
              <w:sz w:val="32"/>
              <w:szCs w:val="36"/>
            </w:rPr>
            <w:t>7 验</w:t>
          </w:r>
          <w:r>
            <w:rPr>
              <w:rFonts w:hint="eastAsia"/>
              <w:b/>
              <w:bCs/>
              <w:sz w:val="32"/>
              <w:szCs w:val="36"/>
            </w:rPr>
            <w:t>收监测内容</w:t>
          </w:r>
          <w:r>
            <w:rPr>
              <w:b/>
              <w:bCs/>
              <w:sz w:val="32"/>
            </w:rPr>
            <w:tab/>
          </w:r>
          <w:r>
            <w:rPr>
              <w:b/>
              <w:bCs/>
              <w:sz w:val="32"/>
            </w:rPr>
            <w:fldChar w:fldCharType="begin"/>
          </w:r>
          <w:r>
            <w:rPr>
              <w:b/>
              <w:bCs/>
              <w:sz w:val="32"/>
            </w:rPr>
            <w:instrText xml:space="preserve"> PAGEREF _Toc10630 </w:instrText>
          </w:r>
          <w:r>
            <w:rPr>
              <w:b/>
              <w:bCs/>
              <w:sz w:val="32"/>
            </w:rPr>
            <w:fldChar w:fldCharType="separate"/>
          </w:r>
          <w:r>
            <w:rPr>
              <w:b/>
              <w:bCs/>
              <w:sz w:val="32"/>
            </w:rPr>
            <w:t>16</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"_Toc26066" </w:instrText>
          </w:r>
          <w:r>
            <w:fldChar w:fldCharType="separate"/>
          </w:r>
          <w:r>
            <w:rPr>
              <w:rFonts w:hint="eastAsia"/>
              <w:sz w:val="32"/>
              <w:szCs w:val="30"/>
            </w:rPr>
            <w:t>7.1 环境保护设施调试效果</w:t>
          </w:r>
          <w:r>
            <w:rPr>
              <w:sz w:val="32"/>
            </w:rPr>
            <w:tab/>
          </w:r>
          <w:r>
            <w:rPr>
              <w:sz w:val="32"/>
            </w:rPr>
            <w:fldChar w:fldCharType="begin"/>
          </w:r>
          <w:r>
            <w:rPr>
              <w:sz w:val="32"/>
            </w:rPr>
            <w:instrText xml:space="preserve"> PAGEREF _Toc26066 </w:instrText>
          </w:r>
          <w:r>
            <w:rPr>
              <w:sz w:val="32"/>
            </w:rPr>
            <w:fldChar w:fldCharType="separate"/>
          </w:r>
          <w:r>
            <w:rPr>
              <w:sz w:val="32"/>
            </w:rPr>
            <w:t>16</w:t>
          </w:r>
          <w:r>
            <w:rPr>
              <w:sz w:val="32"/>
            </w:rPr>
            <w:fldChar w:fldCharType="end"/>
          </w:r>
          <w:r>
            <w:rPr>
              <w:sz w:val="32"/>
            </w:rPr>
            <w:fldChar w:fldCharType="end"/>
          </w:r>
        </w:p>
        <w:p>
          <w:pPr>
            <w:pStyle w:val="25"/>
            <w:tabs>
              <w:tab w:val="right" w:leader="dot" w:pos="8505"/>
            </w:tabs>
            <w:rPr>
              <w:sz w:val="32"/>
            </w:rPr>
          </w:pPr>
          <w:r>
            <w:fldChar w:fldCharType="begin"/>
          </w:r>
          <w:r>
            <w:instrText xml:space="preserve"> HYPERLINK \l "_Toc2602" </w:instrText>
          </w:r>
          <w:r>
            <w:fldChar w:fldCharType="separate"/>
          </w:r>
          <w:r>
            <w:rPr>
              <w:b/>
              <w:bCs/>
              <w:sz w:val="32"/>
              <w:szCs w:val="36"/>
            </w:rPr>
            <w:t>8 质量保证及质量控制</w:t>
          </w:r>
          <w:r>
            <w:rPr>
              <w:b/>
              <w:bCs/>
              <w:sz w:val="32"/>
            </w:rPr>
            <w:tab/>
          </w:r>
          <w:r>
            <w:rPr>
              <w:b/>
              <w:bCs/>
              <w:sz w:val="32"/>
            </w:rPr>
            <w:fldChar w:fldCharType="begin"/>
          </w:r>
          <w:r>
            <w:rPr>
              <w:b/>
              <w:bCs/>
              <w:sz w:val="32"/>
            </w:rPr>
            <w:instrText xml:space="preserve"> PAGEREF _Toc2602 </w:instrText>
          </w:r>
          <w:r>
            <w:rPr>
              <w:b/>
              <w:bCs/>
              <w:sz w:val="32"/>
            </w:rPr>
            <w:fldChar w:fldCharType="separate"/>
          </w:r>
          <w:r>
            <w:rPr>
              <w:b/>
              <w:bCs/>
              <w:sz w:val="32"/>
            </w:rPr>
            <w:t>17</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"_Toc27802" </w:instrText>
          </w:r>
          <w:r>
            <w:fldChar w:fldCharType="separate"/>
          </w:r>
          <w:r>
            <w:rPr>
              <w:rFonts w:hint="eastAsia"/>
              <w:sz w:val="32"/>
              <w:szCs w:val="30"/>
            </w:rPr>
            <w:t>8.1 监测分析方法</w:t>
          </w:r>
          <w:r>
            <w:rPr>
              <w:sz w:val="32"/>
            </w:rPr>
            <w:tab/>
          </w:r>
          <w:r>
            <w:rPr>
              <w:sz w:val="32"/>
            </w:rPr>
            <w:fldChar w:fldCharType="begin"/>
          </w:r>
          <w:r>
            <w:rPr>
              <w:sz w:val="32"/>
            </w:rPr>
            <w:instrText xml:space="preserve"> PAGEREF _Toc27802 </w:instrText>
          </w:r>
          <w:r>
            <w:rPr>
              <w:sz w:val="32"/>
            </w:rPr>
            <w:fldChar w:fldCharType="separate"/>
          </w:r>
          <w:r>
            <w:rPr>
              <w:sz w:val="32"/>
            </w:rPr>
            <w:t>17</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"_Toc1361" </w:instrText>
          </w:r>
          <w:r>
            <w:fldChar w:fldCharType="separate"/>
          </w:r>
          <w:r>
            <w:rPr>
              <w:rFonts w:hint="eastAsia"/>
              <w:sz w:val="32"/>
              <w:szCs w:val="30"/>
            </w:rPr>
            <w:t>8.2 监测仪器设备</w:t>
          </w:r>
          <w:r>
            <w:rPr>
              <w:sz w:val="32"/>
            </w:rPr>
            <w:tab/>
          </w:r>
          <w:r>
            <w:rPr>
              <w:sz w:val="32"/>
            </w:rPr>
            <w:fldChar w:fldCharType="begin"/>
          </w:r>
          <w:r>
            <w:rPr>
              <w:sz w:val="32"/>
            </w:rPr>
            <w:instrText xml:space="preserve"> PAGEREF _Toc1361 </w:instrText>
          </w:r>
          <w:r>
            <w:rPr>
              <w:sz w:val="32"/>
            </w:rPr>
            <w:fldChar w:fldCharType="separate"/>
          </w:r>
          <w:r>
            <w:rPr>
              <w:sz w:val="32"/>
            </w:rPr>
            <w:t>17</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"_Toc12236" </w:instrText>
          </w:r>
          <w:r>
            <w:fldChar w:fldCharType="separate"/>
          </w:r>
          <w:r>
            <w:rPr>
              <w:rFonts w:hint="eastAsia"/>
              <w:sz w:val="32"/>
              <w:szCs w:val="30"/>
            </w:rPr>
            <w:t>8.3 人员资质</w:t>
          </w:r>
          <w:r>
            <w:rPr>
              <w:sz w:val="32"/>
            </w:rPr>
            <w:tab/>
          </w:r>
          <w:r>
            <w:rPr>
              <w:sz w:val="32"/>
            </w:rPr>
            <w:fldChar w:fldCharType="begin"/>
          </w:r>
          <w:r>
            <w:rPr>
              <w:sz w:val="32"/>
            </w:rPr>
            <w:instrText xml:space="preserve"> PAGEREF _Toc12236 </w:instrText>
          </w:r>
          <w:r>
            <w:rPr>
              <w:sz w:val="32"/>
            </w:rPr>
            <w:fldChar w:fldCharType="separate"/>
          </w:r>
          <w:r>
            <w:rPr>
              <w:sz w:val="32"/>
            </w:rPr>
            <w:t>17</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"_Toc29803" </w:instrText>
          </w:r>
          <w:r>
            <w:fldChar w:fldCharType="separate"/>
          </w:r>
          <w:r>
            <w:rPr>
              <w:rFonts w:hint="eastAsia"/>
              <w:sz w:val="32"/>
              <w:szCs w:val="30"/>
            </w:rPr>
            <w:t>8</w:t>
          </w:r>
          <w:r>
            <w:rPr>
              <w:sz w:val="32"/>
              <w:szCs w:val="30"/>
            </w:rPr>
            <w:t>.</w:t>
          </w:r>
          <w:r>
            <w:rPr>
              <w:rFonts w:hint="eastAsia"/>
              <w:sz w:val="32"/>
              <w:szCs w:val="30"/>
            </w:rPr>
            <w:t>4</w:t>
          </w:r>
          <w:r>
            <w:rPr>
              <w:sz w:val="32"/>
              <w:szCs w:val="30"/>
            </w:rPr>
            <w:t xml:space="preserve"> </w:t>
          </w:r>
          <w:r>
            <w:rPr>
              <w:rFonts w:hint="eastAsia"/>
              <w:sz w:val="32"/>
              <w:szCs w:val="30"/>
            </w:rPr>
            <w:t>废气</w:t>
          </w:r>
          <w:r>
            <w:rPr>
              <w:sz w:val="32"/>
              <w:szCs w:val="30"/>
            </w:rPr>
            <w:t>监测分析过程中的质量保证和质量控制</w:t>
          </w:r>
          <w:r>
            <w:rPr>
              <w:sz w:val="32"/>
            </w:rPr>
            <w:tab/>
          </w:r>
          <w:r>
            <w:rPr>
              <w:sz w:val="32"/>
            </w:rPr>
            <w:fldChar w:fldCharType="begin"/>
          </w:r>
          <w:r>
            <w:rPr>
              <w:sz w:val="32"/>
            </w:rPr>
            <w:instrText xml:space="preserve"> PAGEREF _Toc29803 </w:instrText>
          </w:r>
          <w:r>
            <w:rPr>
              <w:sz w:val="32"/>
            </w:rPr>
            <w:fldChar w:fldCharType="separate"/>
          </w:r>
          <w:r>
            <w:rPr>
              <w:sz w:val="32"/>
            </w:rPr>
            <w:t>18</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"_Toc13452" </w:instrText>
          </w:r>
          <w:r>
            <w:fldChar w:fldCharType="separate"/>
          </w:r>
          <w:r>
            <w:rPr>
              <w:rFonts w:hint="eastAsia"/>
              <w:sz w:val="32"/>
              <w:szCs w:val="30"/>
            </w:rPr>
            <w:t>8</w:t>
          </w:r>
          <w:r>
            <w:rPr>
              <w:sz w:val="32"/>
              <w:szCs w:val="30"/>
            </w:rPr>
            <w:t>.</w:t>
          </w:r>
          <w:r>
            <w:rPr>
              <w:rFonts w:hint="eastAsia"/>
              <w:sz w:val="32"/>
              <w:szCs w:val="30"/>
            </w:rPr>
            <w:t>5</w:t>
          </w:r>
          <w:r>
            <w:rPr>
              <w:sz w:val="32"/>
              <w:szCs w:val="30"/>
            </w:rPr>
            <w:t xml:space="preserve"> </w:t>
          </w:r>
          <w:r>
            <w:rPr>
              <w:rFonts w:hint="eastAsia"/>
              <w:sz w:val="32"/>
              <w:szCs w:val="30"/>
            </w:rPr>
            <w:t>噪声</w:t>
          </w:r>
          <w:r>
            <w:rPr>
              <w:sz w:val="32"/>
              <w:szCs w:val="30"/>
            </w:rPr>
            <w:t>监测分析过程中的质量保证和质量控制</w:t>
          </w:r>
          <w:r>
            <w:rPr>
              <w:sz w:val="32"/>
            </w:rPr>
            <w:tab/>
          </w:r>
          <w:r>
            <w:rPr>
              <w:sz w:val="32"/>
            </w:rPr>
            <w:fldChar w:fldCharType="begin"/>
          </w:r>
          <w:r>
            <w:rPr>
              <w:sz w:val="32"/>
            </w:rPr>
            <w:instrText xml:space="preserve"> PAGEREF _Toc13452 </w:instrText>
          </w:r>
          <w:r>
            <w:rPr>
              <w:sz w:val="32"/>
            </w:rPr>
            <w:fldChar w:fldCharType="separate"/>
          </w:r>
          <w:r>
            <w:rPr>
              <w:sz w:val="32"/>
            </w:rPr>
            <w:t>18</w:t>
          </w:r>
          <w:r>
            <w:rPr>
              <w:sz w:val="32"/>
            </w:rPr>
            <w:fldChar w:fldCharType="end"/>
          </w:r>
          <w:r>
            <w:rPr>
              <w:sz w:val="32"/>
            </w:rPr>
            <w:fldChar w:fldCharType="end"/>
          </w:r>
        </w:p>
        <w:p>
          <w:pPr>
            <w:pStyle w:val="25"/>
            <w:tabs>
              <w:tab w:val="right" w:leader="dot" w:pos="8505"/>
            </w:tabs>
            <w:rPr>
              <w:b/>
              <w:bCs/>
              <w:sz w:val="32"/>
            </w:rPr>
          </w:pPr>
          <w:r>
            <w:fldChar w:fldCharType="begin"/>
          </w:r>
          <w:r>
            <w:instrText xml:space="preserve"> HYPERLINK \l "_Toc31647" </w:instrText>
          </w:r>
          <w:r>
            <w:fldChar w:fldCharType="separate"/>
          </w:r>
          <w:r>
            <w:rPr>
              <w:b/>
              <w:bCs/>
              <w:sz w:val="32"/>
              <w:szCs w:val="36"/>
            </w:rPr>
            <w:t>9 验</w:t>
          </w:r>
          <w:r>
            <w:rPr>
              <w:rFonts w:hint="eastAsia"/>
              <w:b/>
              <w:bCs/>
              <w:sz w:val="32"/>
              <w:szCs w:val="36"/>
            </w:rPr>
            <w:t>收监测结果与分析评价</w:t>
          </w:r>
          <w:r>
            <w:rPr>
              <w:b/>
              <w:bCs/>
              <w:sz w:val="32"/>
            </w:rPr>
            <w:tab/>
          </w:r>
          <w:r>
            <w:rPr>
              <w:b/>
              <w:bCs/>
              <w:sz w:val="32"/>
            </w:rPr>
            <w:fldChar w:fldCharType="begin"/>
          </w:r>
          <w:r>
            <w:rPr>
              <w:b/>
              <w:bCs/>
              <w:sz w:val="32"/>
            </w:rPr>
            <w:instrText xml:space="preserve"> PAGEREF _Toc31647 </w:instrText>
          </w:r>
          <w:r>
            <w:rPr>
              <w:b/>
              <w:bCs/>
              <w:sz w:val="32"/>
            </w:rPr>
            <w:fldChar w:fldCharType="separate"/>
          </w:r>
          <w:r>
            <w:rPr>
              <w:b/>
              <w:bCs/>
              <w:sz w:val="32"/>
            </w:rPr>
            <w:t>19</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"_Toc15279" </w:instrText>
          </w:r>
          <w:r>
            <w:fldChar w:fldCharType="separate"/>
          </w:r>
          <w:r>
            <w:rPr>
              <w:rFonts w:hint="eastAsia"/>
              <w:sz w:val="32"/>
              <w:szCs w:val="30"/>
            </w:rPr>
            <w:t>9.1 生产工况</w:t>
          </w:r>
          <w:r>
            <w:rPr>
              <w:sz w:val="32"/>
            </w:rPr>
            <w:tab/>
          </w:r>
          <w:r>
            <w:rPr>
              <w:sz w:val="32"/>
            </w:rPr>
            <w:fldChar w:fldCharType="begin"/>
          </w:r>
          <w:r>
            <w:rPr>
              <w:sz w:val="32"/>
            </w:rPr>
            <w:instrText xml:space="preserve"> PAGEREF _Toc15279 </w:instrText>
          </w:r>
          <w:r>
            <w:rPr>
              <w:sz w:val="32"/>
            </w:rPr>
            <w:fldChar w:fldCharType="separate"/>
          </w:r>
          <w:r>
            <w:rPr>
              <w:sz w:val="32"/>
            </w:rPr>
            <w:t>19</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"_Toc30864" </w:instrText>
          </w:r>
          <w:r>
            <w:fldChar w:fldCharType="separate"/>
          </w:r>
          <w:r>
            <w:rPr>
              <w:sz w:val="32"/>
              <w:szCs w:val="30"/>
            </w:rPr>
            <w:t>9.2 环境保护设施调试效果</w:t>
          </w:r>
          <w:r>
            <w:rPr>
              <w:sz w:val="32"/>
            </w:rPr>
            <w:tab/>
          </w:r>
          <w:r>
            <w:rPr>
              <w:sz w:val="32"/>
            </w:rPr>
            <w:fldChar w:fldCharType="begin"/>
          </w:r>
          <w:r>
            <w:rPr>
              <w:sz w:val="32"/>
            </w:rPr>
            <w:instrText xml:space="preserve"> PAGEREF _Toc30864 </w:instrText>
          </w:r>
          <w:r>
            <w:rPr>
              <w:sz w:val="32"/>
            </w:rPr>
            <w:fldChar w:fldCharType="separate"/>
          </w:r>
          <w:r>
            <w:rPr>
              <w:sz w:val="32"/>
            </w:rPr>
            <w:t>19</w:t>
          </w:r>
          <w:r>
            <w:rPr>
              <w:sz w:val="32"/>
            </w:rPr>
            <w:fldChar w:fldCharType="end"/>
          </w:r>
          <w:r>
            <w:rPr>
              <w:sz w:val="32"/>
            </w:rPr>
            <w:fldChar w:fldCharType="end"/>
          </w:r>
        </w:p>
        <w:p>
          <w:pPr>
            <w:pStyle w:val="25"/>
            <w:tabs>
              <w:tab w:val="right" w:leader="dot" w:pos="8505"/>
            </w:tabs>
            <w:rPr>
              <w:sz w:val="32"/>
            </w:rPr>
          </w:pPr>
          <w:r>
            <w:fldChar w:fldCharType="begin"/>
          </w:r>
          <w:r>
            <w:instrText xml:space="preserve"> HYPERLINK \l "_Toc21485" </w:instrText>
          </w:r>
          <w:r>
            <w:fldChar w:fldCharType="separate"/>
          </w:r>
          <w:r>
            <w:rPr>
              <w:b/>
              <w:bCs/>
              <w:sz w:val="32"/>
              <w:szCs w:val="36"/>
            </w:rPr>
            <w:t>10 验收监测结论及建议</w:t>
          </w:r>
          <w:r>
            <w:rPr>
              <w:b/>
              <w:bCs/>
              <w:sz w:val="32"/>
            </w:rPr>
            <w:tab/>
          </w:r>
          <w:r>
            <w:rPr>
              <w:b/>
              <w:bCs/>
              <w:sz w:val="32"/>
            </w:rPr>
            <w:fldChar w:fldCharType="begin"/>
          </w:r>
          <w:r>
            <w:rPr>
              <w:b/>
              <w:bCs/>
              <w:sz w:val="32"/>
            </w:rPr>
            <w:instrText xml:space="preserve"> PAGEREF _Toc21485 </w:instrText>
          </w:r>
          <w:r>
            <w:rPr>
              <w:b/>
              <w:bCs/>
              <w:sz w:val="32"/>
            </w:rPr>
            <w:fldChar w:fldCharType="separate"/>
          </w:r>
          <w:r>
            <w:rPr>
              <w:b/>
              <w:bCs/>
              <w:sz w:val="32"/>
            </w:rPr>
            <w:t>22</w:t>
          </w:r>
          <w:r>
            <w:rPr>
              <w:b/>
              <w:bCs/>
              <w:sz w:val="32"/>
            </w:rPr>
            <w:fldChar w:fldCharType="end"/>
          </w:r>
          <w:r>
            <w:rPr>
              <w:b/>
              <w:bCs/>
              <w:sz w:val="32"/>
            </w:rPr>
            <w:fldChar w:fldCharType="end"/>
          </w:r>
        </w:p>
        <w:p>
          <w:pPr>
            <w:pStyle w:val="29"/>
            <w:tabs>
              <w:tab w:val="right" w:leader="dot" w:pos="8505"/>
            </w:tabs>
            <w:rPr>
              <w:sz w:val="32"/>
            </w:rPr>
          </w:pPr>
          <w:r>
            <w:fldChar w:fldCharType="begin"/>
          </w:r>
          <w:r>
            <w:instrText xml:space="preserve"> HYPERLINK \l "_Toc12362" </w:instrText>
          </w:r>
          <w:r>
            <w:fldChar w:fldCharType="separate"/>
          </w:r>
          <w:r>
            <w:rPr>
              <w:rFonts w:hint="eastAsia"/>
              <w:sz w:val="32"/>
              <w:szCs w:val="30"/>
            </w:rPr>
            <w:t xml:space="preserve">10.1 </w:t>
          </w:r>
          <w:r>
            <w:rPr>
              <w:sz w:val="32"/>
              <w:szCs w:val="30"/>
            </w:rPr>
            <w:t>验收监测结论</w:t>
          </w:r>
          <w:r>
            <w:rPr>
              <w:sz w:val="32"/>
            </w:rPr>
            <w:tab/>
          </w:r>
          <w:r>
            <w:rPr>
              <w:sz w:val="32"/>
            </w:rPr>
            <w:fldChar w:fldCharType="begin"/>
          </w:r>
          <w:r>
            <w:rPr>
              <w:sz w:val="32"/>
            </w:rPr>
            <w:instrText xml:space="preserve"> PAGEREF _Toc12362 </w:instrText>
          </w:r>
          <w:r>
            <w:rPr>
              <w:sz w:val="32"/>
            </w:rPr>
            <w:fldChar w:fldCharType="separate"/>
          </w:r>
          <w:r>
            <w:rPr>
              <w:sz w:val="32"/>
            </w:rPr>
            <w:t>22</w:t>
          </w:r>
          <w:r>
            <w:rPr>
              <w:sz w:val="32"/>
            </w:rPr>
            <w:fldChar w:fldCharType="end"/>
          </w:r>
          <w:r>
            <w:rPr>
              <w:sz w:val="32"/>
            </w:rPr>
            <w:fldChar w:fldCharType="end"/>
          </w:r>
        </w:p>
        <w:p>
          <w:pPr>
            <w:pStyle w:val="29"/>
            <w:tabs>
              <w:tab w:val="right" w:leader="dot" w:pos="8505"/>
            </w:tabs>
            <w:rPr>
              <w:sz w:val="32"/>
            </w:rPr>
          </w:pPr>
          <w:r>
            <w:fldChar w:fldCharType="begin"/>
          </w:r>
          <w:r>
            <w:instrText xml:space="preserve"> HYPERLINK \l "_Toc8837" </w:instrText>
          </w:r>
          <w:r>
            <w:fldChar w:fldCharType="separate"/>
          </w:r>
          <w:r>
            <w:rPr>
              <w:rFonts w:hint="eastAsia"/>
              <w:sz w:val="32"/>
              <w:szCs w:val="30"/>
            </w:rPr>
            <w:t>10.2 建议</w:t>
          </w:r>
          <w:r>
            <w:rPr>
              <w:sz w:val="32"/>
            </w:rPr>
            <w:tab/>
          </w:r>
          <w:r>
            <w:rPr>
              <w:sz w:val="32"/>
            </w:rPr>
            <w:fldChar w:fldCharType="begin"/>
          </w:r>
          <w:r>
            <w:rPr>
              <w:sz w:val="32"/>
            </w:rPr>
            <w:instrText xml:space="preserve"> PAGEREF _Toc8837 </w:instrText>
          </w:r>
          <w:r>
            <w:rPr>
              <w:sz w:val="32"/>
            </w:rPr>
            <w:fldChar w:fldCharType="separate"/>
          </w:r>
          <w:r>
            <w:rPr>
              <w:sz w:val="32"/>
            </w:rPr>
            <w:t>23</w:t>
          </w:r>
          <w:r>
            <w:rPr>
              <w:sz w:val="32"/>
            </w:rPr>
            <w:fldChar w:fldCharType="end"/>
          </w:r>
          <w:r>
            <w:rPr>
              <w:sz w:val="32"/>
            </w:rPr>
            <w:fldChar w:fldCharType="end"/>
          </w:r>
        </w:p>
        <w:p>
          <w:r>
            <w:rPr>
              <w:rFonts w:hint="eastAsia"/>
              <w:sz w:val="32"/>
            </w:rPr>
            <w:fldChar w:fldCharType="end"/>
          </w:r>
        </w:p>
      </w:sdtContent>
    </w:sdt>
    <w:p>
      <w:pPr>
        <w:pStyle w:val="66"/>
        <w:snapToGrid/>
        <w:spacing w:beforeLines="50"/>
        <w:ind w:firstLine="0" w:firstLineChars="0"/>
        <w:rPr>
          <w:sz w:val="32"/>
          <w:szCs w:val="32"/>
        </w:rPr>
      </w:pPr>
      <w:bookmarkStart w:id="52" w:name="_Hlt25379830"/>
      <w:bookmarkEnd w:id="52"/>
      <w:bookmarkStart w:id="53" w:name="_Hlt25379829"/>
      <w:bookmarkEnd w:id="53"/>
      <w:bookmarkStart w:id="54" w:name="_Hlt25379835"/>
      <w:bookmarkEnd w:id="54"/>
      <w:r>
        <w:rPr>
          <w:rFonts w:hint="eastAsia"/>
          <w:b/>
          <w:bCs/>
          <w:sz w:val="30"/>
          <w:szCs w:val="30"/>
        </w:rPr>
        <w:t>附</w:t>
      </w:r>
      <w:r>
        <w:rPr>
          <w:rFonts w:hint="eastAsia"/>
          <w:b/>
          <w:sz w:val="30"/>
          <w:szCs w:val="30"/>
        </w:rPr>
        <w:t>件：</w:t>
      </w:r>
    </w:p>
    <w:p>
      <w:pPr>
        <w:spacing w:line="360" w:lineRule="auto"/>
        <w:ind w:firstLine="560" w:firstLineChars="200"/>
        <w:rPr>
          <w:color w:val="000000"/>
          <w:sz w:val="28"/>
          <w:szCs w:val="28"/>
        </w:rPr>
      </w:pPr>
      <w:r>
        <w:rPr>
          <w:color w:val="000000"/>
          <w:sz w:val="28"/>
          <w:szCs w:val="28"/>
        </w:rPr>
        <w:t>1</w:t>
      </w:r>
      <w:r>
        <w:rPr>
          <w:color w:val="000000"/>
          <w:spacing w:val="-60"/>
          <w:sz w:val="28"/>
          <w:szCs w:val="28"/>
        </w:rPr>
        <w:t>、</w:t>
      </w:r>
      <w:r>
        <w:rPr>
          <w:color w:val="000000"/>
          <w:sz w:val="28"/>
          <w:szCs w:val="28"/>
        </w:rPr>
        <w:t>《</w:t>
      </w:r>
      <w:r>
        <w:rPr>
          <w:rFonts w:hint="eastAsia"/>
          <w:sz w:val="28"/>
          <w:szCs w:val="28"/>
        </w:rPr>
        <w:t>关于温州永赞宠物营养科技有限公司B14-1地块新建厂区项目环境影响报告表的审查意见</w:t>
      </w:r>
      <w:r>
        <w:rPr>
          <w:color w:val="000000"/>
          <w:spacing w:val="-40"/>
          <w:sz w:val="28"/>
          <w:szCs w:val="28"/>
        </w:rPr>
        <w:t>》</w:t>
      </w:r>
      <w:r>
        <w:rPr>
          <w:color w:val="000000"/>
          <w:sz w:val="28"/>
          <w:szCs w:val="28"/>
        </w:rPr>
        <w:t>(</w:t>
      </w:r>
      <w:r>
        <w:rPr>
          <w:rFonts w:hint="eastAsia"/>
          <w:sz w:val="28"/>
          <w:szCs w:val="28"/>
        </w:rPr>
        <w:t>平阳县环境保护局，平环建[2016]30号，2016年3月1日</w:t>
      </w:r>
      <w:r>
        <w:rPr>
          <w:color w:val="000000"/>
          <w:spacing w:val="-40"/>
          <w:sz w:val="28"/>
          <w:szCs w:val="28"/>
        </w:rPr>
        <w:t>)</w:t>
      </w:r>
      <w:r>
        <w:rPr>
          <w:rFonts w:hint="eastAsia"/>
          <w:color w:val="000000"/>
          <w:spacing w:val="-40"/>
          <w:sz w:val="28"/>
          <w:szCs w:val="28"/>
        </w:rPr>
        <w:t>。</w:t>
      </w:r>
    </w:p>
    <w:p>
      <w:pPr>
        <w:spacing w:line="360" w:lineRule="auto"/>
        <w:ind w:firstLine="560" w:firstLineChars="200"/>
        <w:rPr>
          <w:sz w:val="28"/>
        </w:rPr>
      </w:pPr>
      <w:r>
        <w:rPr>
          <w:sz w:val="28"/>
          <w:szCs w:val="28"/>
        </w:rPr>
        <w:t>2</w:t>
      </w:r>
      <w:r>
        <w:rPr>
          <w:rFonts w:hint="eastAsia"/>
          <w:sz w:val="28"/>
          <w:szCs w:val="28"/>
        </w:rPr>
        <w:t>、</w:t>
      </w:r>
      <w:r>
        <w:rPr>
          <w:rFonts w:hint="eastAsia"/>
          <w:color w:val="000000"/>
          <w:sz w:val="28"/>
          <w:szCs w:val="28"/>
        </w:rPr>
        <w:t>温州致兴宠物营养科技有限公司</w:t>
      </w:r>
      <w:r>
        <w:rPr>
          <w:sz w:val="28"/>
          <w:szCs w:val="28"/>
        </w:rPr>
        <w:t>主要</w:t>
      </w:r>
      <w:r>
        <w:rPr>
          <w:color w:val="000000"/>
          <w:sz w:val="28"/>
          <w:szCs w:val="28"/>
        </w:rPr>
        <w:t>设备</w:t>
      </w:r>
      <w:r>
        <w:rPr>
          <w:rFonts w:hint="eastAsia"/>
          <w:color w:val="000000"/>
          <w:sz w:val="28"/>
          <w:szCs w:val="28"/>
        </w:rPr>
        <w:t>清单</w:t>
      </w:r>
      <w:r>
        <w:rPr>
          <w:color w:val="000000"/>
          <w:sz w:val="28"/>
          <w:szCs w:val="28"/>
        </w:rPr>
        <w:t>、</w:t>
      </w:r>
      <w:r>
        <w:rPr>
          <w:rFonts w:hint="eastAsia"/>
          <w:color w:val="000000"/>
          <w:sz w:val="28"/>
          <w:szCs w:val="28"/>
        </w:rPr>
        <w:t>原辅材料</w:t>
      </w:r>
      <w:r>
        <w:rPr>
          <w:color w:val="000000"/>
          <w:sz w:val="28"/>
          <w:szCs w:val="28"/>
        </w:rPr>
        <w:t>清单</w:t>
      </w:r>
      <w:r>
        <w:rPr>
          <w:rFonts w:hint="eastAsia"/>
          <w:sz w:val="28"/>
        </w:rPr>
        <w:t>。</w:t>
      </w:r>
    </w:p>
    <w:p>
      <w:pPr>
        <w:spacing w:line="360" w:lineRule="auto"/>
        <w:ind w:firstLine="560" w:firstLineChars="200"/>
        <w:rPr>
          <w:sz w:val="28"/>
        </w:rPr>
      </w:pPr>
      <w:r>
        <w:rPr>
          <w:rFonts w:hint="eastAsia"/>
          <w:sz w:val="28"/>
        </w:rPr>
        <w:t>3、</w:t>
      </w:r>
      <w:r>
        <w:rPr>
          <w:rFonts w:hint="eastAsia"/>
          <w:color w:val="000000"/>
          <w:sz w:val="28"/>
          <w:szCs w:val="28"/>
        </w:rPr>
        <w:t>温州致兴宠物营养科技有限公司《验收监测项目基本情况调查表》。</w:t>
      </w:r>
    </w:p>
    <w:p>
      <w:pPr>
        <w:spacing w:line="360" w:lineRule="auto"/>
        <w:ind w:firstLine="560" w:firstLineChars="200"/>
        <w:rPr>
          <w:sz w:val="28"/>
        </w:rPr>
      </w:pPr>
      <w:r>
        <w:rPr>
          <w:rFonts w:hint="eastAsia"/>
          <w:sz w:val="28"/>
        </w:rPr>
        <w:t>4、</w:t>
      </w:r>
      <w:r>
        <w:rPr>
          <w:rFonts w:hint="eastAsia"/>
          <w:color w:val="000000"/>
          <w:sz w:val="28"/>
          <w:szCs w:val="28"/>
        </w:rPr>
        <w:t>温州致兴宠物营养科技有限公司</w:t>
      </w:r>
      <w:r>
        <w:rPr>
          <w:color w:val="000000"/>
          <w:sz w:val="28"/>
          <w:szCs w:val="28"/>
        </w:rPr>
        <w:t>《验收检测期间有关情况记录表》</w:t>
      </w:r>
      <w:r>
        <w:rPr>
          <w:rFonts w:hint="eastAsia"/>
          <w:color w:val="000000"/>
          <w:sz w:val="28"/>
          <w:szCs w:val="28"/>
        </w:rPr>
        <w:t>。</w:t>
      </w:r>
    </w:p>
    <w:p>
      <w:pPr>
        <w:spacing w:line="360" w:lineRule="auto"/>
        <w:ind w:firstLine="560" w:firstLineChars="200"/>
        <w:rPr>
          <w:sz w:val="28"/>
        </w:rPr>
      </w:pPr>
      <w:r>
        <w:rPr>
          <w:rFonts w:hint="eastAsia"/>
          <w:sz w:val="28"/>
        </w:rPr>
        <w:t>5</w:t>
      </w:r>
      <w:r>
        <w:rPr>
          <w:sz w:val="28"/>
        </w:rPr>
        <w:t>、</w:t>
      </w:r>
      <w:r>
        <w:rPr>
          <w:rFonts w:hint="eastAsia"/>
          <w:sz w:val="28"/>
        </w:rPr>
        <w:t>企业更名证明。</w:t>
      </w:r>
    </w:p>
    <w:p>
      <w:pPr>
        <w:spacing w:line="360" w:lineRule="auto"/>
        <w:ind w:firstLine="560" w:firstLineChars="200"/>
        <w:rPr>
          <w:sz w:val="28"/>
        </w:rPr>
      </w:pPr>
      <w:r>
        <w:rPr>
          <w:rFonts w:hint="eastAsia"/>
          <w:sz w:val="28"/>
        </w:rPr>
        <w:t>6、</w:t>
      </w:r>
      <w:r>
        <w:rPr>
          <w:rFonts w:hint="eastAsia"/>
          <w:color w:val="000000"/>
          <w:sz w:val="28"/>
          <w:szCs w:val="28"/>
        </w:rPr>
        <w:t>温州致兴宠物营养科技有限公司用水统计表。</w:t>
      </w:r>
    </w:p>
    <w:p>
      <w:pPr>
        <w:spacing w:line="360" w:lineRule="auto"/>
        <w:ind w:firstLine="560" w:firstLineChars="200"/>
        <w:rPr>
          <w:sz w:val="28"/>
        </w:rPr>
      </w:pPr>
      <w:r>
        <w:rPr>
          <w:rFonts w:hint="eastAsia"/>
          <w:sz w:val="28"/>
        </w:rPr>
        <w:t>7、</w:t>
      </w:r>
      <w:r>
        <w:rPr>
          <w:sz w:val="28"/>
        </w:rPr>
        <w:t>企业验收检测报告</w:t>
      </w:r>
      <w:r>
        <w:rPr>
          <w:rFonts w:hint="eastAsia"/>
          <w:sz w:val="28"/>
        </w:rPr>
        <w:t>。</w:t>
      </w:r>
    </w:p>
    <w:p>
      <w:pPr>
        <w:pStyle w:val="66"/>
        <w:snapToGrid/>
        <w:spacing w:beforeLines="20"/>
        <w:ind w:firstLine="0" w:firstLineChars="0"/>
        <w:rPr>
          <w:b/>
          <w:sz w:val="30"/>
          <w:szCs w:val="30"/>
        </w:rPr>
      </w:pPr>
      <w:r>
        <w:rPr>
          <w:rFonts w:hint="eastAsia"/>
          <w:b/>
          <w:bCs/>
          <w:sz w:val="30"/>
          <w:szCs w:val="30"/>
        </w:rPr>
        <w:t>附表</w:t>
      </w:r>
      <w:r>
        <w:rPr>
          <w:rFonts w:hint="eastAsia"/>
          <w:b/>
          <w:sz w:val="30"/>
          <w:szCs w:val="30"/>
        </w:rPr>
        <w:t>：</w:t>
      </w:r>
    </w:p>
    <w:p>
      <w:pPr>
        <w:ind w:firstLine="560" w:firstLineChars="200"/>
      </w:pPr>
      <w:r>
        <w:rPr>
          <w:rFonts w:hint="eastAsia"/>
          <w:color w:val="000000"/>
          <w:sz w:val="28"/>
          <w:szCs w:val="28"/>
        </w:rPr>
        <w:t>1</w:t>
      </w:r>
      <w:r>
        <w:rPr>
          <w:color w:val="000000"/>
          <w:sz w:val="28"/>
          <w:szCs w:val="28"/>
        </w:rPr>
        <w:t>、建设项目</w:t>
      </w:r>
      <w:r>
        <w:rPr>
          <w:rFonts w:hint="eastAsia"/>
          <w:color w:val="000000"/>
          <w:sz w:val="28"/>
          <w:szCs w:val="28"/>
        </w:rPr>
        <w:t>竣工</w:t>
      </w:r>
      <w:r>
        <w:rPr>
          <w:color w:val="000000"/>
          <w:sz w:val="28"/>
          <w:szCs w:val="28"/>
        </w:rPr>
        <w:t>环境保护</w:t>
      </w:r>
      <w:r>
        <w:rPr>
          <w:rFonts w:hint="eastAsia"/>
          <w:color w:val="000000"/>
          <w:sz w:val="28"/>
          <w:szCs w:val="28"/>
        </w:rPr>
        <w:t>“三同时”</w:t>
      </w:r>
      <w:r>
        <w:rPr>
          <w:color w:val="000000"/>
          <w:sz w:val="28"/>
          <w:szCs w:val="28"/>
        </w:rPr>
        <w:t>验收登记表</w:t>
      </w:r>
      <w:r>
        <w:rPr>
          <w:rFonts w:hint="eastAsia"/>
          <w:color w:val="000000"/>
          <w:szCs w:val="28"/>
        </w:rPr>
        <w:t>。</w:t>
      </w:r>
    </w:p>
    <w:p>
      <w:pPr>
        <w:pStyle w:val="66"/>
        <w:snapToGrid/>
        <w:ind w:firstLine="720"/>
        <w:rPr>
          <w:rFonts w:eastAsia="黑体"/>
          <w:sz w:val="36"/>
        </w:rPr>
        <w:sectPr>
          <w:pgSz w:w="11907" w:h="16840"/>
          <w:pgMar w:top="1418" w:right="1701" w:bottom="1418" w:left="1701" w:header="851" w:footer="992" w:gutter="0"/>
          <w:cols w:space="720" w:num="1"/>
          <w:docGrid w:type="lines" w:linePitch="312" w:charSpace="0"/>
        </w:sectPr>
      </w:pPr>
    </w:p>
    <w:bookmarkEnd w:id="0"/>
    <w:p>
      <w:pPr>
        <w:pStyle w:val="80"/>
        <w:snapToGrid/>
        <w:spacing w:beforeLines="150" w:afterLines="50" w:line="360" w:lineRule="auto"/>
        <w:ind w:left="0" w:firstLine="567" w:firstLineChars="157"/>
        <w:jc w:val="left"/>
        <w:rPr>
          <w:sz w:val="36"/>
          <w:szCs w:val="36"/>
        </w:rPr>
      </w:pPr>
      <w:bookmarkStart w:id="55" w:name="_Toc21263"/>
      <w:bookmarkStart w:id="56" w:name="_Toc518719775"/>
      <w:r>
        <w:rPr>
          <w:rFonts w:ascii="Times New Roman" w:hAnsi="Times New Roman"/>
          <w:sz w:val="36"/>
          <w:szCs w:val="36"/>
        </w:rPr>
        <w:t xml:space="preserve">1 </w:t>
      </w:r>
      <w:r>
        <w:rPr>
          <w:rFonts w:hint="eastAsia"/>
          <w:sz w:val="36"/>
          <w:szCs w:val="36"/>
        </w:rPr>
        <w:t>验收项目概况</w:t>
      </w:r>
      <w:bookmarkEnd w:id="55"/>
      <w:bookmarkEnd w:id="56"/>
    </w:p>
    <w:p>
      <w:pPr>
        <w:pStyle w:val="84"/>
        <w:spacing w:line="360" w:lineRule="auto"/>
        <w:ind w:right="96" w:firstLine="560" w:firstLineChars="200"/>
        <w:jc w:val="both"/>
        <w:rPr>
          <w:rFonts w:ascii="Times New Roman" w:hAnsi="Times New Roman" w:cs="Times New Roman"/>
          <w:color w:val="000000"/>
          <w:sz w:val="28"/>
          <w:szCs w:val="28"/>
        </w:rPr>
      </w:pPr>
      <w:bookmarkStart w:id="57" w:name="_Toc273447935"/>
      <w:bookmarkStart w:id="58" w:name="_Toc12184451"/>
      <w:bookmarkStart w:id="59" w:name="_Toc273447640"/>
      <w:r>
        <w:rPr>
          <w:rFonts w:hint="eastAsia" w:ascii="Times New Roman" w:hAnsi="Times New Roman" w:cs="Times New Roman"/>
          <w:color w:val="000000"/>
          <w:sz w:val="28"/>
          <w:szCs w:val="28"/>
        </w:rPr>
        <w:t>温州致兴宠物营养科技有限公司原名为温州永赞宠物营养科技有限公司，于2019年11月27日经平阳县市场监督管理局同意更名为温州致兴宠物营养科技有限公司；是一家专业生产和销售宠物用品的企业，成立于2015年3月11日，该公司根据市场需求，决定在平阳县腾蛟镇南陀工业生产基地B14-1地块新建厂房用于狗咬胶产品的生产场所，总用地面积为9968m</w:t>
      </w:r>
      <w:r>
        <w:rPr>
          <w:rFonts w:hint="eastAsia" w:ascii="Times New Roman" w:hAnsi="Times New Roman" w:cs="Times New Roman"/>
          <w:color w:val="000000"/>
          <w:sz w:val="28"/>
          <w:szCs w:val="28"/>
          <w:vertAlign w:val="superscript"/>
        </w:rPr>
        <w:t>2</w:t>
      </w:r>
      <w:r>
        <w:rPr>
          <w:rFonts w:hint="eastAsia" w:ascii="Times New Roman" w:hAnsi="Times New Roman" w:cs="Times New Roman"/>
          <w:color w:val="000000"/>
          <w:sz w:val="28"/>
          <w:szCs w:val="28"/>
        </w:rPr>
        <w:t>，总建筑面积约为2403 m</w:t>
      </w:r>
      <w:r>
        <w:rPr>
          <w:rFonts w:hint="eastAsia" w:ascii="Times New Roman" w:hAnsi="Times New Roman" w:cs="Times New Roman"/>
          <w:color w:val="000000"/>
          <w:sz w:val="28"/>
          <w:szCs w:val="28"/>
          <w:vertAlign w:val="superscript"/>
        </w:rPr>
        <w:t>2</w:t>
      </w:r>
      <w:r>
        <w:rPr>
          <w:rFonts w:hint="eastAsia" w:ascii="Times New Roman" w:hAnsi="Times New Roman" w:cs="Times New Roman"/>
          <w:color w:val="000000"/>
          <w:sz w:val="28"/>
          <w:szCs w:val="28"/>
        </w:rPr>
        <w:t>。企业于2015年8月委托温州市环境保护设计科学研究院编制了《温州永赞宠物营养科技有限公司B14-1地块新建厂区项目环境影响报告表</w:t>
      </w:r>
      <w:r>
        <w:rPr>
          <w:rFonts w:ascii="Times New Roman" w:hAnsi="Times New Roman" w:cs="Times New Roman"/>
          <w:color w:val="000000"/>
          <w:sz w:val="28"/>
          <w:szCs w:val="28"/>
        </w:rPr>
        <w:t>》</w:t>
      </w:r>
      <w:r>
        <w:rPr>
          <w:rFonts w:hint="eastAsia" w:ascii="Times New Roman" w:hAnsi="Times New Roman" w:cs="Times New Roman"/>
          <w:color w:val="000000"/>
          <w:sz w:val="28"/>
          <w:szCs w:val="28"/>
        </w:rPr>
        <w:t>，并在2016年3月1日通过了平阳县环境保护局备案受理（文件号：平环建[2016]30号）。</w:t>
      </w:r>
      <w:r>
        <w:rPr>
          <w:rFonts w:ascii="Times New Roman" w:hAnsi="Times New Roman" w:cs="Times New Roman"/>
          <w:color w:val="000000"/>
          <w:sz w:val="28"/>
          <w:szCs w:val="28"/>
        </w:rPr>
        <w:t>项目实际总投资</w:t>
      </w:r>
      <w:r>
        <w:rPr>
          <w:rFonts w:hint="eastAsia" w:ascii="Times New Roman" w:hAnsi="Times New Roman" w:cs="Times New Roman"/>
          <w:color w:val="000000"/>
          <w:sz w:val="28"/>
          <w:szCs w:val="28"/>
        </w:rPr>
        <w:t>3831</w:t>
      </w:r>
      <w:r>
        <w:rPr>
          <w:rFonts w:ascii="Times New Roman" w:hAnsi="Times New Roman" w:cs="Times New Roman"/>
          <w:color w:val="000000"/>
          <w:sz w:val="28"/>
          <w:szCs w:val="28"/>
        </w:rPr>
        <w:t>万元，其中环保投资</w:t>
      </w:r>
      <w:r>
        <w:rPr>
          <w:rFonts w:hint="eastAsia" w:ascii="Times New Roman" w:hAnsi="Times New Roman" w:cs="Times New Roman"/>
          <w:color w:val="000000"/>
          <w:sz w:val="28"/>
          <w:szCs w:val="28"/>
        </w:rPr>
        <w:t>11</w:t>
      </w:r>
      <w:r>
        <w:rPr>
          <w:rFonts w:ascii="Times New Roman" w:hAnsi="Times New Roman" w:cs="Times New Roman"/>
          <w:color w:val="000000"/>
          <w:sz w:val="28"/>
          <w:szCs w:val="28"/>
        </w:rPr>
        <w:t>万元，占总投资额的</w:t>
      </w:r>
      <w:r>
        <w:rPr>
          <w:rFonts w:hint="eastAsia" w:ascii="Times New Roman" w:hAnsi="Times New Roman" w:cs="Times New Roman"/>
          <w:color w:val="000000"/>
          <w:sz w:val="28"/>
          <w:szCs w:val="28"/>
        </w:rPr>
        <w:t>0.29</w:t>
      </w:r>
      <w:r>
        <w:rPr>
          <w:rFonts w:ascii="Times New Roman" w:hAnsi="Times New Roman" w:cs="Times New Roman"/>
          <w:color w:val="000000"/>
          <w:sz w:val="28"/>
          <w:szCs w:val="28"/>
        </w:rPr>
        <w:t>%。</w:t>
      </w:r>
      <w:r>
        <w:rPr>
          <w:rFonts w:hint="eastAsia"/>
          <w:sz w:val="28"/>
          <w:szCs w:val="28"/>
        </w:rPr>
        <w:t>目前项目</w:t>
      </w:r>
      <w:r>
        <w:rPr>
          <w:sz w:val="28"/>
          <w:szCs w:val="28"/>
        </w:rPr>
        <w:t>主体工程工况稳定，</w:t>
      </w:r>
      <w:r>
        <w:rPr>
          <w:rFonts w:hint="eastAsia"/>
          <w:sz w:val="28"/>
          <w:szCs w:val="28"/>
        </w:rPr>
        <w:t>各环保设施</w:t>
      </w:r>
      <w:r>
        <w:rPr>
          <w:sz w:val="28"/>
          <w:szCs w:val="28"/>
        </w:rPr>
        <w:t>基本上达到设计要求</w:t>
      </w:r>
      <w:r>
        <w:rPr>
          <w:rFonts w:hint="eastAsia"/>
          <w:sz w:val="28"/>
          <w:szCs w:val="28"/>
        </w:rPr>
        <w:t>并投入运行</w:t>
      </w:r>
      <w:r>
        <w:rPr>
          <w:rFonts w:hint="eastAsia"/>
          <w:sz w:val="28"/>
        </w:rPr>
        <w:t>，</w:t>
      </w:r>
      <w:r>
        <w:rPr>
          <w:rFonts w:hint="eastAsia"/>
          <w:sz w:val="28"/>
          <w:szCs w:val="28"/>
        </w:rPr>
        <w:t>基本符合竣工验收监测条件</w:t>
      </w:r>
      <w:r>
        <w:rPr>
          <w:rFonts w:hint="eastAsia"/>
          <w:sz w:val="28"/>
        </w:rPr>
        <w:t>。</w:t>
      </w:r>
    </w:p>
    <w:p>
      <w:pPr>
        <w:pStyle w:val="59"/>
        <w:spacing w:line="360" w:lineRule="auto"/>
        <w:ind w:firstLine="560" w:firstLineChars="200"/>
        <w:rPr>
          <w:sz w:val="28"/>
          <w:szCs w:val="24"/>
        </w:rPr>
      </w:pPr>
      <w:r>
        <w:rPr>
          <w:rFonts w:hint="eastAsia"/>
          <w:color w:val="000000"/>
          <w:sz w:val="28"/>
          <w:szCs w:val="28"/>
        </w:rPr>
        <w:t>温州致兴宠物营养科技有限公司</w:t>
      </w:r>
      <w:r>
        <w:rPr>
          <w:color w:val="000000"/>
          <w:sz w:val="28"/>
          <w:szCs w:val="28"/>
        </w:rPr>
        <w:t>重视该项目</w:t>
      </w:r>
      <w:r>
        <w:rPr>
          <w:rFonts w:hint="eastAsia"/>
          <w:sz w:val="28"/>
          <w:szCs w:val="28"/>
        </w:rPr>
        <w:t>竣工验收</w:t>
      </w:r>
      <w:r>
        <w:rPr>
          <w:color w:val="000000"/>
          <w:sz w:val="28"/>
          <w:szCs w:val="28"/>
        </w:rPr>
        <w:t>工作</w:t>
      </w:r>
      <w:r>
        <w:rPr>
          <w:color w:val="000000"/>
          <w:spacing w:val="-40"/>
          <w:sz w:val="28"/>
          <w:szCs w:val="24"/>
        </w:rPr>
        <w:t>，</w:t>
      </w:r>
      <w:r>
        <w:rPr>
          <w:sz w:val="28"/>
          <w:szCs w:val="28"/>
        </w:rPr>
        <w:t>于20</w:t>
      </w:r>
      <w:r>
        <w:rPr>
          <w:rFonts w:hint="eastAsia"/>
          <w:sz w:val="28"/>
          <w:szCs w:val="28"/>
        </w:rPr>
        <w:t>20</w:t>
      </w:r>
      <w:r>
        <w:rPr>
          <w:sz w:val="28"/>
          <w:szCs w:val="28"/>
        </w:rPr>
        <w:t>年</w:t>
      </w:r>
      <w:r>
        <w:rPr>
          <w:rFonts w:hint="eastAsia"/>
          <w:sz w:val="28"/>
          <w:szCs w:val="28"/>
        </w:rPr>
        <w:t>3</w:t>
      </w:r>
      <w:r>
        <w:rPr>
          <w:sz w:val="28"/>
          <w:szCs w:val="28"/>
        </w:rPr>
        <w:t>月特成立</w:t>
      </w:r>
      <w:r>
        <w:rPr>
          <w:rFonts w:hint="eastAsia"/>
          <w:sz w:val="28"/>
          <w:szCs w:val="28"/>
        </w:rPr>
        <w:t>验收工作小组</w:t>
      </w:r>
      <w:r>
        <w:rPr>
          <w:spacing w:val="-40"/>
          <w:sz w:val="28"/>
          <w:szCs w:val="24"/>
        </w:rPr>
        <w:t>，</w:t>
      </w:r>
      <w:r>
        <w:rPr>
          <w:sz w:val="28"/>
          <w:szCs w:val="28"/>
        </w:rPr>
        <w:t>同时委托温州新鸿检测技术有限公司</w:t>
      </w:r>
      <w:r>
        <w:rPr>
          <w:color w:val="000000"/>
          <w:sz w:val="28"/>
          <w:szCs w:val="28"/>
        </w:rPr>
        <w:t>承担该项目的监测工作</w:t>
      </w:r>
      <w:r>
        <w:rPr>
          <w:color w:val="000000"/>
          <w:spacing w:val="-40"/>
          <w:sz w:val="28"/>
          <w:szCs w:val="24"/>
        </w:rPr>
        <w:t>，</w:t>
      </w:r>
      <w:r>
        <w:rPr>
          <w:rFonts w:ascii="宋体" w:hAnsi="宋体"/>
          <w:sz w:val="28"/>
          <w:szCs w:val="28"/>
        </w:rPr>
        <w:t>根据</w:t>
      </w:r>
      <w:r>
        <w:rPr>
          <w:rFonts w:ascii="宋体" w:hAnsi="宋体"/>
          <w:kern w:val="0"/>
          <w:sz w:val="28"/>
          <w:szCs w:val="28"/>
        </w:rPr>
        <w:t>中华人民共和国国务院第</w:t>
      </w:r>
      <w:r>
        <w:rPr>
          <w:rFonts w:hint="eastAsia"/>
          <w:kern w:val="0"/>
          <w:sz w:val="28"/>
          <w:szCs w:val="28"/>
        </w:rPr>
        <w:t>682</w:t>
      </w:r>
      <w:r>
        <w:rPr>
          <w:rFonts w:ascii="宋体" w:hAnsi="宋体"/>
          <w:kern w:val="0"/>
          <w:sz w:val="28"/>
          <w:szCs w:val="28"/>
        </w:rPr>
        <w:t>令</w:t>
      </w:r>
      <w:r>
        <w:rPr>
          <w:spacing w:val="-40"/>
          <w:sz w:val="28"/>
        </w:rPr>
        <w:t>、</w:t>
      </w:r>
      <w:r>
        <w:rPr>
          <w:rFonts w:ascii="宋体" w:hAnsi="宋体"/>
          <w:kern w:val="0"/>
          <w:sz w:val="28"/>
          <w:szCs w:val="28"/>
        </w:rPr>
        <w:t>浙江省环境保护厅《浙江省环境保护厅建设项目竣工环境保护验收技术管理规定</w:t>
      </w:r>
      <w:r>
        <w:rPr>
          <w:spacing w:val="-40"/>
          <w:sz w:val="28"/>
        </w:rPr>
        <w:t>》</w:t>
      </w:r>
      <w:r>
        <w:rPr>
          <w:rFonts w:ascii="宋体" w:hAnsi="宋体"/>
          <w:sz w:val="28"/>
          <w:szCs w:val="28"/>
        </w:rPr>
        <w:t>的规定和要求</w:t>
      </w:r>
      <w:r>
        <w:rPr>
          <w:spacing w:val="-40"/>
          <w:sz w:val="28"/>
        </w:rPr>
        <w:t>，</w:t>
      </w:r>
      <w:r>
        <w:rPr>
          <w:color w:val="000000"/>
          <w:sz w:val="28"/>
          <w:szCs w:val="28"/>
        </w:rPr>
        <w:t>我公司于</w:t>
      </w:r>
      <w:r>
        <w:rPr>
          <w:color w:val="000000"/>
          <w:spacing w:val="-10"/>
          <w:sz w:val="28"/>
        </w:rPr>
        <w:t>20</w:t>
      </w:r>
      <w:r>
        <w:rPr>
          <w:rFonts w:hint="eastAsia"/>
          <w:color w:val="000000"/>
          <w:spacing w:val="-10"/>
          <w:sz w:val="28"/>
        </w:rPr>
        <w:t>20</w:t>
      </w:r>
      <w:r>
        <w:rPr>
          <w:color w:val="000000"/>
          <w:sz w:val="28"/>
        </w:rPr>
        <w:t>年</w:t>
      </w:r>
      <w:r>
        <w:rPr>
          <w:rFonts w:hint="eastAsia"/>
          <w:color w:val="000000"/>
          <w:sz w:val="28"/>
        </w:rPr>
        <w:t>4</w:t>
      </w:r>
      <w:r>
        <w:rPr>
          <w:color w:val="000000"/>
          <w:sz w:val="28"/>
        </w:rPr>
        <w:t>月</w:t>
      </w:r>
      <w:r>
        <w:rPr>
          <w:rFonts w:hint="eastAsia"/>
          <w:color w:val="000000"/>
          <w:sz w:val="28"/>
        </w:rPr>
        <w:t>2日</w:t>
      </w:r>
      <w:r>
        <w:rPr>
          <w:color w:val="000000"/>
          <w:sz w:val="28"/>
          <w:szCs w:val="28"/>
        </w:rPr>
        <w:t>对该项目进行现场勘察</w:t>
      </w:r>
      <w:r>
        <w:rPr>
          <w:color w:val="000000"/>
          <w:spacing w:val="-40"/>
          <w:sz w:val="28"/>
          <w:szCs w:val="24"/>
        </w:rPr>
        <w:t>，</w:t>
      </w:r>
      <w:r>
        <w:rPr>
          <w:color w:val="000000"/>
          <w:sz w:val="28"/>
          <w:szCs w:val="28"/>
        </w:rPr>
        <w:t>查阅相关技术资料</w:t>
      </w:r>
      <w:r>
        <w:rPr>
          <w:color w:val="000000"/>
          <w:sz w:val="28"/>
        </w:rPr>
        <w:t>，</w:t>
      </w:r>
      <w:r>
        <w:rPr>
          <w:sz w:val="28"/>
        </w:rPr>
        <w:t>于20</w:t>
      </w:r>
      <w:r>
        <w:rPr>
          <w:rFonts w:hint="eastAsia"/>
          <w:sz w:val="28"/>
        </w:rPr>
        <w:t>20</w:t>
      </w:r>
      <w:r>
        <w:rPr>
          <w:sz w:val="28"/>
        </w:rPr>
        <w:t>年</w:t>
      </w:r>
      <w:r>
        <w:rPr>
          <w:rFonts w:hint="eastAsia"/>
          <w:sz w:val="28"/>
        </w:rPr>
        <w:t>4</w:t>
      </w:r>
      <w:r>
        <w:rPr>
          <w:sz w:val="28"/>
        </w:rPr>
        <w:t>月</w:t>
      </w:r>
      <w:r>
        <w:rPr>
          <w:rFonts w:hint="eastAsia"/>
          <w:sz w:val="28"/>
        </w:rPr>
        <w:t>7日、8日</w:t>
      </w:r>
      <w:r>
        <w:rPr>
          <w:sz w:val="28"/>
        </w:rPr>
        <w:t>在企业正常生产</w:t>
      </w:r>
      <w:r>
        <w:rPr>
          <w:spacing w:val="-40"/>
          <w:sz w:val="28"/>
          <w:szCs w:val="24"/>
        </w:rPr>
        <w:t>、</w:t>
      </w:r>
      <w:r>
        <w:rPr>
          <w:sz w:val="28"/>
        </w:rPr>
        <w:t>环保设施正常运行的情况下组织现场调查和监测</w:t>
      </w:r>
      <w:r>
        <w:rPr>
          <w:spacing w:val="-40"/>
          <w:sz w:val="28"/>
          <w:szCs w:val="24"/>
        </w:rPr>
        <w:t>，</w:t>
      </w:r>
      <w:r>
        <w:rPr>
          <w:kern w:val="0"/>
          <w:sz w:val="28"/>
        </w:rPr>
        <w:t>于20</w:t>
      </w:r>
      <w:r>
        <w:rPr>
          <w:rFonts w:hint="eastAsia"/>
          <w:kern w:val="0"/>
          <w:sz w:val="28"/>
        </w:rPr>
        <w:t>20</w:t>
      </w:r>
      <w:r>
        <w:rPr>
          <w:kern w:val="0"/>
          <w:sz w:val="28"/>
        </w:rPr>
        <w:t>年</w:t>
      </w:r>
      <w:r>
        <w:rPr>
          <w:rFonts w:hint="eastAsia"/>
          <w:spacing w:val="-10"/>
          <w:sz w:val="28"/>
        </w:rPr>
        <w:t>4</w:t>
      </w:r>
      <w:r>
        <w:rPr>
          <w:spacing w:val="-10"/>
          <w:sz w:val="28"/>
        </w:rPr>
        <w:t>月</w:t>
      </w:r>
      <w:r>
        <w:rPr>
          <w:rFonts w:hint="eastAsia"/>
          <w:spacing w:val="-10"/>
          <w:sz w:val="28"/>
        </w:rPr>
        <w:t>8</w:t>
      </w:r>
      <w:r>
        <w:rPr>
          <w:spacing w:val="-10"/>
          <w:sz w:val="28"/>
        </w:rPr>
        <w:t>日</w:t>
      </w:r>
      <w:r>
        <w:rPr>
          <w:kern w:val="0"/>
          <w:sz w:val="28"/>
        </w:rPr>
        <w:t>至</w:t>
      </w:r>
      <w:r>
        <w:rPr>
          <w:rFonts w:hint="eastAsia"/>
          <w:kern w:val="0"/>
          <w:sz w:val="28"/>
        </w:rPr>
        <w:t>9</w:t>
      </w:r>
      <w:r>
        <w:rPr>
          <w:kern w:val="0"/>
          <w:sz w:val="28"/>
        </w:rPr>
        <w:t>日组织对样品进行实验室分析</w:t>
      </w:r>
      <w:r>
        <w:rPr>
          <w:sz w:val="28"/>
          <w:szCs w:val="24"/>
        </w:rPr>
        <w:t>，</w:t>
      </w:r>
      <w:r>
        <w:rPr>
          <w:kern w:val="0"/>
          <w:sz w:val="28"/>
        </w:rPr>
        <w:t>在此基础上编制了</w:t>
      </w:r>
      <w:r>
        <w:rPr>
          <w:rFonts w:hint="eastAsia" w:hAnsi="宋体"/>
          <w:sz w:val="28"/>
          <w:szCs w:val="28"/>
        </w:rPr>
        <w:t>本验收监测报告</w:t>
      </w:r>
      <w:r>
        <w:rPr>
          <w:spacing w:val="-40"/>
          <w:sz w:val="28"/>
          <w:szCs w:val="24"/>
        </w:rPr>
        <w:t>。</w:t>
      </w:r>
    </w:p>
    <w:bookmarkEnd w:id="57"/>
    <w:bookmarkEnd w:id="58"/>
    <w:bookmarkEnd w:id="59"/>
    <w:p>
      <w:pPr>
        <w:pStyle w:val="80"/>
        <w:snapToGrid/>
        <w:spacing w:beforeLines="150" w:afterLines="50" w:line="360" w:lineRule="auto"/>
        <w:ind w:left="0" w:firstLine="567" w:firstLineChars="157"/>
        <w:jc w:val="left"/>
        <w:rPr>
          <w:rFonts w:ascii="Times New Roman" w:hAnsi="Times New Roman"/>
          <w:sz w:val="36"/>
          <w:szCs w:val="36"/>
        </w:rPr>
      </w:pPr>
      <w:r>
        <w:rPr>
          <w:sz w:val="36"/>
          <w:szCs w:val="36"/>
        </w:rPr>
        <w:br w:type="page"/>
      </w:r>
      <w:bookmarkStart w:id="60" w:name="_Toc518719776"/>
      <w:bookmarkStart w:id="61" w:name="_Toc18695"/>
      <w:r>
        <w:rPr>
          <w:rFonts w:ascii="Times New Roman" w:hAnsi="Times New Roman"/>
          <w:sz w:val="36"/>
          <w:szCs w:val="36"/>
        </w:rPr>
        <w:t xml:space="preserve">2 </w:t>
      </w:r>
      <w:r>
        <w:rPr>
          <w:rFonts w:hint="eastAsia" w:ascii="Times New Roman" w:hAnsi="Times New Roman"/>
          <w:sz w:val="36"/>
          <w:szCs w:val="36"/>
        </w:rPr>
        <w:t>验收监测依据</w:t>
      </w:r>
      <w:bookmarkEnd w:id="60"/>
      <w:bookmarkEnd w:id="61"/>
    </w:p>
    <w:p>
      <w:pPr>
        <w:tabs>
          <w:tab w:val="left" w:pos="750"/>
        </w:tabs>
        <w:spacing w:line="360" w:lineRule="auto"/>
        <w:ind w:firstLine="560" w:firstLineChars="200"/>
        <w:rPr>
          <w:color w:val="000000"/>
          <w:sz w:val="28"/>
          <w:szCs w:val="28"/>
        </w:rPr>
      </w:pPr>
      <w:bookmarkStart w:id="62" w:name="_Toc273448114"/>
      <w:bookmarkStart w:id="63" w:name="_Toc273447642"/>
      <w:bookmarkStart w:id="64" w:name="_Toc273447937"/>
      <w:bookmarkStart w:id="65" w:name="_Toc12184453"/>
      <w:r>
        <w:rPr>
          <w:color w:val="000000"/>
          <w:sz w:val="28"/>
          <w:szCs w:val="28"/>
        </w:rPr>
        <w:t>2.1《建设项目环境保护管理条例》</w:t>
      </w:r>
      <w:r>
        <w:rPr>
          <w:rFonts w:ascii="宋体" w:hAnsi="宋体"/>
          <w:color w:val="000000"/>
          <w:sz w:val="28"/>
          <w:szCs w:val="28"/>
        </w:rPr>
        <w:t>(</w:t>
      </w:r>
      <w:r>
        <w:rPr>
          <w:color w:val="000000"/>
          <w:sz w:val="28"/>
          <w:szCs w:val="28"/>
        </w:rPr>
        <w:t>国务院第682号令，2017年7月16日</w:t>
      </w:r>
      <w:r>
        <w:rPr>
          <w:rFonts w:ascii="宋体" w:hAnsi="宋体"/>
          <w:color w:val="000000"/>
          <w:sz w:val="28"/>
          <w:szCs w:val="28"/>
        </w:rPr>
        <w:t>)</w:t>
      </w:r>
      <w:r>
        <w:rPr>
          <w:color w:val="000000"/>
          <w:sz w:val="28"/>
          <w:szCs w:val="28"/>
        </w:rPr>
        <w:t>；</w:t>
      </w:r>
    </w:p>
    <w:p>
      <w:pPr>
        <w:tabs>
          <w:tab w:val="left" w:pos="750"/>
        </w:tabs>
        <w:spacing w:line="360" w:lineRule="auto"/>
        <w:ind w:firstLine="560" w:firstLineChars="200"/>
        <w:rPr>
          <w:color w:val="000000"/>
          <w:sz w:val="28"/>
          <w:szCs w:val="28"/>
        </w:rPr>
      </w:pPr>
      <w:r>
        <w:rPr>
          <w:color w:val="000000"/>
          <w:sz w:val="28"/>
          <w:szCs w:val="28"/>
        </w:rPr>
        <w:t>2.2 《关于发布建设项目竣工环境保护验收暂行办法的公告》</w:t>
      </w:r>
      <w:r>
        <w:rPr>
          <w:rFonts w:ascii="宋体" w:hAnsi="宋体"/>
          <w:color w:val="000000"/>
          <w:sz w:val="28"/>
          <w:szCs w:val="28"/>
        </w:rPr>
        <w:t>(</w:t>
      </w:r>
      <w:r>
        <w:rPr>
          <w:color w:val="000000"/>
          <w:sz w:val="28"/>
          <w:szCs w:val="28"/>
        </w:rPr>
        <w:t>国家环境保护部，国环规环评[2017]4号，2017年11月20日</w:t>
      </w:r>
      <w:r>
        <w:rPr>
          <w:rFonts w:ascii="宋体" w:hAnsi="宋体"/>
          <w:color w:val="000000"/>
          <w:sz w:val="28"/>
          <w:szCs w:val="28"/>
        </w:rPr>
        <w:t>)</w:t>
      </w:r>
      <w:r>
        <w:rPr>
          <w:color w:val="000000"/>
          <w:sz w:val="28"/>
          <w:szCs w:val="28"/>
        </w:rPr>
        <w:t>；</w:t>
      </w:r>
    </w:p>
    <w:p>
      <w:pPr>
        <w:tabs>
          <w:tab w:val="left" w:pos="750"/>
        </w:tabs>
        <w:spacing w:line="360" w:lineRule="auto"/>
        <w:ind w:firstLine="560" w:firstLineChars="200"/>
        <w:rPr>
          <w:color w:val="000000"/>
          <w:sz w:val="28"/>
          <w:szCs w:val="28"/>
        </w:rPr>
      </w:pPr>
      <w:r>
        <w:rPr>
          <w:color w:val="000000"/>
          <w:sz w:val="28"/>
          <w:szCs w:val="28"/>
        </w:rPr>
        <w:t>2.3《关于发布建设项目竣工环境保护验收技术指南污染影响类的公告》</w:t>
      </w:r>
      <w:r>
        <w:rPr>
          <w:rFonts w:ascii="宋体" w:hAnsi="宋体"/>
          <w:color w:val="000000"/>
          <w:sz w:val="28"/>
          <w:szCs w:val="28"/>
        </w:rPr>
        <w:t>(</w:t>
      </w:r>
      <w:r>
        <w:rPr>
          <w:color w:val="000000"/>
          <w:sz w:val="28"/>
          <w:szCs w:val="28"/>
        </w:rPr>
        <w:t>生态环境部2018年第9号公告，2018年5月15日</w:t>
      </w:r>
      <w:r>
        <w:rPr>
          <w:rFonts w:ascii="宋体" w:hAnsi="宋体"/>
          <w:color w:val="000000"/>
          <w:sz w:val="28"/>
          <w:szCs w:val="28"/>
        </w:rPr>
        <w:t>)</w:t>
      </w:r>
      <w:r>
        <w:rPr>
          <w:color w:val="000000"/>
          <w:sz w:val="28"/>
          <w:szCs w:val="28"/>
        </w:rPr>
        <w:t>；</w:t>
      </w:r>
    </w:p>
    <w:p>
      <w:pPr>
        <w:tabs>
          <w:tab w:val="left" w:pos="750"/>
        </w:tabs>
        <w:spacing w:line="360" w:lineRule="auto"/>
        <w:ind w:firstLine="560" w:firstLineChars="200"/>
        <w:rPr>
          <w:color w:val="000000"/>
          <w:sz w:val="28"/>
          <w:szCs w:val="28"/>
        </w:rPr>
      </w:pPr>
      <w:r>
        <w:rPr>
          <w:color w:val="000000"/>
          <w:sz w:val="28"/>
          <w:szCs w:val="28"/>
        </w:rPr>
        <w:t>2.4《浙江省建设项目环境保护管理办法》</w:t>
      </w:r>
      <w:r>
        <w:rPr>
          <w:rFonts w:ascii="宋体" w:hAnsi="宋体"/>
          <w:color w:val="000000"/>
          <w:sz w:val="28"/>
          <w:szCs w:val="28"/>
        </w:rPr>
        <w:t>(</w:t>
      </w:r>
      <w:r>
        <w:rPr>
          <w:color w:val="000000"/>
          <w:sz w:val="28"/>
          <w:szCs w:val="28"/>
        </w:rPr>
        <w:t>浙江省政府第364号令，2018年1月22日修订</w:t>
      </w:r>
      <w:r>
        <w:rPr>
          <w:rFonts w:ascii="宋体" w:hAnsi="宋体"/>
          <w:color w:val="000000"/>
          <w:sz w:val="28"/>
          <w:szCs w:val="28"/>
        </w:rPr>
        <w:t>版)</w:t>
      </w:r>
      <w:r>
        <w:rPr>
          <w:color w:val="000000"/>
          <w:sz w:val="28"/>
          <w:szCs w:val="28"/>
        </w:rPr>
        <w:t>；</w:t>
      </w:r>
    </w:p>
    <w:p>
      <w:pPr>
        <w:tabs>
          <w:tab w:val="left" w:pos="750"/>
        </w:tabs>
        <w:spacing w:line="360" w:lineRule="auto"/>
        <w:ind w:firstLine="560" w:firstLineChars="200"/>
        <w:rPr>
          <w:color w:val="000000"/>
          <w:sz w:val="28"/>
          <w:szCs w:val="28"/>
        </w:rPr>
      </w:pPr>
      <w:r>
        <w:rPr>
          <w:color w:val="000000"/>
          <w:sz w:val="28"/>
          <w:szCs w:val="28"/>
        </w:rPr>
        <w:t>2.5 《建设项目竣工环境保护验收技术管理规定</w:t>
      </w:r>
      <w:r>
        <w:rPr>
          <w:rFonts w:ascii="宋体" w:hAnsi="宋体"/>
          <w:color w:val="000000"/>
          <w:sz w:val="28"/>
          <w:szCs w:val="28"/>
        </w:rPr>
        <w:t>》(</w:t>
      </w:r>
      <w:r>
        <w:rPr>
          <w:color w:val="000000"/>
          <w:sz w:val="28"/>
          <w:szCs w:val="28"/>
        </w:rPr>
        <w:t>浙江省环境保护厅，浙环发[2009]89号，2010年1月4</w:t>
      </w:r>
      <w:r>
        <w:rPr>
          <w:rFonts w:ascii="宋体" w:hAnsi="宋体"/>
          <w:color w:val="000000"/>
          <w:sz w:val="28"/>
          <w:szCs w:val="28"/>
        </w:rPr>
        <w:t>日)</w:t>
      </w:r>
      <w:r>
        <w:rPr>
          <w:color w:val="000000"/>
          <w:sz w:val="28"/>
          <w:szCs w:val="28"/>
        </w:rPr>
        <w:t>；</w:t>
      </w:r>
    </w:p>
    <w:p>
      <w:pPr>
        <w:tabs>
          <w:tab w:val="left" w:pos="750"/>
        </w:tabs>
        <w:spacing w:line="360" w:lineRule="auto"/>
        <w:ind w:firstLine="560" w:firstLineChars="200"/>
        <w:rPr>
          <w:rFonts w:ascii="宋体" w:hAnsi="宋体"/>
          <w:spacing w:val="-40"/>
          <w:sz w:val="28"/>
          <w:szCs w:val="28"/>
        </w:rPr>
      </w:pPr>
      <w:r>
        <w:rPr>
          <w:color w:val="000000"/>
          <w:sz w:val="28"/>
          <w:szCs w:val="28"/>
        </w:rPr>
        <w:t>2.6《关于印发温州市建设项目竣工环境保护验收指南的通知》</w:t>
      </w:r>
      <w:r>
        <w:rPr>
          <w:rFonts w:ascii="宋体" w:hAnsi="宋体"/>
          <w:color w:val="000000"/>
          <w:sz w:val="28"/>
          <w:szCs w:val="28"/>
        </w:rPr>
        <w:t>(</w:t>
      </w:r>
      <w:r>
        <w:rPr>
          <w:color w:val="000000"/>
          <w:sz w:val="28"/>
          <w:szCs w:val="28"/>
        </w:rPr>
        <w:t>温环发[2018]24号，2018年4月10</w:t>
      </w:r>
      <w:r>
        <w:rPr>
          <w:rFonts w:ascii="宋体" w:hAnsi="宋体"/>
          <w:color w:val="000000"/>
          <w:sz w:val="28"/>
          <w:szCs w:val="28"/>
        </w:rPr>
        <w:t>日)</w:t>
      </w:r>
      <w:r>
        <w:rPr>
          <w:color w:val="000000"/>
          <w:sz w:val="28"/>
          <w:szCs w:val="28"/>
        </w:rPr>
        <w:t>；</w:t>
      </w:r>
    </w:p>
    <w:p>
      <w:pPr>
        <w:tabs>
          <w:tab w:val="left" w:pos="750"/>
        </w:tabs>
        <w:spacing w:line="360" w:lineRule="auto"/>
        <w:ind w:firstLine="560" w:firstLineChars="200"/>
        <w:rPr>
          <w:sz w:val="28"/>
          <w:szCs w:val="28"/>
        </w:rPr>
      </w:pPr>
      <w:r>
        <w:rPr>
          <w:rFonts w:hint="eastAsia"/>
          <w:sz w:val="28"/>
          <w:szCs w:val="28"/>
        </w:rPr>
        <w:t>2.7《关于温州永赞宠物营养科技有限公司B14-1地块新建厂区项目环境影响报告表的审查意见</w:t>
      </w:r>
      <w:r>
        <w:rPr>
          <w:rFonts w:hint="eastAsia"/>
          <w:spacing w:val="-40"/>
          <w:sz w:val="28"/>
          <w:szCs w:val="28"/>
        </w:rPr>
        <w:t>》</w:t>
      </w:r>
      <w:r>
        <w:rPr>
          <w:rFonts w:hint="eastAsia" w:ascii="宋体" w:hAnsi="宋体"/>
          <w:sz w:val="28"/>
          <w:szCs w:val="28"/>
        </w:rPr>
        <w:t>(</w:t>
      </w:r>
      <w:r>
        <w:rPr>
          <w:rFonts w:hint="eastAsia"/>
          <w:sz w:val="28"/>
          <w:szCs w:val="28"/>
        </w:rPr>
        <w:t>平阳县环境保护局</w:t>
      </w:r>
      <w:r>
        <w:rPr>
          <w:spacing w:val="-40"/>
          <w:sz w:val="28"/>
          <w:szCs w:val="28"/>
        </w:rPr>
        <w:t>，</w:t>
      </w:r>
      <w:r>
        <w:rPr>
          <w:rFonts w:hint="eastAsia"/>
          <w:sz w:val="28"/>
          <w:szCs w:val="28"/>
        </w:rPr>
        <w:t>平环建[2016]30号</w:t>
      </w:r>
      <w:r>
        <w:rPr>
          <w:spacing w:val="-40"/>
          <w:sz w:val="28"/>
          <w:szCs w:val="28"/>
        </w:rPr>
        <w:t>，</w:t>
      </w:r>
      <w:r>
        <w:rPr>
          <w:rFonts w:hint="eastAsia"/>
          <w:sz w:val="28"/>
          <w:szCs w:val="28"/>
        </w:rPr>
        <w:t>2016年3月1日</w:t>
      </w:r>
      <w:r>
        <w:rPr>
          <w:rFonts w:hint="eastAsia" w:ascii="宋体" w:hAnsi="宋体"/>
          <w:spacing w:val="-40"/>
          <w:sz w:val="28"/>
          <w:szCs w:val="28"/>
        </w:rPr>
        <w:t>)</w:t>
      </w:r>
      <w:r>
        <w:rPr>
          <w:rFonts w:hint="eastAsia"/>
          <w:spacing w:val="-40"/>
          <w:sz w:val="28"/>
          <w:szCs w:val="28"/>
        </w:rPr>
        <w:t>；</w:t>
      </w:r>
    </w:p>
    <w:p>
      <w:pPr>
        <w:pStyle w:val="66"/>
        <w:snapToGrid/>
        <w:ind w:firstLine="560"/>
        <w:rPr>
          <w:rFonts w:ascii="Times New Roman" w:hAnsi="Times New Roman"/>
          <w:kern w:val="2"/>
          <w:szCs w:val="28"/>
        </w:rPr>
      </w:pPr>
      <w:r>
        <w:rPr>
          <w:rFonts w:hint="eastAsia" w:ascii="Times New Roman" w:hAnsi="Times New Roman"/>
          <w:kern w:val="2"/>
          <w:szCs w:val="28"/>
        </w:rPr>
        <w:t>2.8</w:t>
      </w:r>
      <w:r>
        <w:rPr>
          <w:rFonts w:hint="eastAsia"/>
          <w:szCs w:val="28"/>
        </w:rPr>
        <w:t>《温州永赞宠物营养科技有限公司</w:t>
      </w:r>
      <w:r>
        <w:rPr>
          <w:rFonts w:ascii="Times New Roman" w:hAnsi="Times New Roman"/>
          <w:szCs w:val="28"/>
        </w:rPr>
        <w:t>B14-1</w:t>
      </w:r>
      <w:r>
        <w:rPr>
          <w:rFonts w:hint="eastAsia"/>
          <w:szCs w:val="28"/>
        </w:rPr>
        <w:t>地块新建厂区项目</w:t>
      </w:r>
      <w:r>
        <w:rPr>
          <w:rFonts w:ascii="Times New Roman" w:hAnsi="Times New Roman"/>
          <w:color w:val="000000"/>
          <w:kern w:val="2"/>
          <w:szCs w:val="28"/>
        </w:rPr>
        <w:t>环境影响报告表</w:t>
      </w:r>
      <w:r>
        <w:rPr>
          <w:rFonts w:ascii="Times New Roman"/>
          <w:szCs w:val="28"/>
        </w:rPr>
        <w:t>》</w:t>
      </w:r>
      <w:r>
        <w:rPr>
          <w:rFonts w:hint="eastAsia"/>
          <w:szCs w:val="28"/>
        </w:rPr>
        <w:t>(</w:t>
      </w:r>
      <w:r>
        <w:rPr>
          <w:rFonts w:hint="eastAsia" w:ascii="Times New Roman"/>
          <w:szCs w:val="28"/>
        </w:rPr>
        <w:t>温州市环境保护设计科学研究院</w:t>
      </w:r>
      <w:r>
        <w:rPr>
          <w:rFonts w:ascii="Times New Roman"/>
          <w:szCs w:val="28"/>
        </w:rPr>
        <w:t>，</w:t>
      </w:r>
      <w:r>
        <w:rPr>
          <w:rFonts w:ascii="Times New Roman" w:hAnsi="Times New Roman"/>
          <w:szCs w:val="28"/>
        </w:rPr>
        <w:t>201</w:t>
      </w:r>
      <w:r>
        <w:rPr>
          <w:rFonts w:hint="eastAsia" w:ascii="Times New Roman" w:hAnsi="Times New Roman"/>
          <w:szCs w:val="28"/>
        </w:rPr>
        <w:t>5</w:t>
      </w:r>
      <w:r>
        <w:rPr>
          <w:rFonts w:ascii="Times New Roman"/>
          <w:szCs w:val="28"/>
        </w:rPr>
        <w:t>年</w:t>
      </w:r>
      <w:r>
        <w:rPr>
          <w:rFonts w:hint="eastAsia" w:ascii="Times New Roman" w:hAnsi="Times New Roman"/>
          <w:szCs w:val="28"/>
        </w:rPr>
        <w:t>8</w:t>
      </w:r>
      <w:r>
        <w:rPr>
          <w:rFonts w:ascii="Times New Roman"/>
          <w:szCs w:val="28"/>
        </w:rPr>
        <w:t>月</w:t>
      </w:r>
      <w:r>
        <w:rPr>
          <w:rFonts w:hint="eastAsia"/>
          <w:spacing w:val="-40"/>
          <w:szCs w:val="28"/>
        </w:rPr>
        <w:t>)</w:t>
      </w:r>
      <w:r>
        <w:rPr>
          <w:rFonts w:hint="eastAsia"/>
          <w:color w:val="000000"/>
          <w:spacing w:val="-40"/>
          <w:szCs w:val="28"/>
        </w:rPr>
        <w:t>；</w:t>
      </w:r>
    </w:p>
    <w:p>
      <w:pPr>
        <w:tabs>
          <w:tab w:val="left" w:pos="750"/>
        </w:tabs>
        <w:spacing w:line="360" w:lineRule="auto"/>
        <w:ind w:firstLine="560" w:firstLineChars="200"/>
        <w:rPr>
          <w:color w:val="FF0000"/>
          <w:sz w:val="28"/>
          <w:szCs w:val="28"/>
        </w:rPr>
      </w:pPr>
      <w:r>
        <w:rPr>
          <w:rFonts w:hint="eastAsia"/>
          <w:sz w:val="28"/>
          <w:szCs w:val="28"/>
        </w:rPr>
        <w:t>2.9</w:t>
      </w:r>
      <w:r>
        <w:rPr>
          <w:rFonts w:hint="eastAsia" w:ascii="宋体" w:hAnsi="宋体" w:cs="宋体"/>
          <w:bCs/>
          <w:color w:val="000000"/>
          <w:kern w:val="1"/>
          <w:sz w:val="28"/>
          <w:szCs w:val="28"/>
        </w:rPr>
        <w:t>温州致兴宠物营养科技有限公司</w:t>
      </w:r>
      <w:r>
        <w:rPr>
          <w:rFonts w:hint="eastAsia" w:ascii="宋体" w:hAnsi="宋体"/>
          <w:sz w:val="28"/>
          <w:szCs w:val="28"/>
        </w:rPr>
        <w:t>《检测委托单</w:t>
      </w:r>
      <w:r>
        <w:rPr>
          <w:rFonts w:hint="eastAsia" w:ascii="宋体" w:hAnsi="宋体"/>
          <w:spacing w:val="-40"/>
          <w:sz w:val="28"/>
          <w:szCs w:val="28"/>
        </w:rPr>
        <w:t>》</w:t>
      </w:r>
      <w:r>
        <w:rPr>
          <w:rFonts w:hint="eastAsia" w:ascii="宋体" w:hAnsi="宋体"/>
          <w:color w:val="000000"/>
          <w:spacing w:val="-10"/>
          <w:sz w:val="28"/>
          <w:szCs w:val="28"/>
        </w:rPr>
        <w:t>(</w:t>
      </w:r>
      <w:r>
        <w:rPr>
          <w:rFonts w:hint="eastAsia"/>
          <w:sz w:val="28"/>
          <w:szCs w:val="28"/>
        </w:rPr>
        <w:t>2020年4月2</w:t>
      </w:r>
      <w:r>
        <w:rPr>
          <w:rFonts w:hint="eastAsia"/>
          <w:spacing w:val="-10"/>
          <w:sz w:val="28"/>
          <w:szCs w:val="28"/>
        </w:rPr>
        <w:t>日</w:t>
      </w:r>
      <w:r>
        <w:rPr>
          <w:rFonts w:hint="eastAsia" w:ascii="宋体" w:hAnsi="宋体"/>
          <w:color w:val="000000"/>
          <w:spacing w:val="-40"/>
          <w:sz w:val="28"/>
          <w:szCs w:val="28"/>
        </w:rPr>
        <w:t>)</w:t>
      </w:r>
      <w:r>
        <w:rPr>
          <w:rFonts w:hint="eastAsia" w:ascii="宋体" w:hAnsi="宋体"/>
          <w:color w:val="000000"/>
          <w:spacing w:val="-40"/>
          <w:kern w:val="0"/>
          <w:sz w:val="28"/>
          <w:szCs w:val="28"/>
        </w:rPr>
        <w:t>；</w:t>
      </w:r>
      <w:r>
        <w:rPr>
          <w:rFonts w:hint="eastAsia"/>
          <w:color w:val="000000"/>
          <w:sz w:val="28"/>
          <w:szCs w:val="28"/>
        </w:rPr>
        <w:t xml:space="preserve"> </w:t>
      </w:r>
    </w:p>
    <w:p>
      <w:pPr>
        <w:tabs>
          <w:tab w:val="left" w:pos="750"/>
        </w:tabs>
        <w:spacing w:line="360" w:lineRule="auto"/>
        <w:ind w:firstLine="560" w:firstLineChars="200"/>
        <w:rPr>
          <w:rFonts w:ascii="宋体" w:hAnsi="宋体"/>
          <w:spacing w:val="-40"/>
          <w:sz w:val="28"/>
          <w:szCs w:val="28"/>
        </w:rPr>
      </w:pPr>
      <w:r>
        <w:rPr>
          <w:rFonts w:hint="eastAsia"/>
          <w:sz w:val="28"/>
          <w:szCs w:val="28"/>
        </w:rPr>
        <w:t>2.10</w:t>
      </w:r>
      <w:r>
        <w:rPr>
          <w:rFonts w:hint="eastAsia" w:ascii="宋体" w:hAnsi="宋体" w:cs="宋体"/>
          <w:bCs/>
          <w:color w:val="000000"/>
          <w:kern w:val="1"/>
          <w:sz w:val="28"/>
          <w:szCs w:val="28"/>
        </w:rPr>
        <w:t>温州致兴宠物营养科技有限公司</w:t>
      </w:r>
      <w:r>
        <w:rPr>
          <w:sz w:val="28"/>
          <w:szCs w:val="28"/>
        </w:rPr>
        <w:t>B14-1</w:t>
      </w:r>
      <w:r>
        <w:rPr>
          <w:rFonts w:hint="eastAsia"/>
          <w:sz w:val="28"/>
          <w:szCs w:val="28"/>
        </w:rPr>
        <w:t>地块新建厂区项目</w:t>
      </w:r>
      <w:r>
        <w:rPr>
          <w:spacing w:val="-4"/>
          <w:sz w:val="28"/>
          <w:szCs w:val="28"/>
        </w:rPr>
        <w:t>竣</w:t>
      </w:r>
      <w:r>
        <w:rPr>
          <w:rFonts w:hint="eastAsia"/>
          <w:spacing w:val="-4"/>
          <w:sz w:val="28"/>
          <w:szCs w:val="28"/>
        </w:rPr>
        <w:t>工环境保护验收监测方案</w:t>
      </w:r>
      <w:r>
        <w:rPr>
          <w:rFonts w:hint="eastAsia" w:ascii="宋体" w:hAnsi="宋体"/>
          <w:spacing w:val="-40"/>
          <w:sz w:val="28"/>
          <w:szCs w:val="28"/>
        </w:rPr>
        <w:t>。</w:t>
      </w:r>
    </w:p>
    <w:bookmarkEnd w:id="62"/>
    <w:bookmarkEnd w:id="63"/>
    <w:bookmarkEnd w:id="64"/>
    <w:bookmarkEnd w:id="65"/>
    <w:p>
      <w:pPr>
        <w:pStyle w:val="80"/>
        <w:snapToGrid/>
        <w:spacing w:beforeLines="150" w:afterLines="50" w:line="360" w:lineRule="auto"/>
        <w:ind w:left="0" w:firstLine="567" w:firstLineChars="157"/>
        <w:jc w:val="left"/>
        <w:rPr>
          <w:sz w:val="30"/>
          <w:szCs w:val="30"/>
        </w:rPr>
      </w:pPr>
      <w:r>
        <w:rPr>
          <w:sz w:val="36"/>
          <w:szCs w:val="36"/>
        </w:rPr>
        <w:br w:type="page"/>
      </w:r>
      <w:bookmarkStart w:id="66" w:name="_Toc31747"/>
      <w:bookmarkStart w:id="67" w:name="_Toc518719777"/>
      <w:r>
        <w:rPr>
          <w:rFonts w:ascii="Times New Roman" w:hAnsi="Times New Roman"/>
          <w:sz w:val="36"/>
          <w:szCs w:val="36"/>
        </w:rPr>
        <w:t xml:space="preserve">3 </w:t>
      </w:r>
      <w:r>
        <w:rPr>
          <w:rFonts w:hint="eastAsia"/>
          <w:sz w:val="36"/>
          <w:szCs w:val="36"/>
        </w:rPr>
        <w:t>工程建设情况</w:t>
      </w:r>
      <w:bookmarkEnd w:id="66"/>
      <w:bookmarkEnd w:id="67"/>
      <w:r>
        <w:rPr>
          <w:rFonts w:hint="eastAsia"/>
          <w:sz w:val="36"/>
          <w:szCs w:val="36"/>
        </w:rPr>
        <w:t xml:space="preserve"> </w:t>
      </w:r>
    </w:p>
    <w:p>
      <w:pPr>
        <w:pStyle w:val="79"/>
        <w:snapToGrid/>
        <w:spacing w:beforeLines="0" w:afterLines="0" w:line="360" w:lineRule="auto"/>
        <w:ind w:left="0" w:firstLine="590" w:firstLineChars="196"/>
        <w:rPr>
          <w:color w:val="000000"/>
          <w:sz w:val="30"/>
          <w:szCs w:val="30"/>
        </w:rPr>
      </w:pPr>
      <w:bookmarkStart w:id="68" w:name="_Toc518719778"/>
      <w:bookmarkStart w:id="69" w:name="_Toc21456"/>
      <w:bookmarkStart w:id="70" w:name="_Toc12184454"/>
      <w:bookmarkStart w:id="71" w:name="_Toc273447643"/>
      <w:bookmarkStart w:id="72" w:name="_Toc273447938"/>
      <w:bookmarkStart w:id="73" w:name="_Toc273448115"/>
      <w:r>
        <w:rPr>
          <w:rFonts w:ascii="Times New Roman" w:hAnsi="Times New Roman"/>
          <w:color w:val="000000"/>
          <w:sz w:val="30"/>
          <w:szCs w:val="30"/>
        </w:rPr>
        <w:t>3.1</w:t>
      </w:r>
      <w:r>
        <w:rPr>
          <w:rFonts w:hint="eastAsia"/>
          <w:color w:val="000000"/>
          <w:sz w:val="30"/>
          <w:szCs w:val="30"/>
        </w:rPr>
        <w:t xml:space="preserve"> 地理位置及平面布置</w:t>
      </w:r>
      <w:bookmarkEnd w:id="68"/>
      <w:bookmarkEnd w:id="69"/>
    </w:p>
    <w:p>
      <w:pPr>
        <w:tabs>
          <w:tab w:val="left" w:pos="757"/>
        </w:tabs>
        <w:spacing w:line="360" w:lineRule="auto"/>
        <w:ind w:firstLine="560" w:firstLineChars="200"/>
        <w:rPr>
          <w:sz w:val="28"/>
          <w:szCs w:val="28"/>
        </w:rPr>
      </w:pPr>
      <w:bookmarkStart w:id="74" w:name="_Toc436059301"/>
      <w:r>
        <w:rPr>
          <w:rFonts w:hint="eastAsia"/>
          <w:color w:val="000000"/>
          <w:sz w:val="28"/>
          <w:szCs w:val="28"/>
        </w:rPr>
        <w:t>本项目位于平阳县腾蛟镇南陀工业生产基地B14-1地块</w:t>
      </w:r>
      <w:r>
        <w:rPr>
          <w:rFonts w:hint="eastAsia"/>
          <w:sz w:val="28"/>
          <w:szCs w:val="28"/>
        </w:rPr>
        <w:t>（</w:t>
      </w:r>
      <w:r>
        <w:rPr>
          <w:rFonts w:hint="eastAsia"/>
          <w:color w:val="000000" w:themeColor="text1"/>
          <w:sz w:val="28"/>
          <w:szCs w:val="28"/>
        </w:rPr>
        <w:t>经纬度：</w:t>
      </w:r>
      <w:r>
        <w:rPr>
          <w:color w:val="000000" w:themeColor="text1"/>
          <w:sz w:val="28"/>
        </w:rPr>
        <w:t>N2</w:t>
      </w:r>
      <w:r>
        <w:rPr>
          <w:rFonts w:hint="eastAsia"/>
          <w:color w:val="000000" w:themeColor="text1"/>
          <w:sz w:val="28"/>
        </w:rPr>
        <w:t>7</w:t>
      </w:r>
      <w:r>
        <w:rPr>
          <w:color w:val="000000" w:themeColor="text1"/>
          <w:sz w:val="28"/>
        </w:rPr>
        <w:t>°</w:t>
      </w:r>
      <w:r>
        <w:rPr>
          <w:rFonts w:hint="eastAsia"/>
          <w:color w:val="000000" w:themeColor="text1"/>
          <w:sz w:val="28"/>
        </w:rPr>
        <w:t>39</w:t>
      </w:r>
      <w:r>
        <w:rPr>
          <w:color w:val="000000" w:themeColor="text1"/>
          <w:sz w:val="28"/>
        </w:rPr>
        <w:t>′5</w:t>
      </w:r>
      <w:r>
        <w:rPr>
          <w:rFonts w:hint="eastAsia"/>
          <w:color w:val="000000" w:themeColor="text1"/>
          <w:sz w:val="28"/>
        </w:rPr>
        <w:t xml:space="preserve">5.24 </w:t>
      </w:r>
      <w:r>
        <w:rPr>
          <w:color w:val="000000" w:themeColor="text1"/>
          <w:sz w:val="28"/>
        </w:rPr>
        <w:t>″ E120°</w:t>
      </w:r>
      <w:r>
        <w:rPr>
          <w:rFonts w:hint="eastAsia"/>
          <w:color w:val="000000" w:themeColor="text1"/>
          <w:sz w:val="28"/>
        </w:rPr>
        <w:t>20</w:t>
      </w:r>
      <w:r>
        <w:rPr>
          <w:color w:val="000000" w:themeColor="text1"/>
          <w:sz w:val="28"/>
        </w:rPr>
        <w:t>′</w:t>
      </w:r>
      <w:r>
        <w:rPr>
          <w:rFonts w:hint="eastAsia"/>
          <w:color w:val="000000" w:themeColor="text1"/>
          <w:sz w:val="28"/>
        </w:rPr>
        <w:t>53.76</w:t>
      </w:r>
      <w:r>
        <w:rPr>
          <w:rFonts w:hAnsi="宋体"/>
          <w:bCs/>
          <w:color w:val="000000" w:themeColor="text1"/>
          <w:sz w:val="28"/>
          <w:szCs w:val="28"/>
        </w:rPr>
        <w:t>″</w:t>
      </w:r>
      <w:r>
        <w:rPr>
          <w:rFonts w:hint="eastAsia" w:hAnsi="宋体"/>
          <w:bCs/>
          <w:sz w:val="28"/>
          <w:szCs w:val="28"/>
        </w:rPr>
        <w:t>）</w:t>
      </w:r>
      <w:r>
        <w:rPr>
          <w:rFonts w:hint="eastAsia"/>
          <w:sz w:val="28"/>
          <w:szCs w:val="28"/>
        </w:rPr>
        <w:t>。厂区北侧为空地与民房；西侧为空地；南侧为空地；东侧为建筑施工空地。</w:t>
      </w:r>
      <w:r>
        <w:rPr>
          <w:rFonts w:hint="eastAsia" w:ascii="宋体" w:hAnsi="宋体"/>
          <w:bCs/>
          <w:sz w:val="28"/>
          <w:szCs w:val="28"/>
        </w:rPr>
        <w:t>最近敏感点为距项目</w:t>
      </w:r>
      <w:r>
        <w:rPr>
          <w:rFonts w:hint="eastAsia" w:hAnsi="宋体"/>
          <w:bCs/>
          <w:sz w:val="28"/>
          <w:szCs w:val="28"/>
        </w:rPr>
        <w:t>北侧厂界约10米处的居民区及西侧50米处的居民区</w:t>
      </w:r>
      <w:r>
        <w:rPr>
          <w:rFonts w:hAnsi="宋体"/>
          <w:bCs/>
          <w:sz w:val="28"/>
          <w:szCs w:val="28"/>
        </w:rPr>
        <w:t>。</w:t>
      </w:r>
      <w:r>
        <w:rPr>
          <w:rFonts w:hint="eastAsia"/>
          <w:sz w:val="28"/>
          <w:szCs w:val="28"/>
        </w:rPr>
        <w:t>项目地理位置见图3-1，厂区平面布置及污染源监测点见图3-2。</w:t>
      </w:r>
    </w:p>
    <w:p>
      <w:pPr>
        <w:tabs>
          <w:tab w:val="left" w:pos="757"/>
        </w:tabs>
        <w:spacing w:line="360" w:lineRule="auto"/>
        <w:ind w:firstLine="480" w:firstLineChars="200"/>
        <w:rPr>
          <w:spacing w:val="-20"/>
          <w:sz w:val="28"/>
          <w:szCs w:val="28"/>
        </w:rPr>
      </w:pPr>
      <w:r>
        <w:rPr>
          <w:rFonts w:ascii="宋体" w:hAnsi="宋体" w:cs="宋体"/>
          <w:kern w:val="0"/>
          <w:sz w:val="24"/>
        </w:rPr>
        <w:pict>
          <v:shape id="自选图形 1392" o:spid="_x0000_s2051" o:spt="32" type="#_x0000_t32" style="position:absolute;left:0pt;flip:y;margin-left:364.15pt;margin-top:5.5pt;height:20pt;width:0.05pt;z-index:2516531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">
            <v:path arrowok="t"/>
            <v:fill on="f" focussize="0,0"/>
            <v:stroke weight="0pt" color="#000001" endarrow="block"/>
            <v:imagedata o:title=""/>
            <o:lock v:ext="edit"/>
          </v:shape>
        </w:pict>
      </w:r>
      <w:r>
        <w:rPr>
          <w:rFonts w:ascii="宋体" w:hAnsi="宋体" w:cs="宋体"/>
          <w:kern w:val="0"/>
          <w:sz w:val="24"/>
        </w:rPr>
        <w:pict>
          <v:shape id="文本框 1396" o:spid="_x0000_s2052" o:spt="202" type="#_x0000_t202" style="position:absolute;left:0pt;margin-left:359.7pt;margin-top:11.75pt;height:19.85pt;width:17.8pt;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">
            <v:path/>
            <v:fill on="f" focussize="0,0"/>
            <v:stroke on="f" weight="0pt" joinstyle="miter"/>
            <v:imagedata o:title=""/>
            <o:lock v:ext="edit"/>
            <v:textbox>
              <w:txbxContent>
                <w:p>
                  <w:pPr>
                    <w:rPr>
                      <w:szCs w:val="21"/>
                    </w:rPr>
                  </w:pPr>
                  <w:r>
                    <w:rPr>
                      <w:rFonts w:hint="eastAsia"/>
                      <w:szCs w:val="21"/>
                    </w:rPr>
                    <w:t>N</w:t>
                  </w:r>
                </w:p>
              </w:txbxContent>
            </v:textbox>
          </v:shape>
        </w:pict>
      </w:r>
      <w:r>
        <w:rPr>
          <w:rFonts w:ascii="宋体" w:hAnsi="宋体" w:cs="宋体"/>
          <w:kern w:val="0"/>
          <w:sz w:val="24"/>
        </w:rPr>
        <w:pict>
          <v:shape id="矩形标注 54" o:spid="_x0000_s2053" o:spt="61" type="#_x0000_t61" style="position:absolute;left:0pt;margin-left:276.35pt;margin-top:44pt;height:41.25pt;width:78.3pt;z-index:25165209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" adj="-15710,45530">
            <v:path/>
            <v:fill focussize="0,0"/>
            <v:stroke weight="0.25pt" joinstyle="miter"/>
            <v:imagedata o:title=""/>
            <o:lock v:ext="edit"/>
            <v:textbox>
              <w:txbxContent>
                <w:p>
                  <w:pPr>
                    <w:jc w:val="left"/>
                    <w:rPr>
                      <w:sz w:val="18"/>
                      <w:szCs w:val="21"/>
                    </w:rPr>
                  </w:pPr>
                  <w:r>
                    <w:rPr>
                      <w:rFonts w:hint="eastAsia"/>
                      <w:sz w:val="18"/>
                      <w:szCs w:val="21"/>
                    </w:rPr>
                    <w:t>项目所在地</w:t>
                  </w:r>
                  <w:r>
                    <w:rPr>
                      <w:color w:val="000000"/>
                      <w:sz w:val="18"/>
                      <w:szCs w:val="18"/>
                    </w:rPr>
                    <w:t>N2</w:t>
                  </w:r>
                  <w:r>
                    <w:rPr>
                      <w:rFonts w:hint="eastAsia"/>
                      <w:color w:val="000000"/>
                      <w:sz w:val="18"/>
                      <w:szCs w:val="18"/>
                    </w:rPr>
                    <w:t>7</w:t>
                  </w:r>
                  <w:r>
                    <w:rPr>
                      <w:color w:val="000000"/>
                      <w:sz w:val="18"/>
                      <w:szCs w:val="18"/>
                    </w:rPr>
                    <w:t>°</w:t>
                  </w:r>
                  <w:r>
                    <w:rPr>
                      <w:rFonts w:hint="eastAsia"/>
                      <w:color w:val="000000"/>
                      <w:sz w:val="18"/>
                      <w:szCs w:val="18"/>
                    </w:rPr>
                    <w:t>39</w:t>
                  </w:r>
                  <w:r>
                    <w:rPr>
                      <w:color w:val="000000"/>
                      <w:sz w:val="18"/>
                      <w:szCs w:val="18"/>
                    </w:rPr>
                    <w:t>′</w:t>
                  </w:r>
                  <w:r>
                    <w:rPr>
                      <w:rFonts w:hint="eastAsia"/>
                      <w:color w:val="000000"/>
                      <w:sz w:val="18"/>
                      <w:szCs w:val="18"/>
                    </w:rPr>
                    <w:t>55.24</w:t>
                  </w:r>
                  <w:r>
                    <w:rPr>
                      <w:color w:val="000000"/>
                      <w:sz w:val="18"/>
                      <w:szCs w:val="18"/>
                    </w:rPr>
                    <w:t>″</w:t>
                  </w:r>
                  <w:r>
                    <w:rPr>
                      <w:rFonts w:hint="eastAsia"/>
                      <w:color w:val="000000"/>
                      <w:sz w:val="18"/>
                      <w:szCs w:val="18"/>
                    </w:rPr>
                    <w:t xml:space="preserve"> </w:t>
                  </w:r>
                  <w:r>
                    <w:rPr>
                      <w:color w:val="000000"/>
                      <w:sz w:val="18"/>
                      <w:szCs w:val="18"/>
                    </w:rPr>
                    <w:t>E120°</w:t>
                  </w:r>
                  <w:r>
                    <w:rPr>
                      <w:rFonts w:hint="eastAsia"/>
                      <w:color w:val="000000"/>
                      <w:sz w:val="18"/>
                      <w:szCs w:val="18"/>
                    </w:rPr>
                    <w:t>20</w:t>
                  </w:r>
                  <w:r>
                    <w:rPr>
                      <w:color w:val="000000"/>
                      <w:sz w:val="18"/>
                      <w:szCs w:val="18"/>
                    </w:rPr>
                    <w:t>′</w:t>
                  </w:r>
                  <w:r>
                    <w:rPr>
                      <w:rFonts w:hint="eastAsia"/>
                      <w:color w:val="000000"/>
                      <w:sz w:val="18"/>
                      <w:szCs w:val="18"/>
                    </w:rPr>
                    <w:t>53.76</w:t>
                  </w:r>
                  <w:r>
                    <w:rPr>
                      <w:color w:val="000000"/>
                      <w:sz w:val="18"/>
                      <w:szCs w:val="18"/>
                    </w:rPr>
                    <w:t>″</w:t>
                  </w:r>
                </w:p>
                <w:p>
                  <w:pPr>
                    <w:jc w:val="left"/>
                    <w:rPr>
                      <w:sz w:val="18"/>
                      <w:szCs w:val="21"/>
                    </w:rPr>
                  </w:pPr>
                </w:p>
              </w:txbxContent>
            </v:textbox>
          </v:shape>
        </w:pict>
      </w:r>
      <w:r>
        <w:rPr>
          <w:spacing w:val="-20"/>
          <w:sz w:val="28"/>
          <w:szCs w:val="28"/>
        </w:rPr>
        <w:drawing>
          <wp:inline distT="0" distB="0" distL="0" distR="0">
            <wp:extent cx="5057775" cy="3648075"/>
            <wp:effectExtent l="19050" t="0" r="9525" b="0"/>
            <wp:docPr id="1" name="图片 0" descr="dianw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dianwei.jpg"/>
                    <pic:cNvPicPr>
                      <a:picLocks noChangeAspect="1"/>
                    </pic:cNvPicPr>
                  </pic:nvPicPr>
                  <pic:blipFill>
                    <a:blip r:embed="rId14" cstate="print"/>
                    <a:stretch>
                      <a:fillRect/>
                    </a:stretch>
                  </pic:blipFill>
                  <pic:spPr>
                    <a:xfrm>
                      <a:off x="0" y="0"/>
                      <a:ext cx="5057775" cy="3648075"/>
                    </a:xfrm>
                    <a:prstGeom prst="rect">
                      <a:avLst/>
                    </a:prstGeom>
                  </pic:spPr>
                </pic:pic>
              </a:graphicData>
            </a:graphic>
          </wp:inline>
        </w:drawing>
      </w:r>
    </w:p>
    <w:p>
      <w:pPr>
        <w:widowControl/>
        <w:jc w:val="center"/>
        <w:rPr>
          <w:rFonts w:ascii="宋体" w:hAnsi="宋体" w:cs="宋体"/>
          <w:kern w:val="0"/>
          <w:sz w:val="24"/>
        </w:rPr>
      </w:pPr>
    </w:p>
    <w:p>
      <w:pPr>
        <w:tabs>
          <w:tab w:val="left" w:pos="757"/>
        </w:tabs>
        <w:jc w:val="center"/>
        <w:rPr>
          <w:rFonts w:ascii="仿宋_GB2312" w:eastAsia="仿宋_GB2312"/>
          <w:sz w:val="24"/>
        </w:rPr>
      </w:pPr>
      <w:r>
        <w:rPr>
          <w:rFonts w:hint="eastAsia" w:ascii="仿宋_GB2312" w:eastAsia="仿宋_GB2312"/>
          <w:sz w:val="24"/>
        </w:rPr>
        <w:t>图</w:t>
      </w:r>
      <w:r>
        <w:rPr>
          <w:rFonts w:eastAsia="仿宋_GB2312"/>
          <w:sz w:val="24"/>
        </w:rPr>
        <w:t>3-1</w:t>
      </w:r>
      <w:r>
        <w:rPr>
          <w:rFonts w:hint="eastAsia" w:ascii="仿宋_GB2312" w:eastAsia="仿宋_GB2312"/>
          <w:sz w:val="24"/>
        </w:rPr>
        <w:t xml:space="preserve"> 项目地理位置图</w:t>
      </w:r>
    </w:p>
    <w:p>
      <w:pPr>
        <w:tabs>
          <w:tab w:val="left" w:pos="757"/>
        </w:tabs>
        <w:jc w:val="center"/>
        <w:rPr>
          <w:rFonts w:ascii="仿宋_GB2312" w:eastAsia="仿宋_GB2312"/>
          <w:sz w:val="24"/>
        </w:rPr>
      </w:pPr>
    </w:p>
    <w:p>
      <w:pPr>
        <w:tabs>
          <w:tab w:val="left" w:pos="757"/>
        </w:tabs>
        <w:jc w:val="center"/>
      </w:pPr>
      <w:r>
        <w:pict>
          <v:shape id="_x0000_s2054" o:spid="_x0000_s2054" o:spt="3" type="#_x0000_t3" style="position:absolute;left:0pt;margin-left:341.2pt;margin-top:217.75pt;height:7.5pt;width:7.5pt;z-index:251649024;mso-width-relative:page;mso-height-relative:page;" coordsize="21600,21600">
            <v:path/>
            <v:fill focussize="0,0"/>
            <v:stroke weight="0pt" endarrow="block"/>
            <v:imagedata o:title=""/>
            <o:lock v:ext="edit"/>
          </v:shape>
        </w:pict>
      </w:r>
      <w:r>
        <w:pict>
          <v:shape id="文本框 2890" o:spid="_x0000_s2055" o:spt="202" type="#_x0000_t202" style="position:absolute;left:0pt;margin-left:332.9pt;margin-top:188.1pt;height:53.7pt;width:121.05pt;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">
            <v:path/>
            <v:fill on="f" focussize="0,0"/>
            <v:stroke on="f" weight="0pt" joinstyle="miter"/>
            <v:imagedata o:title=""/>
            <o:lock v:ext="edit"/>
            <v:textbox>
              <w:txbxContent>
                <w:p>
                  <w:pPr>
                    <w:jc w:val="left"/>
                    <w:rPr>
                      <w:rFonts w:ascii="宋体" w:hAnsi="宋体"/>
                      <w:sz w:val="18"/>
                    </w:rPr>
                  </w:pPr>
                  <w:r>
                    <w:rPr>
                      <w:rFonts w:hint="eastAsia" w:ascii="宋体" w:hAnsi="宋体"/>
                      <w:sz w:val="18"/>
                    </w:rPr>
                    <w:t>▲为厂界噪声监测点</w:t>
                  </w:r>
                </w:p>
                <w:p>
                  <w:pPr>
                    <w:jc w:val="left"/>
                    <w:rPr>
                      <w:rFonts w:ascii="宋体" w:hAnsi="宋体"/>
                      <w:sz w:val="18"/>
                    </w:rPr>
                  </w:pPr>
                  <w:r>
                    <w:rPr>
                      <w:rFonts w:hint="eastAsia" w:ascii="宋体" w:hAnsi="宋体"/>
                      <w:sz w:val="18"/>
                    </w:rPr>
                    <w:t xml:space="preserve">  为敏感点噪声监测点</w:t>
                  </w:r>
                </w:p>
                <w:p>
                  <w:pPr>
                    <w:jc w:val="left"/>
                    <w:rPr>
                      <w:sz w:val="18"/>
                      <w:szCs w:val="18"/>
                    </w:rPr>
                  </w:pPr>
                  <w:r>
                    <w:rPr>
                      <w:rFonts w:hint="eastAsia"/>
                    </w:rPr>
                    <w:t xml:space="preserve">  </w:t>
                  </w:r>
                  <w:r>
                    <w:rPr>
                      <w:rFonts w:hint="eastAsia"/>
                      <w:sz w:val="18"/>
                      <w:szCs w:val="18"/>
                    </w:rPr>
                    <w:t>为厂界无组织敏感点</w:t>
                  </w:r>
                </w:p>
                <w:p>
                  <w:pPr>
                    <w:ind w:firstLine="180" w:firstLineChars="100"/>
                    <w:jc w:val="left"/>
                  </w:pPr>
                  <w:r>
                    <w:rPr>
                      <w:rFonts w:hint="eastAsia"/>
                      <w:sz w:val="18"/>
                      <w:szCs w:val="18"/>
                    </w:rPr>
                    <w:t>监测点</w:t>
                  </w:r>
                </w:p>
              </w:txbxContent>
            </v:textbox>
          </v:shape>
        </w:pict>
      </w:r>
      <w:r>
        <w:pict>
          <v:shape id="_x0000_s2056" o:spid="_x0000_s2056" o:spt="5" type="#_x0000_t5" style="position:absolute;left:0pt;margin-left:340.5pt;margin-top:205.75pt;height:6.75pt;width:8.1pt;z-index:251650048;mso-width-relative:page;mso-height-relative:page;" coordsize="21600,21600">
            <v:path/>
            <v:fill focussize="0,0"/>
            <v:stroke weight="0pt" endarrow="block"/>
            <v:imagedata o:title=""/>
            <o:lock v:ext="edit"/>
          </v:shape>
        </w:pict>
      </w:r>
      <w:r>
        <w:rPr>
          <w:rFonts w:hint="eastAsia"/>
        </w:rPr>
        <w:drawing>
          <wp:inline distT="0" distB="0" distL="114300" distR="114300">
            <wp:extent cx="5391150" cy="3076575"/>
            <wp:effectExtent l="0" t="0" r="0" b="952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5" cstate="print"/>
                    <a:stretch>
                      <a:fillRect/>
                    </a:stretch>
                  </pic:blipFill>
                  <pic:spPr>
                    <a:xfrm>
                      <a:off x="0" y="0"/>
                      <a:ext cx="5391150" cy="3076575"/>
                    </a:xfrm>
                    <a:prstGeom prst="rect">
                      <a:avLst/>
                    </a:prstGeom>
                  </pic:spPr>
                </pic:pic>
              </a:graphicData>
            </a:graphic>
          </wp:inline>
        </w:drawing>
      </w:r>
    </w:p>
    <w:p>
      <w:pPr>
        <w:wordWrap w:val="0"/>
        <w:rPr>
          <w:rFonts w:ascii="宋体" w:hAnsi="宋体" w:cs="宋体"/>
          <w:sz w:val="15"/>
          <w:szCs w:val="15"/>
        </w:rPr>
      </w:pPr>
      <w:r>
        <w:rPr>
          <w:rFonts w:hint="eastAsia" w:ascii="宋体" w:hAnsi="宋体" w:cs="宋体"/>
          <w:sz w:val="15"/>
          <w:szCs w:val="15"/>
        </w:rPr>
        <w:t xml:space="preserve">      </w:t>
      </w:r>
    </w:p>
    <w:bookmarkEnd w:id="70"/>
    <w:bookmarkEnd w:id="71"/>
    <w:bookmarkEnd w:id="72"/>
    <w:bookmarkEnd w:id="73"/>
    <w:bookmarkEnd w:id="74"/>
    <w:p>
      <w:pPr>
        <w:jc w:val="center"/>
        <w:rPr>
          <w:rFonts w:ascii="Calibri" w:hAnsi="Calibri" w:eastAsia="仿宋_GB2312"/>
          <w:bCs/>
          <w:color w:val="FF0000"/>
          <w:sz w:val="24"/>
        </w:rPr>
      </w:pPr>
      <w:r>
        <w:rPr>
          <w:rFonts w:hint="eastAsia" w:ascii="Calibri" w:hAnsi="Calibri" w:eastAsia="仿宋_GB2312"/>
          <w:bCs/>
          <w:color w:val="000000"/>
          <w:sz w:val="24"/>
        </w:rPr>
        <w:t>图</w:t>
      </w:r>
      <w:r>
        <w:rPr>
          <w:rFonts w:eastAsia="仿宋_GB2312"/>
          <w:bCs/>
          <w:color w:val="000000"/>
          <w:sz w:val="24"/>
        </w:rPr>
        <w:t>3-2</w:t>
      </w:r>
      <w:r>
        <w:rPr>
          <w:rFonts w:hint="eastAsia" w:ascii="仿宋_GB2312" w:hAnsi="Calibri" w:eastAsia="仿宋_GB2312"/>
          <w:bCs/>
          <w:color w:val="000000"/>
          <w:sz w:val="24"/>
        </w:rPr>
        <w:t xml:space="preserve"> </w:t>
      </w:r>
      <w:r>
        <w:rPr>
          <w:rFonts w:hint="eastAsia" w:ascii="Calibri" w:hAnsi="Calibri" w:eastAsia="仿宋_GB2312"/>
          <w:bCs/>
          <w:color w:val="000000"/>
          <w:sz w:val="24"/>
        </w:rPr>
        <w:t xml:space="preserve"> </w:t>
      </w:r>
      <w:r>
        <w:rPr>
          <w:rFonts w:hint="eastAsia" w:ascii="Calibri" w:hAnsi="Calibri" w:eastAsia="仿宋_GB2312"/>
          <w:bCs/>
          <w:sz w:val="24"/>
        </w:rPr>
        <w:t>项目平面布置及污染源监测点分布图</w:t>
      </w:r>
    </w:p>
    <w:p>
      <w:pPr>
        <w:pStyle w:val="79"/>
        <w:snapToGrid/>
        <w:spacing w:beforeLines="0" w:afterLines="0" w:line="360" w:lineRule="auto"/>
        <w:ind w:left="0" w:firstLine="590" w:firstLineChars="196"/>
        <w:rPr>
          <w:rFonts w:eastAsia="楷体_GB2312"/>
          <w:color w:val="000000"/>
          <w:szCs w:val="28"/>
        </w:rPr>
      </w:pPr>
      <w:bookmarkStart w:id="75" w:name="_Toc11224"/>
      <w:r>
        <w:rPr>
          <w:rFonts w:ascii="Times New Roman" w:hAnsi="Times New Roman"/>
          <w:color w:val="000000"/>
          <w:sz w:val="30"/>
          <w:szCs w:val="30"/>
        </w:rPr>
        <w:t>3.</w:t>
      </w:r>
      <w:r>
        <w:rPr>
          <w:rFonts w:hint="eastAsia" w:ascii="Times New Roman" w:hAnsi="Times New Roman"/>
          <w:color w:val="000000"/>
          <w:sz w:val="30"/>
          <w:szCs w:val="30"/>
        </w:rPr>
        <w:t>2</w:t>
      </w:r>
      <w:r>
        <w:rPr>
          <w:rFonts w:hint="eastAsia"/>
          <w:color w:val="000000"/>
          <w:sz w:val="30"/>
          <w:szCs w:val="30"/>
        </w:rPr>
        <w:t xml:space="preserve"> 建设内容</w:t>
      </w:r>
      <w:bookmarkEnd w:id="75"/>
    </w:p>
    <w:p>
      <w:pPr>
        <w:tabs>
          <w:tab w:val="left" w:pos="757"/>
        </w:tabs>
        <w:spacing w:line="360" w:lineRule="auto"/>
        <w:ind w:firstLine="560" w:firstLineChars="200"/>
        <w:jc w:val="left"/>
        <w:rPr>
          <w:color w:val="000000"/>
          <w:sz w:val="28"/>
        </w:rPr>
      </w:pPr>
      <w:r>
        <w:rPr>
          <w:rFonts w:hint="eastAsia"/>
          <w:color w:val="000000"/>
          <w:sz w:val="28"/>
          <w:szCs w:val="28"/>
        </w:rPr>
        <w:t>本项目实际总投资3831万元，设计</w:t>
      </w:r>
      <w:r>
        <w:rPr>
          <w:rFonts w:hint="eastAsia"/>
          <w:color w:val="000000"/>
          <w:sz w:val="28"/>
        </w:rPr>
        <w:t>年产1600吨狗咬胶，实际已达到年产1600吨狗咬胶的生产规模，详见表3-1</w:t>
      </w:r>
      <w:r>
        <w:rPr>
          <w:rFonts w:hint="eastAsia"/>
          <w:sz w:val="28"/>
        </w:rPr>
        <w:t>。本项目员工人数100人，均不在厂区内食宿，</w:t>
      </w:r>
      <w:r>
        <w:rPr>
          <w:rFonts w:hint="eastAsia"/>
          <w:color w:val="000000"/>
          <w:sz w:val="28"/>
        </w:rPr>
        <w:t>实行每天一班8小时制（夜间不生产），年工作日为300天。项目主体生产设备见表3-2。</w:t>
      </w:r>
    </w:p>
    <w:p>
      <w:pPr>
        <w:tabs>
          <w:tab w:val="left" w:pos="757"/>
        </w:tabs>
        <w:spacing w:afterLines="10" w:line="300" w:lineRule="exact"/>
        <w:jc w:val="center"/>
        <w:rPr>
          <w:rFonts w:ascii="楷体_GB2312" w:eastAsia="楷体_GB2312"/>
          <w:color w:val="000000"/>
          <w:sz w:val="28"/>
        </w:rPr>
      </w:pPr>
      <w:r>
        <w:rPr>
          <w:rFonts w:hint="eastAsia" w:ascii="楷体_GB2312" w:eastAsia="楷体_GB2312"/>
          <w:color w:val="000000"/>
          <w:sz w:val="28"/>
        </w:rPr>
        <w:t>表</w:t>
      </w:r>
      <w:r>
        <w:rPr>
          <w:rFonts w:eastAsia="楷体_GB2312"/>
          <w:color w:val="000000"/>
          <w:sz w:val="28"/>
        </w:rPr>
        <w:t>3-1</w:t>
      </w:r>
      <w:r>
        <w:rPr>
          <w:rFonts w:hint="eastAsia" w:ascii="楷体_GB2312" w:eastAsia="楷体_GB2312"/>
          <w:color w:val="000000"/>
          <w:sz w:val="28"/>
        </w:rPr>
        <w:t xml:space="preserve"> 企业产品概况统计表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992"/>
        <w:gridCol w:w="204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0" w:type="dxa"/>
            <w:vAlign w:val="center"/>
          </w:tcPr>
          <w:p>
            <w:pPr>
              <w:tabs>
                <w:tab w:val="left" w:pos="757"/>
              </w:tabs>
              <w:jc w:val="center"/>
              <w:rPr>
                <w:color w:val="000000"/>
                <w:szCs w:val="21"/>
              </w:rPr>
            </w:pPr>
            <w:r>
              <w:rPr>
                <w:rFonts w:hint="eastAsia"/>
                <w:color w:val="000000"/>
                <w:szCs w:val="21"/>
              </w:rPr>
              <w:t>序号</w:t>
            </w:r>
          </w:p>
        </w:tc>
        <w:tc>
          <w:tcPr>
            <w:tcW w:w="2992" w:type="dxa"/>
            <w:vAlign w:val="center"/>
          </w:tcPr>
          <w:p>
            <w:pPr>
              <w:tabs>
                <w:tab w:val="left" w:pos="757"/>
              </w:tabs>
              <w:jc w:val="center"/>
              <w:rPr>
                <w:color w:val="000000"/>
                <w:szCs w:val="21"/>
              </w:rPr>
            </w:pPr>
            <w:r>
              <w:rPr>
                <w:rFonts w:hint="eastAsia"/>
                <w:color w:val="000000"/>
                <w:szCs w:val="21"/>
              </w:rPr>
              <w:t>产品名称</w:t>
            </w:r>
          </w:p>
        </w:tc>
        <w:tc>
          <w:tcPr>
            <w:tcW w:w="2048" w:type="dxa"/>
            <w:vAlign w:val="center"/>
          </w:tcPr>
          <w:p>
            <w:pPr>
              <w:tabs>
                <w:tab w:val="left" w:pos="757"/>
              </w:tabs>
              <w:jc w:val="center"/>
              <w:rPr>
                <w:color w:val="000000"/>
                <w:szCs w:val="21"/>
              </w:rPr>
            </w:pPr>
            <w:r>
              <w:rPr>
                <w:rFonts w:hint="eastAsia"/>
                <w:color w:val="000000"/>
                <w:szCs w:val="21"/>
              </w:rPr>
              <w:t>设计生产能力</w:t>
            </w:r>
          </w:p>
        </w:tc>
        <w:tc>
          <w:tcPr>
            <w:tcW w:w="2048" w:type="dxa"/>
            <w:vAlign w:val="center"/>
          </w:tcPr>
          <w:p>
            <w:pPr>
              <w:tabs>
                <w:tab w:val="left" w:pos="757"/>
              </w:tabs>
              <w:jc w:val="center"/>
              <w:rPr>
                <w:color w:val="000000"/>
                <w:szCs w:val="21"/>
              </w:rPr>
            </w:pPr>
            <w:r>
              <w:rPr>
                <w:rFonts w:hint="eastAsia"/>
                <w:color w:val="000000"/>
                <w:szCs w:val="21"/>
              </w:rPr>
              <w:t>实际生产能力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70" w:type="dxa"/>
            <w:vAlign w:val="center"/>
          </w:tcPr>
          <w:p>
            <w:pPr>
              <w:tabs>
                <w:tab w:val="left" w:pos="757"/>
              </w:tabs>
              <w:jc w:val="center"/>
              <w:rPr>
                <w:color w:val="000000"/>
                <w:szCs w:val="21"/>
              </w:rPr>
            </w:pPr>
            <w:r>
              <w:rPr>
                <w:rFonts w:hint="eastAsia"/>
                <w:color w:val="000000"/>
                <w:szCs w:val="21"/>
              </w:rPr>
              <w:t>1</w:t>
            </w:r>
          </w:p>
        </w:tc>
        <w:tc>
          <w:tcPr>
            <w:tcW w:w="2992" w:type="dxa"/>
            <w:vAlign w:val="center"/>
          </w:tcPr>
          <w:p>
            <w:pPr>
              <w:tabs>
                <w:tab w:val="left" w:pos="757"/>
              </w:tabs>
              <w:jc w:val="center"/>
              <w:rPr>
                <w:color w:val="000000"/>
                <w:szCs w:val="21"/>
              </w:rPr>
            </w:pPr>
            <w:r>
              <w:rPr>
                <w:rFonts w:hint="eastAsia"/>
                <w:color w:val="000000"/>
                <w:szCs w:val="21"/>
              </w:rPr>
              <w:t xml:space="preserve">狗咬胶 </w:t>
            </w:r>
          </w:p>
        </w:tc>
        <w:tc>
          <w:tcPr>
            <w:tcW w:w="2048" w:type="dxa"/>
            <w:vAlign w:val="center"/>
          </w:tcPr>
          <w:p>
            <w:pPr>
              <w:tabs>
                <w:tab w:val="left" w:pos="757"/>
              </w:tabs>
              <w:jc w:val="center"/>
              <w:rPr>
                <w:color w:val="000000"/>
                <w:szCs w:val="21"/>
              </w:rPr>
            </w:pPr>
            <w:r>
              <w:rPr>
                <w:rFonts w:hint="eastAsia"/>
                <w:color w:val="000000"/>
                <w:szCs w:val="21"/>
              </w:rPr>
              <w:t>1600t/a</w:t>
            </w:r>
          </w:p>
        </w:tc>
        <w:tc>
          <w:tcPr>
            <w:tcW w:w="2048" w:type="dxa"/>
            <w:vAlign w:val="center"/>
          </w:tcPr>
          <w:p>
            <w:pPr>
              <w:tabs>
                <w:tab w:val="left" w:pos="757"/>
              </w:tabs>
              <w:jc w:val="center"/>
              <w:rPr>
                <w:color w:val="000000"/>
                <w:szCs w:val="21"/>
              </w:rPr>
            </w:pPr>
            <w:r>
              <w:rPr>
                <w:rFonts w:hint="eastAsia"/>
                <w:color w:val="000000"/>
                <w:szCs w:val="21"/>
              </w:rPr>
              <w:t>1600t/a</w:t>
            </w:r>
          </w:p>
        </w:tc>
      </w:tr>
    </w:tbl>
    <w:p>
      <w:pPr>
        <w:spacing w:beforeLines="80" w:afterLines="10" w:line="300" w:lineRule="exact"/>
        <w:jc w:val="center"/>
        <w:rPr>
          <w:rFonts w:ascii="楷体_GB2312" w:eastAsia="楷体_GB2312"/>
          <w:sz w:val="28"/>
        </w:rPr>
      </w:pPr>
      <w:bookmarkStart w:id="76" w:name="_Toc381089486"/>
      <w:bookmarkStart w:id="77" w:name="_Toc435709042"/>
      <w:bookmarkStart w:id="78" w:name="_Toc436059302"/>
      <w:bookmarkStart w:id="79" w:name="_Toc364754124"/>
      <w:r>
        <w:rPr>
          <w:rFonts w:hint="eastAsia" w:ascii="楷体_GB2312" w:eastAsia="楷体_GB2312"/>
          <w:sz w:val="28"/>
        </w:rPr>
        <w:t>表</w:t>
      </w:r>
      <w:r>
        <w:rPr>
          <w:rFonts w:eastAsia="楷体_GB2312"/>
          <w:sz w:val="28"/>
        </w:rPr>
        <w:t>3-2</w:t>
      </w:r>
      <w:r>
        <w:rPr>
          <w:rFonts w:hint="eastAsia" w:ascii="楷体_GB2312" w:eastAsia="楷体_GB2312"/>
          <w:sz w:val="28"/>
        </w:rPr>
        <w:t xml:space="preserve"> 项目主体生产设备一览表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996"/>
        <w:gridCol w:w="1134"/>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9" w:type="dxa"/>
            <w:tcBorders>
              <w:left w:val="single" w:color="auto" w:sz="2" w:space="0"/>
            </w:tcBorders>
            <w:tcMar>
              <w:left w:w="28" w:type="dxa"/>
              <w:right w:w="28" w:type="dxa"/>
            </w:tcMar>
            <w:vAlign w:val="center"/>
          </w:tcPr>
          <w:p>
            <w:pPr>
              <w:jc w:val="center"/>
              <w:rPr>
                <w:szCs w:val="21"/>
              </w:rPr>
            </w:pPr>
            <w:r>
              <w:rPr>
                <w:rFonts w:hAnsi="宋体"/>
                <w:szCs w:val="21"/>
              </w:rPr>
              <w:t>序号</w:t>
            </w:r>
          </w:p>
        </w:tc>
        <w:tc>
          <w:tcPr>
            <w:tcW w:w="1701" w:type="dxa"/>
            <w:vAlign w:val="center"/>
          </w:tcPr>
          <w:p>
            <w:pPr>
              <w:jc w:val="center"/>
              <w:rPr>
                <w:rFonts w:hAnsi="宋体"/>
                <w:bCs/>
                <w:szCs w:val="21"/>
              </w:rPr>
            </w:pPr>
            <w:r>
              <w:rPr>
                <w:rFonts w:hAnsi="宋体"/>
                <w:bCs/>
                <w:szCs w:val="21"/>
              </w:rPr>
              <w:t>设备名称</w:t>
            </w:r>
          </w:p>
        </w:tc>
        <w:tc>
          <w:tcPr>
            <w:tcW w:w="996" w:type="dxa"/>
            <w:vAlign w:val="center"/>
          </w:tcPr>
          <w:p>
            <w:pPr>
              <w:jc w:val="center"/>
              <w:rPr>
                <w:rFonts w:hAnsi="宋体"/>
                <w:bCs/>
                <w:szCs w:val="21"/>
              </w:rPr>
            </w:pPr>
            <w:r>
              <w:rPr>
                <w:rFonts w:hint="eastAsia" w:hAnsi="宋体"/>
                <w:bCs/>
                <w:szCs w:val="21"/>
              </w:rPr>
              <w:t>单位</w:t>
            </w:r>
          </w:p>
        </w:tc>
        <w:tc>
          <w:tcPr>
            <w:tcW w:w="1134" w:type="dxa"/>
            <w:vAlign w:val="center"/>
          </w:tcPr>
          <w:p>
            <w:pPr>
              <w:jc w:val="center"/>
              <w:rPr>
                <w:rFonts w:hAnsi="宋体"/>
                <w:bCs/>
                <w:szCs w:val="21"/>
              </w:rPr>
            </w:pPr>
            <w:r>
              <w:rPr>
                <w:rFonts w:hAnsi="宋体"/>
                <w:bCs/>
                <w:szCs w:val="21"/>
              </w:rPr>
              <w:t>环评数量</w:t>
            </w:r>
          </w:p>
        </w:tc>
        <w:tc>
          <w:tcPr>
            <w:tcW w:w="1275" w:type="dxa"/>
            <w:vAlign w:val="center"/>
          </w:tcPr>
          <w:p>
            <w:pPr>
              <w:jc w:val="center"/>
              <w:rPr>
                <w:bCs/>
                <w:szCs w:val="21"/>
              </w:rPr>
            </w:pPr>
            <w:r>
              <w:rPr>
                <w:rFonts w:hAnsi="宋体"/>
                <w:bCs/>
                <w:szCs w:val="21"/>
              </w:rPr>
              <w:t>实际数量</w:t>
            </w:r>
          </w:p>
        </w:tc>
        <w:tc>
          <w:tcPr>
            <w:tcW w:w="2127" w:type="dxa"/>
            <w:vAlign w:val="center"/>
          </w:tcPr>
          <w:p>
            <w:pPr>
              <w:jc w:val="center"/>
              <w:rPr>
                <w:rFonts w:hAnsi="宋体"/>
                <w:bCs/>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autoSpaceDE w:val="0"/>
              <w:autoSpaceDN w:val="0"/>
              <w:adjustRightInd w:val="0"/>
              <w:jc w:val="center"/>
              <w:rPr>
                <w:kern w:val="0"/>
                <w:szCs w:val="21"/>
              </w:rPr>
            </w:pPr>
            <w:r>
              <w:rPr>
                <w:kern w:val="0"/>
                <w:szCs w:val="21"/>
              </w:rPr>
              <w:t>1</w:t>
            </w:r>
          </w:p>
        </w:tc>
        <w:tc>
          <w:tcPr>
            <w:tcW w:w="1701" w:type="dxa"/>
            <w:vAlign w:val="center"/>
          </w:tcPr>
          <w:p>
            <w:pPr>
              <w:contextualSpacing/>
              <w:jc w:val="center"/>
              <w:rPr>
                <w:szCs w:val="21"/>
              </w:rPr>
            </w:pPr>
            <w:r>
              <w:rPr>
                <w:rFonts w:hint="eastAsia"/>
                <w:szCs w:val="21"/>
              </w:rPr>
              <w:t>裁剪机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10</w:t>
            </w:r>
          </w:p>
        </w:tc>
        <w:tc>
          <w:tcPr>
            <w:tcW w:w="1275" w:type="dxa"/>
            <w:vAlign w:val="center"/>
          </w:tcPr>
          <w:p>
            <w:pPr>
              <w:contextualSpacing/>
              <w:jc w:val="center"/>
              <w:rPr>
                <w:szCs w:val="21"/>
              </w:rPr>
            </w:pPr>
            <w:r>
              <w:rPr>
                <w:rFonts w:hint="eastAsia"/>
                <w:szCs w:val="21"/>
              </w:rPr>
              <w:t>10</w:t>
            </w:r>
          </w:p>
        </w:tc>
        <w:tc>
          <w:tcPr>
            <w:tcW w:w="212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2</w:t>
            </w:r>
          </w:p>
        </w:tc>
        <w:tc>
          <w:tcPr>
            <w:tcW w:w="1701" w:type="dxa"/>
            <w:vAlign w:val="center"/>
          </w:tcPr>
          <w:p>
            <w:pPr>
              <w:contextualSpacing/>
              <w:jc w:val="center"/>
              <w:rPr>
                <w:szCs w:val="21"/>
              </w:rPr>
            </w:pPr>
            <w:r>
              <w:rPr>
                <w:rFonts w:hint="eastAsia"/>
                <w:szCs w:val="21"/>
              </w:rPr>
              <w:t>液压机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12</w:t>
            </w:r>
          </w:p>
        </w:tc>
        <w:tc>
          <w:tcPr>
            <w:tcW w:w="1275" w:type="dxa"/>
            <w:vAlign w:val="center"/>
          </w:tcPr>
          <w:p>
            <w:pPr>
              <w:contextualSpacing/>
              <w:jc w:val="center"/>
              <w:rPr>
                <w:szCs w:val="21"/>
              </w:rPr>
            </w:pPr>
            <w:r>
              <w:rPr>
                <w:rFonts w:hint="eastAsia"/>
                <w:szCs w:val="21"/>
              </w:rPr>
              <w:t>12</w:t>
            </w:r>
          </w:p>
        </w:tc>
        <w:tc>
          <w:tcPr>
            <w:tcW w:w="2127" w:type="dxa"/>
            <w:vAlign w:val="center"/>
          </w:tcPr>
          <w:p>
            <w:pPr>
              <w:jc w:val="cente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3</w:t>
            </w:r>
          </w:p>
        </w:tc>
        <w:tc>
          <w:tcPr>
            <w:tcW w:w="1701" w:type="dxa"/>
            <w:vAlign w:val="center"/>
          </w:tcPr>
          <w:p>
            <w:pPr>
              <w:contextualSpacing/>
              <w:jc w:val="center"/>
              <w:rPr>
                <w:szCs w:val="21"/>
              </w:rPr>
            </w:pPr>
            <w:r>
              <w:rPr>
                <w:rFonts w:hint="eastAsia"/>
                <w:szCs w:val="21"/>
              </w:rPr>
              <w:t>冲压机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4</w:t>
            </w:r>
          </w:p>
        </w:tc>
        <w:tc>
          <w:tcPr>
            <w:tcW w:w="1275" w:type="dxa"/>
            <w:vAlign w:val="center"/>
          </w:tcPr>
          <w:p>
            <w:pPr>
              <w:contextualSpacing/>
              <w:jc w:val="center"/>
              <w:rPr>
                <w:szCs w:val="21"/>
              </w:rPr>
            </w:pPr>
            <w:r>
              <w:rPr>
                <w:rFonts w:hint="eastAsia"/>
                <w:szCs w:val="21"/>
              </w:rPr>
              <w:t>4</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4</w:t>
            </w:r>
          </w:p>
        </w:tc>
        <w:tc>
          <w:tcPr>
            <w:tcW w:w="1701" w:type="dxa"/>
            <w:vAlign w:val="center"/>
          </w:tcPr>
          <w:p>
            <w:pPr>
              <w:contextualSpacing/>
              <w:jc w:val="center"/>
              <w:rPr>
                <w:szCs w:val="21"/>
              </w:rPr>
            </w:pPr>
            <w:r>
              <w:rPr>
                <w:rFonts w:hint="eastAsia"/>
                <w:szCs w:val="21"/>
              </w:rPr>
              <w:t>空压机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2</w:t>
            </w:r>
          </w:p>
        </w:tc>
        <w:tc>
          <w:tcPr>
            <w:tcW w:w="1275" w:type="dxa"/>
            <w:vAlign w:val="center"/>
          </w:tcPr>
          <w:p>
            <w:pPr>
              <w:contextualSpacing/>
              <w:jc w:val="center"/>
              <w:rPr>
                <w:szCs w:val="21"/>
              </w:rPr>
            </w:pPr>
            <w:r>
              <w:rPr>
                <w:rFonts w:hint="eastAsia"/>
                <w:szCs w:val="21"/>
              </w:rPr>
              <w:t>2</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5</w:t>
            </w:r>
          </w:p>
        </w:tc>
        <w:tc>
          <w:tcPr>
            <w:tcW w:w="1701" w:type="dxa"/>
            <w:vAlign w:val="center"/>
          </w:tcPr>
          <w:p>
            <w:pPr>
              <w:contextualSpacing/>
              <w:jc w:val="center"/>
              <w:rPr>
                <w:szCs w:val="21"/>
              </w:rPr>
            </w:pPr>
            <w:r>
              <w:rPr>
                <w:rFonts w:hint="eastAsia"/>
                <w:szCs w:val="21"/>
              </w:rPr>
              <w:t>粒棒成型机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4</w:t>
            </w:r>
          </w:p>
        </w:tc>
        <w:tc>
          <w:tcPr>
            <w:tcW w:w="1275" w:type="dxa"/>
            <w:vAlign w:val="center"/>
          </w:tcPr>
          <w:p>
            <w:pPr>
              <w:contextualSpacing/>
              <w:jc w:val="center"/>
              <w:rPr>
                <w:szCs w:val="21"/>
              </w:rPr>
            </w:pPr>
            <w:r>
              <w:rPr>
                <w:rFonts w:hint="eastAsia"/>
                <w:szCs w:val="21"/>
              </w:rPr>
              <w:t>4</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6</w:t>
            </w:r>
          </w:p>
        </w:tc>
        <w:tc>
          <w:tcPr>
            <w:tcW w:w="1701" w:type="dxa"/>
            <w:vAlign w:val="center"/>
          </w:tcPr>
          <w:p>
            <w:pPr>
              <w:contextualSpacing/>
              <w:jc w:val="center"/>
              <w:rPr>
                <w:szCs w:val="21"/>
              </w:rPr>
            </w:pPr>
            <w:r>
              <w:rPr>
                <w:rFonts w:hint="eastAsia"/>
                <w:szCs w:val="21"/>
              </w:rPr>
              <w:t>烘房</w:t>
            </w:r>
          </w:p>
        </w:tc>
        <w:tc>
          <w:tcPr>
            <w:tcW w:w="996" w:type="dxa"/>
            <w:vAlign w:val="center"/>
          </w:tcPr>
          <w:p>
            <w:pPr>
              <w:contextualSpacing/>
              <w:jc w:val="center"/>
              <w:rPr>
                <w:szCs w:val="21"/>
              </w:rPr>
            </w:pPr>
            <w:r>
              <w:rPr>
                <w:rFonts w:hint="eastAsia"/>
                <w:szCs w:val="21"/>
              </w:rPr>
              <w:t>个</w:t>
            </w:r>
          </w:p>
        </w:tc>
        <w:tc>
          <w:tcPr>
            <w:tcW w:w="1134" w:type="dxa"/>
            <w:vAlign w:val="center"/>
          </w:tcPr>
          <w:p>
            <w:pPr>
              <w:contextualSpacing/>
              <w:jc w:val="center"/>
              <w:rPr>
                <w:szCs w:val="21"/>
              </w:rPr>
            </w:pPr>
            <w:r>
              <w:rPr>
                <w:rFonts w:hint="eastAsia"/>
                <w:szCs w:val="21"/>
              </w:rPr>
              <w:t>5</w:t>
            </w:r>
          </w:p>
        </w:tc>
        <w:tc>
          <w:tcPr>
            <w:tcW w:w="1275" w:type="dxa"/>
            <w:vAlign w:val="center"/>
          </w:tcPr>
          <w:p>
            <w:pPr>
              <w:contextualSpacing/>
              <w:jc w:val="center"/>
              <w:rPr>
                <w:szCs w:val="21"/>
              </w:rPr>
            </w:pPr>
            <w:r>
              <w:rPr>
                <w:rFonts w:hint="eastAsia"/>
                <w:szCs w:val="21"/>
              </w:rPr>
              <w:t>14</w:t>
            </w:r>
          </w:p>
        </w:tc>
        <w:tc>
          <w:tcPr>
            <w:tcW w:w="2127" w:type="dxa"/>
            <w:vAlign w:val="center"/>
          </w:tcPr>
          <w:p>
            <w:pPr>
              <w:jc w:val="center"/>
              <w:rPr>
                <w:szCs w:val="21"/>
              </w:rPr>
            </w:pPr>
            <w:r>
              <w:rPr>
                <w:rFonts w:hint="eastAsia"/>
                <w:szCs w:val="21"/>
              </w:rPr>
              <w:t>5个大烘房改为14个小烘房,总容量相同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bookmarkStart w:id="80" w:name="OLE_LINK1" w:colFirst="5" w:colLast="5"/>
            <w:r>
              <w:rPr>
                <w:rFonts w:hint="eastAsia"/>
                <w:szCs w:val="21"/>
              </w:rPr>
              <w:t>7</w:t>
            </w:r>
          </w:p>
        </w:tc>
        <w:tc>
          <w:tcPr>
            <w:tcW w:w="1701" w:type="dxa"/>
            <w:vAlign w:val="center"/>
          </w:tcPr>
          <w:p>
            <w:pPr>
              <w:contextualSpacing/>
              <w:jc w:val="center"/>
              <w:rPr>
                <w:szCs w:val="21"/>
              </w:rPr>
            </w:pPr>
            <w:r>
              <w:rPr>
                <w:rFonts w:hint="eastAsia"/>
                <w:szCs w:val="21"/>
              </w:rPr>
              <w:t>检测设备</w:t>
            </w:r>
          </w:p>
        </w:tc>
        <w:tc>
          <w:tcPr>
            <w:tcW w:w="996" w:type="dxa"/>
            <w:vAlign w:val="center"/>
          </w:tcPr>
          <w:p>
            <w:pPr>
              <w:contextualSpacing/>
              <w:jc w:val="center"/>
              <w:rPr>
                <w:szCs w:val="21"/>
              </w:rPr>
            </w:pPr>
            <w:r>
              <w:rPr>
                <w:rFonts w:hint="eastAsia"/>
                <w:szCs w:val="21"/>
              </w:rPr>
              <w:t>套</w:t>
            </w:r>
          </w:p>
        </w:tc>
        <w:tc>
          <w:tcPr>
            <w:tcW w:w="1134" w:type="dxa"/>
            <w:vAlign w:val="center"/>
          </w:tcPr>
          <w:p>
            <w:pPr>
              <w:contextualSpacing/>
              <w:jc w:val="center"/>
              <w:rPr>
                <w:szCs w:val="21"/>
              </w:rPr>
            </w:pPr>
            <w:r>
              <w:rPr>
                <w:rFonts w:hint="eastAsia"/>
                <w:szCs w:val="21"/>
              </w:rPr>
              <w:t>2</w:t>
            </w:r>
          </w:p>
        </w:tc>
        <w:tc>
          <w:tcPr>
            <w:tcW w:w="1275" w:type="dxa"/>
            <w:vAlign w:val="center"/>
          </w:tcPr>
          <w:p>
            <w:pPr>
              <w:contextualSpacing/>
              <w:jc w:val="center"/>
              <w:rPr>
                <w:szCs w:val="21"/>
              </w:rPr>
            </w:pPr>
            <w:r>
              <w:rPr>
                <w:rFonts w:hint="eastAsia"/>
                <w:szCs w:val="21"/>
              </w:rPr>
              <w:t>2</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8</w:t>
            </w:r>
          </w:p>
        </w:tc>
        <w:tc>
          <w:tcPr>
            <w:tcW w:w="1701" w:type="dxa"/>
            <w:vAlign w:val="center"/>
          </w:tcPr>
          <w:p>
            <w:pPr>
              <w:contextualSpacing/>
              <w:jc w:val="center"/>
              <w:rPr>
                <w:szCs w:val="21"/>
              </w:rPr>
            </w:pPr>
            <w:r>
              <w:rPr>
                <w:rFonts w:hint="eastAsia"/>
                <w:szCs w:val="21"/>
              </w:rPr>
              <w:t>搅拌机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4</w:t>
            </w:r>
          </w:p>
        </w:tc>
        <w:tc>
          <w:tcPr>
            <w:tcW w:w="1275" w:type="dxa"/>
            <w:vAlign w:val="center"/>
          </w:tcPr>
          <w:p>
            <w:pPr>
              <w:contextualSpacing/>
              <w:jc w:val="center"/>
              <w:rPr>
                <w:szCs w:val="21"/>
              </w:rPr>
            </w:pPr>
            <w:r>
              <w:rPr>
                <w:rFonts w:hint="eastAsia"/>
                <w:szCs w:val="21"/>
              </w:rPr>
              <w:t>4</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9</w:t>
            </w:r>
          </w:p>
        </w:tc>
        <w:tc>
          <w:tcPr>
            <w:tcW w:w="1701" w:type="dxa"/>
            <w:vAlign w:val="center"/>
          </w:tcPr>
          <w:p>
            <w:pPr>
              <w:contextualSpacing/>
              <w:jc w:val="center"/>
              <w:rPr>
                <w:szCs w:val="21"/>
              </w:rPr>
            </w:pPr>
            <w:r>
              <w:rPr>
                <w:rFonts w:hint="eastAsia"/>
                <w:szCs w:val="21"/>
              </w:rPr>
              <w:t>脱水机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4</w:t>
            </w:r>
          </w:p>
        </w:tc>
        <w:tc>
          <w:tcPr>
            <w:tcW w:w="1275" w:type="dxa"/>
            <w:vAlign w:val="center"/>
          </w:tcPr>
          <w:p>
            <w:pPr>
              <w:contextualSpacing/>
              <w:jc w:val="center"/>
              <w:rPr>
                <w:szCs w:val="21"/>
              </w:rPr>
            </w:pPr>
            <w:r>
              <w:rPr>
                <w:rFonts w:hint="eastAsia"/>
                <w:szCs w:val="21"/>
              </w:rPr>
              <w:t>4</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10</w:t>
            </w:r>
          </w:p>
        </w:tc>
        <w:tc>
          <w:tcPr>
            <w:tcW w:w="1701" w:type="dxa"/>
            <w:vAlign w:val="center"/>
          </w:tcPr>
          <w:p>
            <w:pPr>
              <w:contextualSpacing/>
              <w:jc w:val="center"/>
              <w:rPr>
                <w:szCs w:val="21"/>
              </w:rPr>
            </w:pPr>
            <w:r>
              <w:rPr>
                <w:rFonts w:hint="eastAsia"/>
                <w:szCs w:val="21"/>
              </w:rPr>
              <w:t>筛料机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4</w:t>
            </w:r>
          </w:p>
        </w:tc>
        <w:tc>
          <w:tcPr>
            <w:tcW w:w="1275" w:type="dxa"/>
            <w:vAlign w:val="center"/>
          </w:tcPr>
          <w:p>
            <w:pPr>
              <w:contextualSpacing/>
              <w:jc w:val="center"/>
              <w:rPr>
                <w:szCs w:val="21"/>
              </w:rPr>
            </w:pPr>
            <w:r>
              <w:rPr>
                <w:rFonts w:hint="eastAsia"/>
                <w:szCs w:val="21"/>
              </w:rPr>
              <w:t>4</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11</w:t>
            </w:r>
          </w:p>
        </w:tc>
        <w:tc>
          <w:tcPr>
            <w:tcW w:w="1701" w:type="dxa"/>
            <w:vAlign w:val="center"/>
          </w:tcPr>
          <w:p>
            <w:pPr>
              <w:contextualSpacing/>
              <w:jc w:val="center"/>
              <w:rPr>
                <w:szCs w:val="21"/>
              </w:rPr>
            </w:pPr>
            <w:r>
              <w:rPr>
                <w:rFonts w:hint="eastAsia"/>
                <w:szCs w:val="21"/>
              </w:rPr>
              <w:t>发电机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1</w:t>
            </w:r>
          </w:p>
        </w:tc>
        <w:tc>
          <w:tcPr>
            <w:tcW w:w="1275" w:type="dxa"/>
            <w:vAlign w:val="center"/>
          </w:tcPr>
          <w:p>
            <w:pPr>
              <w:contextualSpacing/>
              <w:jc w:val="center"/>
              <w:rPr>
                <w:szCs w:val="21"/>
              </w:rPr>
            </w:pPr>
            <w:r>
              <w:rPr>
                <w:rFonts w:hint="eastAsia"/>
                <w:szCs w:val="21"/>
              </w:rPr>
              <w:t>1</w:t>
            </w:r>
          </w:p>
        </w:tc>
        <w:tc>
          <w:tcPr>
            <w:tcW w:w="2127"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12</w:t>
            </w:r>
          </w:p>
        </w:tc>
        <w:tc>
          <w:tcPr>
            <w:tcW w:w="1701" w:type="dxa"/>
            <w:vAlign w:val="center"/>
          </w:tcPr>
          <w:p>
            <w:pPr>
              <w:contextualSpacing/>
              <w:jc w:val="center"/>
              <w:rPr>
                <w:szCs w:val="21"/>
              </w:rPr>
            </w:pPr>
            <w:r>
              <w:rPr>
                <w:rFonts w:hint="eastAsia"/>
                <w:szCs w:val="21"/>
              </w:rPr>
              <w:t>2t/h生物质颗粒燃料锅炉</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1</w:t>
            </w:r>
          </w:p>
        </w:tc>
        <w:tc>
          <w:tcPr>
            <w:tcW w:w="1275" w:type="dxa"/>
            <w:vAlign w:val="center"/>
          </w:tcPr>
          <w:p>
            <w:pPr>
              <w:contextualSpacing/>
              <w:jc w:val="center"/>
              <w:rPr>
                <w:szCs w:val="21"/>
              </w:rPr>
            </w:pPr>
            <w:r>
              <w:rPr>
                <w:rFonts w:hint="eastAsia"/>
                <w:szCs w:val="21"/>
              </w:rPr>
              <w:t>0</w:t>
            </w:r>
          </w:p>
        </w:tc>
        <w:tc>
          <w:tcPr>
            <w:tcW w:w="2127" w:type="dxa"/>
            <w:vAlign w:val="center"/>
          </w:tcPr>
          <w:p>
            <w:pPr>
              <w:jc w:val="center"/>
              <w:rPr>
                <w:szCs w:val="21"/>
              </w:rPr>
            </w:pPr>
            <w:r>
              <w:rPr>
                <w:rFonts w:hint="eastAsia"/>
                <w:szCs w:val="21"/>
              </w:rPr>
              <w:t>因技术原因取消。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13</w:t>
            </w:r>
          </w:p>
        </w:tc>
        <w:tc>
          <w:tcPr>
            <w:tcW w:w="1701" w:type="dxa"/>
            <w:vAlign w:val="center"/>
          </w:tcPr>
          <w:p>
            <w:pPr>
              <w:contextualSpacing/>
              <w:jc w:val="center"/>
              <w:rPr>
                <w:szCs w:val="21"/>
              </w:rPr>
            </w:pPr>
            <w:r>
              <w:rPr>
                <w:rFonts w:hint="eastAsia"/>
                <w:szCs w:val="21"/>
              </w:rPr>
              <w:t>粉碎机</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2</w:t>
            </w:r>
          </w:p>
        </w:tc>
        <w:tc>
          <w:tcPr>
            <w:tcW w:w="1275" w:type="dxa"/>
            <w:vAlign w:val="center"/>
          </w:tcPr>
          <w:p>
            <w:pPr>
              <w:contextualSpacing/>
              <w:jc w:val="center"/>
              <w:rPr>
                <w:szCs w:val="21"/>
              </w:rPr>
            </w:pPr>
            <w:r>
              <w:rPr>
                <w:rFonts w:hint="eastAsia"/>
                <w:szCs w:val="21"/>
              </w:rPr>
              <w:t>0</w:t>
            </w:r>
          </w:p>
        </w:tc>
        <w:tc>
          <w:tcPr>
            <w:tcW w:w="2127" w:type="dxa"/>
            <w:vAlign w:val="center"/>
          </w:tcPr>
          <w:p>
            <w:pPr>
              <w:jc w:val="center"/>
              <w:rPr>
                <w:szCs w:val="21"/>
              </w:rPr>
            </w:pPr>
            <w:r>
              <w:rPr>
                <w:rFonts w:hint="eastAsia"/>
                <w:szCs w:val="21"/>
              </w:rPr>
              <w:t>因技术原因取消。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14</w:t>
            </w:r>
          </w:p>
        </w:tc>
        <w:tc>
          <w:tcPr>
            <w:tcW w:w="1701" w:type="dxa"/>
            <w:vAlign w:val="center"/>
          </w:tcPr>
          <w:p>
            <w:pPr>
              <w:contextualSpacing/>
              <w:jc w:val="center"/>
              <w:rPr>
                <w:szCs w:val="21"/>
              </w:rPr>
            </w:pPr>
            <w:r>
              <w:rPr>
                <w:rFonts w:hint="eastAsia"/>
                <w:szCs w:val="21"/>
              </w:rPr>
              <w:t>泡皮装置</w:t>
            </w:r>
          </w:p>
        </w:tc>
        <w:tc>
          <w:tcPr>
            <w:tcW w:w="996" w:type="dxa"/>
            <w:vAlign w:val="center"/>
          </w:tcPr>
          <w:p>
            <w:pPr>
              <w:contextualSpacing/>
              <w:jc w:val="center"/>
              <w:rPr>
                <w:szCs w:val="21"/>
              </w:rPr>
            </w:pPr>
            <w:r>
              <w:rPr>
                <w:rFonts w:hint="eastAsia"/>
                <w:szCs w:val="21"/>
              </w:rPr>
              <w:t>台</w:t>
            </w:r>
          </w:p>
        </w:tc>
        <w:tc>
          <w:tcPr>
            <w:tcW w:w="1134" w:type="dxa"/>
            <w:vAlign w:val="center"/>
          </w:tcPr>
          <w:p>
            <w:pPr>
              <w:contextualSpacing/>
              <w:jc w:val="center"/>
              <w:rPr>
                <w:szCs w:val="21"/>
              </w:rPr>
            </w:pPr>
            <w:r>
              <w:rPr>
                <w:rFonts w:hint="eastAsia"/>
                <w:szCs w:val="21"/>
              </w:rPr>
              <w:t>4</w:t>
            </w:r>
          </w:p>
        </w:tc>
        <w:tc>
          <w:tcPr>
            <w:tcW w:w="1275" w:type="dxa"/>
            <w:vAlign w:val="center"/>
          </w:tcPr>
          <w:p>
            <w:pPr>
              <w:contextualSpacing/>
              <w:jc w:val="center"/>
              <w:rPr>
                <w:szCs w:val="21"/>
              </w:rPr>
            </w:pPr>
            <w:r>
              <w:rPr>
                <w:rFonts w:hint="eastAsia"/>
                <w:szCs w:val="21"/>
              </w:rPr>
              <w:t>4</w:t>
            </w:r>
          </w:p>
        </w:tc>
        <w:tc>
          <w:tcPr>
            <w:tcW w:w="2127" w:type="dxa"/>
            <w:vAlign w:val="center"/>
          </w:tcPr>
          <w:p>
            <w:pPr>
              <w:jc w:val="center"/>
              <w:rPr>
                <w:szCs w:val="21"/>
              </w:rPr>
            </w:pPr>
          </w:p>
        </w:tc>
      </w:tr>
      <w:bookmarkEnd w:id="80"/>
    </w:tbl>
    <w:p>
      <w:pPr>
        <w:pStyle w:val="79"/>
        <w:snapToGrid/>
        <w:spacing w:beforeLines="100" w:afterLines="0" w:line="360" w:lineRule="auto"/>
        <w:ind w:left="0" w:firstLine="590" w:firstLineChars="196"/>
        <w:rPr>
          <w:rFonts w:eastAsia="楷体_GB2312"/>
          <w:color w:val="000000"/>
          <w:szCs w:val="28"/>
        </w:rPr>
      </w:pPr>
      <w:bookmarkStart w:id="81" w:name="_Toc518719780"/>
      <w:bookmarkStart w:id="82" w:name="_Toc12390"/>
      <w:r>
        <w:rPr>
          <w:rFonts w:ascii="Times New Roman" w:hAnsi="Times New Roman"/>
          <w:color w:val="000000"/>
          <w:sz w:val="30"/>
          <w:szCs w:val="30"/>
        </w:rPr>
        <w:t>3.</w:t>
      </w:r>
      <w:r>
        <w:rPr>
          <w:rFonts w:hint="eastAsia" w:ascii="Times New Roman" w:hAnsi="Times New Roman"/>
          <w:color w:val="000000"/>
          <w:sz w:val="30"/>
          <w:szCs w:val="30"/>
        </w:rPr>
        <w:t>3</w:t>
      </w:r>
      <w:r>
        <w:rPr>
          <w:rFonts w:hint="eastAsia"/>
          <w:color w:val="000000"/>
          <w:sz w:val="30"/>
          <w:szCs w:val="30"/>
        </w:rPr>
        <w:t xml:space="preserve"> 主要原辅材料及燃料</w:t>
      </w:r>
      <w:bookmarkEnd w:id="81"/>
      <w:bookmarkEnd w:id="82"/>
    </w:p>
    <w:p>
      <w:pPr>
        <w:tabs>
          <w:tab w:val="left" w:pos="757"/>
        </w:tabs>
        <w:spacing w:line="360" w:lineRule="auto"/>
        <w:ind w:firstLine="560" w:firstLineChars="200"/>
        <w:jc w:val="left"/>
        <w:rPr>
          <w:color w:val="000000"/>
          <w:sz w:val="28"/>
        </w:rPr>
      </w:pPr>
      <w:r>
        <w:rPr>
          <w:color w:val="000000"/>
          <w:sz w:val="28"/>
        </w:rPr>
        <w:t>项目</w:t>
      </w:r>
      <w:r>
        <w:rPr>
          <w:rFonts w:hint="eastAsia"/>
          <w:color w:val="000000"/>
          <w:sz w:val="28"/>
        </w:rPr>
        <w:t>主要</w:t>
      </w:r>
      <w:r>
        <w:rPr>
          <w:color w:val="000000"/>
          <w:sz w:val="28"/>
        </w:rPr>
        <w:t>原辅材料</w:t>
      </w:r>
      <w:r>
        <w:rPr>
          <w:rFonts w:hint="eastAsia"/>
          <w:color w:val="000000"/>
          <w:sz w:val="28"/>
        </w:rPr>
        <w:t>消耗情况</w:t>
      </w:r>
      <w:r>
        <w:rPr>
          <w:color w:val="000000"/>
          <w:sz w:val="28"/>
        </w:rPr>
        <w:t>见表</w:t>
      </w:r>
      <w:r>
        <w:rPr>
          <w:rFonts w:hint="eastAsia"/>
          <w:color w:val="000000"/>
          <w:sz w:val="28"/>
        </w:rPr>
        <w:t>3-3。</w:t>
      </w:r>
    </w:p>
    <w:p>
      <w:pPr>
        <w:tabs>
          <w:tab w:val="left" w:pos="757"/>
        </w:tabs>
        <w:spacing w:afterLines="10" w:line="300" w:lineRule="exact"/>
        <w:jc w:val="center"/>
        <w:rPr>
          <w:rFonts w:ascii="楷体_GB2312" w:eastAsia="楷体_GB2312"/>
          <w:sz w:val="28"/>
        </w:rPr>
      </w:pPr>
      <w:r>
        <w:rPr>
          <w:rFonts w:hint="eastAsia" w:ascii="楷体_GB2312" w:eastAsia="楷体_GB2312"/>
          <w:bCs/>
          <w:sz w:val="28"/>
          <w:szCs w:val="28"/>
        </w:rPr>
        <w:t>表</w:t>
      </w:r>
      <w:r>
        <w:rPr>
          <w:rFonts w:eastAsia="仿宋_GB2312"/>
          <w:bCs/>
          <w:sz w:val="28"/>
          <w:szCs w:val="28"/>
        </w:rPr>
        <w:t>3-3</w:t>
      </w:r>
      <w:r>
        <w:rPr>
          <w:rFonts w:hint="eastAsia" w:ascii="仿宋_GB2312" w:eastAsia="仿宋_GB2312"/>
          <w:bCs/>
          <w:sz w:val="28"/>
          <w:szCs w:val="28"/>
        </w:rPr>
        <w:t xml:space="preserve"> </w:t>
      </w:r>
      <w:r>
        <w:rPr>
          <w:rFonts w:hint="eastAsia" w:ascii="楷体_GB2312" w:eastAsia="楷体_GB2312"/>
          <w:sz w:val="28"/>
        </w:rPr>
        <w:t>主要原辅材料消耗情况表</w:t>
      </w:r>
    </w:p>
    <w:tbl>
      <w:tblPr>
        <w:tblStyle w:val="35"/>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20"/>
        <w:gridCol w:w="1281"/>
        <w:gridCol w:w="1563"/>
        <w:gridCol w:w="156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85" w:type="dxa"/>
            <w:tcBorders>
              <w:left w:val="single" w:color="auto" w:sz="2" w:space="0"/>
            </w:tcBorders>
            <w:tcMar>
              <w:left w:w="28" w:type="dxa"/>
              <w:right w:w="28" w:type="dxa"/>
            </w:tcMar>
            <w:vAlign w:val="center"/>
          </w:tcPr>
          <w:p>
            <w:pPr>
              <w:jc w:val="center"/>
              <w:rPr>
                <w:szCs w:val="21"/>
              </w:rPr>
            </w:pPr>
            <w:r>
              <w:rPr>
                <w:rFonts w:hAnsi="宋体"/>
                <w:szCs w:val="21"/>
              </w:rPr>
              <w:t>序号</w:t>
            </w:r>
          </w:p>
        </w:tc>
        <w:tc>
          <w:tcPr>
            <w:tcW w:w="2320" w:type="dxa"/>
            <w:vAlign w:val="center"/>
          </w:tcPr>
          <w:p>
            <w:pPr>
              <w:jc w:val="center"/>
              <w:rPr>
                <w:szCs w:val="21"/>
              </w:rPr>
            </w:pPr>
            <w:r>
              <w:rPr>
                <w:rFonts w:hAnsi="宋体"/>
                <w:szCs w:val="21"/>
              </w:rPr>
              <w:t>主要原辅材料</w:t>
            </w:r>
          </w:p>
        </w:tc>
        <w:tc>
          <w:tcPr>
            <w:tcW w:w="1281" w:type="dxa"/>
            <w:vAlign w:val="center"/>
          </w:tcPr>
          <w:p>
            <w:pPr>
              <w:jc w:val="center"/>
              <w:rPr>
                <w:rFonts w:hAnsi="宋体"/>
                <w:bCs/>
                <w:szCs w:val="21"/>
              </w:rPr>
            </w:pPr>
            <w:r>
              <w:rPr>
                <w:rFonts w:hint="eastAsia" w:hAnsi="宋体"/>
                <w:bCs/>
                <w:szCs w:val="21"/>
              </w:rPr>
              <w:t>单位</w:t>
            </w:r>
          </w:p>
        </w:tc>
        <w:tc>
          <w:tcPr>
            <w:tcW w:w="1563" w:type="dxa"/>
            <w:vAlign w:val="center"/>
          </w:tcPr>
          <w:p>
            <w:pPr>
              <w:jc w:val="center"/>
              <w:rPr>
                <w:rFonts w:hAnsi="宋体"/>
                <w:bCs/>
                <w:szCs w:val="21"/>
              </w:rPr>
            </w:pPr>
            <w:r>
              <w:rPr>
                <w:rFonts w:hint="eastAsia" w:hAnsi="宋体"/>
                <w:bCs/>
                <w:szCs w:val="21"/>
              </w:rPr>
              <w:t>环评年用量</w:t>
            </w:r>
          </w:p>
        </w:tc>
        <w:tc>
          <w:tcPr>
            <w:tcW w:w="1563" w:type="dxa"/>
            <w:vAlign w:val="center"/>
          </w:tcPr>
          <w:p>
            <w:pPr>
              <w:jc w:val="center"/>
              <w:rPr>
                <w:szCs w:val="21"/>
              </w:rPr>
            </w:pPr>
            <w:r>
              <w:rPr>
                <w:rFonts w:hAnsi="宋体"/>
                <w:bCs/>
                <w:szCs w:val="21"/>
              </w:rPr>
              <w:t>实际</w:t>
            </w:r>
            <w:r>
              <w:rPr>
                <w:rFonts w:hint="eastAsia" w:hAnsi="宋体"/>
                <w:bCs/>
                <w:szCs w:val="21"/>
              </w:rPr>
              <w:t>年用量</w:t>
            </w:r>
          </w:p>
        </w:tc>
        <w:tc>
          <w:tcPr>
            <w:tcW w:w="1404" w:type="dxa"/>
            <w:vAlign w:val="center"/>
          </w:tcPr>
          <w:p>
            <w:pPr>
              <w:jc w:val="center"/>
              <w:rPr>
                <w:bCs/>
                <w:szCs w:val="21"/>
              </w:rPr>
            </w:pPr>
            <w:r>
              <w:rPr>
                <w:rFonts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dxa"/>
            <w:tcBorders>
              <w:left w:val="single" w:color="auto" w:sz="2" w:space="0"/>
            </w:tcBorders>
            <w:tcMar>
              <w:left w:w="28" w:type="dxa"/>
              <w:right w:w="28" w:type="dxa"/>
            </w:tcMar>
            <w:vAlign w:val="center"/>
          </w:tcPr>
          <w:p>
            <w:pPr>
              <w:autoSpaceDE w:val="0"/>
              <w:autoSpaceDN w:val="0"/>
              <w:adjustRightInd w:val="0"/>
              <w:jc w:val="center"/>
              <w:rPr>
                <w:szCs w:val="21"/>
              </w:rPr>
            </w:pPr>
            <w:r>
              <w:rPr>
                <w:kern w:val="0"/>
                <w:szCs w:val="21"/>
              </w:rPr>
              <w:t>1</w:t>
            </w:r>
          </w:p>
        </w:tc>
        <w:tc>
          <w:tcPr>
            <w:tcW w:w="2320" w:type="dxa"/>
            <w:vAlign w:val="center"/>
          </w:tcPr>
          <w:p>
            <w:pPr>
              <w:jc w:val="center"/>
              <w:rPr>
                <w:szCs w:val="21"/>
              </w:rPr>
            </w:pPr>
            <w:r>
              <w:rPr>
                <w:rFonts w:hint="eastAsia"/>
                <w:szCs w:val="21"/>
              </w:rPr>
              <w:t>干皮（牛二层皮）</w:t>
            </w:r>
          </w:p>
        </w:tc>
        <w:tc>
          <w:tcPr>
            <w:tcW w:w="1281" w:type="dxa"/>
            <w:vAlign w:val="center"/>
          </w:tcPr>
          <w:p>
            <w:pPr>
              <w:jc w:val="center"/>
              <w:rPr>
                <w:szCs w:val="21"/>
              </w:rPr>
            </w:pPr>
            <w:r>
              <w:rPr>
                <w:rFonts w:hint="eastAsia"/>
                <w:szCs w:val="21"/>
              </w:rPr>
              <w:t>t/a</w:t>
            </w:r>
          </w:p>
        </w:tc>
        <w:tc>
          <w:tcPr>
            <w:tcW w:w="1563" w:type="dxa"/>
            <w:vAlign w:val="center"/>
          </w:tcPr>
          <w:p>
            <w:pPr>
              <w:jc w:val="center"/>
              <w:rPr>
                <w:szCs w:val="21"/>
              </w:rPr>
            </w:pPr>
            <w:r>
              <w:rPr>
                <w:rFonts w:hint="eastAsia"/>
                <w:szCs w:val="21"/>
              </w:rPr>
              <w:t>1000</w:t>
            </w:r>
          </w:p>
        </w:tc>
        <w:tc>
          <w:tcPr>
            <w:tcW w:w="1563" w:type="dxa"/>
            <w:vAlign w:val="center"/>
          </w:tcPr>
          <w:p>
            <w:pPr>
              <w:jc w:val="center"/>
              <w:rPr>
                <w:szCs w:val="21"/>
              </w:rPr>
            </w:pPr>
            <w:r>
              <w:rPr>
                <w:rFonts w:hint="eastAsia"/>
                <w:szCs w:val="21"/>
              </w:rPr>
              <w:t>1000</w:t>
            </w:r>
          </w:p>
        </w:tc>
        <w:tc>
          <w:tcPr>
            <w:tcW w:w="14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dxa"/>
            <w:tcBorders>
              <w:left w:val="single" w:color="auto" w:sz="2" w:space="0"/>
            </w:tcBorders>
            <w:tcMar>
              <w:left w:w="28" w:type="dxa"/>
              <w:right w:w="28" w:type="dxa"/>
            </w:tcMar>
            <w:vAlign w:val="center"/>
          </w:tcPr>
          <w:p>
            <w:pPr>
              <w:tabs>
                <w:tab w:val="left" w:pos="1680"/>
              </w:tabs>
              <w:contextualSpacing/>
              <w:jc w:val="center"/>
              <w:rPr>
                <w:szCs w:val="21"/>
              </w:rPr>
            </w:pPr>
            <w:r>
              <w:rPr>
                <w:szCs w:val="21"/>
              </w:rPr>
              <w:t>2</w:t>
            </w:r>
          </w:p>
        </w:tc>
        <w:tc>
          <w:tcPr>
            <w:tcW w:w="2320" w:type="dxa"/>
            <w:vAlign w:val="center"/>
          </w:tcPr>
          <w:p>
            <w:pPr>
              <w:jc w:val="center"/>
              <w:rPr>
                <w:szCs w:val="21"/>
              </w:rPr>
            </w:pPr>
            <w:r>
              <w:rPr>
                <w:rFonts w:hint="eastAsia"/>
                <w:szCs w:val="21"/>
              </w:rPr>
              <w:t>猪、牛肉、糯米、鸡肉等辅料</w:t>
            </w:r>
          </w:p>
        </w:tc>
        <w:tc>
          <w:tcPr>
            <w:tcW w:w="1281" w:type="dxa"/>
            <w:vAlign w:val="center"/>
          </w:tcPr>
          <w:p>
            <w:pPr>
              <w:jc w:val="center"/>
              <w:rPr>
                <w:szCs w:val="21"/>
              </w:rPr>
            </w:pPr>
            <w:r>
              <w:rPr>
                <w:rFonts w:hint="eastAsia"/>
                <w:szCs w:val="21"/>
              </w:rPr>
              <w:t>t/a</w:t>
            </w:r>
          </w:p>
        </w:tc>
        <w:tc>
          <w:tcPr>
            <w:tcW w:w="1563" w:type="dxa"/>
            <w:vAlign w:val="center"/>
          </w:tcPr>
          <w:p>
            <w:pPr>
              <w:jc w:val="center"/>
              <w:rPr>
                <w:szCs w:val="21"/>
              </w:rPr>
            </w:pPr>
            <w:r>
              <w:rPr>
                <w:rFonts w:hint="eastAsia"/>
                <w:szCs w:val="21"/>
              </w:rPr>
              <w:t>10</w:t>
            </w:r>
          </w:p>
        </w:tc>
        <w:tc>
          <w:tcPr>
            <w:tcW w:w="1563" w:type="dxa"/>
            <w:vAlign w:val="center"/>
          </w:tcPr>
          <w:p>
            <w:pPr>
              <w:jc w:val="center"/>
              <w:rPr>
                <w:szCs w:val="21"/>
              </w:rPr>
            </w:pPr>
            <w:r>
              <w:rPr>
                <w:rFonts w:hint="eastAsia"/>
                <w:szCs w:val="21"/>
              </w:rPr>
              <w:t>10</w:t>
            </w:r>
          </w:p>
        </w:tc>
        <w:tc>
          <w:tcPr>
            <w:tcW w:w="14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5" w:type="dxa"/>
            <w:tcBorders>
              <w:left w:val="single" w:color="auto" w:sz="2" w:space="0"/>
            </w:tcBorders>
            <w:tcMar>
              <w:left w:w="28" w:type="dxa"/>
              <w:right w:w="28" w:type="dxa"/>
            </w:tcMar>
            <w:vAlign w:val="center"/>
          </w:tcPr>
          <w:p>
            <w:pPr>
              <w:tabs>
                <w:tab w:val="left" w:pos="1680"/>
              </w:tabs>
              <w:contextualSpacing/>
              <w:jc w:val="center"/>
              <w:rPr>
                <w:szCs w:val="21"/>
              </w:rPr>
            </w:pPr>
            <w:r>
              <w:rPr>
                <w:szCs w:val="21"/>
              </w:rPr>
              <w:t>3</w:t>
            </w:r>
          </w:p>
        </w:tc>
        <w:tc>
          <w:tcPr>
            <w:tcW w:w="2320" w:type="dxa"/>
            <w:vAlign w:val="center"/>
          </w:tcPr>
          <w:p>
            <w:pPr>
              <w:jc w:val="center"/>
              <w:rPr>
                <w:szCs w:val="21"/>
              </w:rPr>
            </w:pPr>
            <w:r>
              <w:rPr>
                <w:rFonts w:hint="eastAsia"/>
                <w:szCs w:val="21"/>
              </w:rPr>
              <w:t>色素</w:t>
            </w:r>
          </w:p>
        </w:tc>
        <w:tc>
          <w:tcPr>
            <w:tcW w:w="1281" w:type="dxa"/>
            <w:vAlign w:val="center"/>
          </w:tcPr>
          <w:p>
            <w:pPr>
              <w:jc w:val="center"/>
              <w:rPr>
                <w:szCs w:val="21"/>
              </w:rPr>
            </w:pPr>
            <w:r>
              <w:rPr>
                <w:rFonts w:hint="eastAsia"/>
                <w:szCs w:val="21"/>
              </w:rPr>
              <w:t>t/a</w:t>
            </w:r>
          </w:p>
        </w:tc>
        <w:tc>
          <w:tcPr>
            <w:tcW w:w="1563" w:type="dxa"/>
            <w:vAlign w:val="center"/>
          </w:tcPr>
          <w:p>
            <w:pPr>
              <w:jc w:val="center"/>
              <w:rPr>
                <w:szCs w:val="21"/>
              </w:rPr>
            </w:pPr>
            <w:r>
              <w:rPr>
                <w:rFonts w:hint="eastAsia"/>
                <w:szCs w:val="21"/>
              </w:rPr>
              <w:t>0.1</w:t>
            </w:r>
          </w:p>
        </w:tc>
        <w:tc>
          <w:tcPr>
            <w:tcW w:w="1563" w:type="dxa"/>
            <w:vAlign w:val="center"/>
          </w:tcPr>
          <w:p>
            <w:pPr>
              <w:jc w:val="center"/>
              <w:rPr>
                <w:szCs w:val="21"/>
              </w:rPr>
            </w:pPr>
            <w:r>
              <w:rPr>
                <w:rFonts w:hint="eastAsia"/>
                <w:szCs w:val="21"/>
              </w:rPr>
              <w:t>0.1</w:t>
            </w:r>
          </w:p>
        </w:tc>
        <w:tc>
          <w:tcPr>
            <w:tcW w:w="14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dxa"/>
            <w:tcBorders>
              <w:left w:val="single" w:color="auto" w:sz="2" w:space="0"/>
            </w:tcBorders>
            <w:tcMar>
              <w:left w:w="28" w:type="dxa"/>
              <w:right w:w="28" w:type="dxa"/>
            </w:tcMar>
            <w:vAlign w:val="center"/>
          </w:tcPr>
          <w:p>
            <w:pPr>
              <w:tabs>
                <w:tab w:val="left" w:pos="1680"/>
              </w:tabs>
              <w:contextualSpacing/>
              <w:jc w:val="center"/>
              <w:rPr>
                <w:szCs w:val="21"/>
              </w:rPr>
            </w:pPr>
            <w:r>
              <w:rPr>
                <w:szCs w:val="21"/>
              </w:rPr>
              <w:t>4</w:t>
            </w:r>
          </w:p>
        </w:tc>
        <w:tc>
          <w:tcPr>
            <w:tcW w:w="2320" w:type="dxa"/>
            <w:vAlign w:val="center"/>
          </w:tcPr>
          <w:p>
            <w:pPr>
              <w:jc w:val="center"/>
              <w:rPr>
                <w:szCs w:val="21"/>
              </w:rPr>
            </w:pPr>
            <w:r>
              <w:rPr>
                <w:rFonts w:hint="eastAsia"/>
                <w:szCs w:val="21"/>
              </w:rPr>
              <w:t>湿皮（发泡后的牛二层皮）</w:t>
            </w:r>
          </w:p>
        </w:tc>
        <w:tc>
          <w:tcPr>
            <w:tcW w:w="1281" w:type="dxa"/>
            <w:vAlign w:val="center"/>
          </w:tcPr>
          <w:p>
            <w:pPr>
              <w:jc w:val="center"/>
              <w:rPr>
                <w:szCs w:val="21"/>
              </w:rPr>
            </w:pPr>
            <w:r>
              <w:rPr>
                <w:rFonts w:hint="eastAsia"/>
                <w:szCs w:val="21"/>
              </w:rPr>
              <w:t>t/a</w:t>
            </w:r>
          </w:p>
        </w:tc>
        <w:tc>
          <w:tcPr>
            <w:tcW w:w="1563" w:type="dxa"/>
            <w:vAlign w:val="center"/>
          </w:tcPr>
          <w:p>
            <w:pPr>
              <w:jc w:val="center"/>
              <w:rPr>
                <w:szCs w:val="21"/>
              </w:rPr>
            </w:pPr>
            <w:r>
              <w:rPr>
                <w:rFonts w:hint="eastAsia"/>
                <w:szCs w:val="21"/>
              </w:rPr>
              <w:t>2400</w:t>
            </w:r>
          </w:p>
        </w:tc>
        <w:tc>
          <w:tcPr>
            <w:tcW w:w="1563" w:type="dxa"/>
            <w:vAlign w:val="center"/>
          </w:tcPr>
          <w:p>
            <w:pPr>
              <w:jc w:val="center"/>
              <w:rPr>
                <w:szCs w:val="21"/>
              </w:rPr>
            </w:pPr>
            <w:r>
              <w:rPr>
                <w:rFonts w:hint="eastAsia"/>
                <w:szCs w:val="21"/>
              </w:rPr>
              <w:t>2400</w:t>
            </w:r>
          </w:p>
        </w:tc>
        <w:tc>
          <w:tcPr>
            <w:tcW w:w="14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5"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5</w:t>
            </w:r>
          </w:p>
        </w:tc>
        <w:tc>
          <w:tcPr>
            <w:tcW w:w="2320" w:type="dxa"/>
            <w:vAlign w:val="center"/>
          </w:tcPr>
          <w:p>
            <w:pPr>
              <w:jc w:val="center"/>
              <w:rPr>
                <w:szCs w:val="21"/>
              </w:rPr>
            </w:pPr>
            <w:r>
              <w:rPr>
                <w:rFonts w:hint="eastAsia"/>
                <w:szCs w:val="21"/>
              </w:rPr>
              <w:t>包装袋</w:t>
            </w:r>
          </w:p>
        </w:tc>
        <w:tc>
          <w:tcPr>
            <w:tcW w:w="1281" w:type="dxa"/>
            <w:vAlign w:val="center"/>
          </w:tcPr>
          <w:p>
            <w:pPr>
              <w:jc w:val="center"/>
              <w:rPr>
                <w:szCs w:val="21"/>
              </w:rPr>
            </w:pPr>
            <w:r>
              <w:rPr>
                <w:rFonts w:hint="eastAsia"/>
                <w:szCs w:val="21"/>
              </w:rPr>
              <w:t>t/a</w:t>
            </w:r>
          </w:p>
        </w:tc>
        <w:tc>
          <w:tcPr>
            <w:tcW w:w="1563" w:type="dxa"/>
            <w:vAlign w:val="center"/>
          </w:tcPr>
          <w:p>
            <w:pPr>
              <w:jc w:val="center"/>
              <w:rPr>
                <w:szCs w:val="21"/>
              </w:rPr>
            </w:pPr>
            <w:r>
              <w:rPr>
                <w:rFonts w:hint="eastAsia"/>
                <w:szCs w:val="21"/>
              </w:rPr>
              <w:t>15</w:t>
            </w:r>
          </w:p>
        </w:tc>
        <w:tc>
          <w:tcPr>
            <w:tcW w:w="1563" w:type="dxa"/>
            <w:vAlign w:val="center"/>
          </w:tcPr>
          <w:p>
            <w:pPr>
              <w:jc w:val="center"/>
              <w:rPr>
                <w:szCs w:val="21"/>
              </w:rPr>
            </w:pPr>
            <w:r>
              <w:rPr>
                <w:rFonts w:hint="eastAsia"/>
                <w:szCs w:val="21"/>
              </w:rPr>
              <w:t>15</w:t>
            </w:r>
          </w:p>
        </w:tc>
        <w:tc>
          <w:tcPr>
            <w:tcW w:w="14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6</w:t>
            </w:r>
          </w:p>
        </w:tc>
        <w:tc>
          <w:tcPr>
            <w:tcW w:w="2320" w:type="dxa"/>
            <w:vAlign w:val="center"/>
          </w:tcPr>
          <w:p>
            <w:pPr>
              <w:jc w:val="center"/>
              <w:rPr>
                <w:szCs w:val="21"/>
              </w:rPr>
            </w:pPr>
            <w:r>
              <w:rPr>
                <w:rFonts w:hint="eastAsia"/>
                <w:szCs w:val="21"/>
              </w:rPr>
              <w:t>纸箱</w:t>
            </w:r>
          </w:p>
        </w:tc>
        <w:tc>
          <w:tcPr>
            <w:tcW w:w="1281" w:type="dxa"/>
            <w:vAlign w:val="center"/>
          </w:tcPr>
          <w:p>
            <w:pPr>
              <w:jc w:val="center"/>
              <w:rPr>
                <w:szCs w:val="21"/>
              </w:rPr>
            </w:pPr>
            <w:r>
              <w:rPr>
                <w:rFonts w:hint="eastAsia"/>
                <w:szCs w:val="21"/>
              </w:rPr>
              <w:t>t/a</w:t>
            </w:r>
          </w:p>
        </w:tc>
        <w:tc>
          <w:tcPr>
            <w:tcW w:w="1563" w:type="dxa"/>
            <w:vAlign w:val="center"/>
          </w:tcPr>
          <w:p>
            <w:pPr>
              <w:tabs>
                <w:tab w:val="left" w:pos="483"/>
                <w:tab w:val="center" w:pos="733"/>
              </w:tabs>
              <w:jc w:val="center"/>
              <w:rPr>
                <w:szCs w:val="21"/>
              </w:rPr>
            </w:pPr>
            <w:r>
              <w:rPr>
                <w:rFonts w:hint="eastAsia"/>
                <w:szCs w:val="21"/>
              </w:rPr>
              <w:t>20</w:t>
            </w:r>
          </w:p>
        </w:tc>
        <w:tc>
          <w:tcPr>
            <w:tcW w:w="1563" w:type="dxa"/>
            <w:vAlign w:val="center"/>
          </w:tcPr>
          <w:p>
            <w:pPr>
              <w:tabs>
                <w:tab w:val="left" w:pos="483"/>
                <w:tab w:val="center" w:pos="733"/>
              </w:tabs>
              <w:jc w:val="center"/>
              <w:rPr>
                <w:szCs w:val="21"/>
              </w:rPr>
            </w:pPr>
            <w:r>
              <w:rPr>
                <w:rFonts w:hint="eastAsia"/>
                <w:szCs w:val="21"/>
              </w:rPr>
              <w:t>20</w:t>
            </w:r>
          </w:p>
        </w:tc>
        <w:tc>
          <w:tcPr>
            <w:tcW w:w="1404"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5" w:type="dxa"/>
            <w:tcBorders>
              <w:left w:val="single" w:color="auto" w:sz="2" w:space="0"/>
            </w:tcBorders>
            <w:tcMar>
              <w:left w:w="28" w:type="dxa"/>
              <w:right w:w="28" w:type="dxa"/>
            </w:tcMar>
            <w:vAlign w:val="center"/>
          </w:tcPr>
          <w:p>
            <w:pPr>
              <w:tabs>
                <w:tab w:val="left" w:pos="1680"/>
              </w:tabs>
              <w:contextualSpacing/>
              <w:jc w:val="center"/>
              <w:rPr>
                <w:szCs w:val="21"/>
              </w:rPr>
            </w:pPr>
            <w:r>
              <w:rPr>
                <w:rFonts w:hint="eastAsia"/>
                <w:szCs w:val="21"/>
              </w:rPr>
              <w:t>7</w:t>
            </w:r>
          </w:p>
        </w:tc>
        <w:tc>
          <w:tcPr>
            <w:tcW w:w="2320" w:type="dxa"/>
            <w:vAlign w:val="center"/>
          </w:tcPr>
          <w:p>
            <w:pPr>
              <w:jc w:val="center"/>
              <w:rPr>
                <w:szCs w:val="21"/>
              </w:rPr>
            </w:pPr>
            <w:r>
              <w:rPr>
                <w:rFonts w:hint="eastAsia"/>
                <w:szCs w:val="21"/>
              </w:rPr>
              <w:t>生物质颗粒燃料</w:t>
            </w:r>
          </w:p>
        </w:tc>
        <w:tc>
          <w:tcPr>
            <w:tcW w:w="1281" w:type="dxa"/>
            <w:vAlign w:val="center"/>
          </w:tcPr>
          <w:p>
            <w:pPr>
              <w:jc w:val="center"/>
              <w:rPr>
                <w:szCs w:val="21"/>
              </w:rPr>
            </w:pPr>
            <w:r>
              <w:rPr>
                <w:rFonts w:hint="eastAsia"/>
                <w:szCs w:val="21"/>
              </w:rPr>
              <w:t>t/a</w:t>
            </w:r>
          </w:p>
        </w:tc>
        <w:tc>
          <w:tcPr>
            <w:tcW w:w="1563" w:type="dxa"/>
            <w:vAlign w:val="center"/>
          </w:tcPr>
          <w:p>
            <w:pPr>
              <w:tabs>
                <w:tab w:val="left" w:pos="483"/>
                <w:tab w:val="center" w:pos="733"/>
              </w:tabs>
              <w:jc w:val="center"/>
              <w:rPr>
                <w:szCs w:val="21"/>
              </w:rPr>
            </w:pPr>
            <w:r>
              <w:rPr>
                <w:rFonts w:hint="eastAsia"/>
                <w:szCs w:val="21"/>
              </w:rPr>
              <w:t>960</w:t>
            </w:r>
          </w:p>
        </w:tc>
        <w:tc>
          <w:tcPr>
            <w:tcW w:w="1563" w:type="dxa"/>
            <w:vAlign w:val="center"/>
          </w:tcPr>
          <w:p>
            <w:pPr>
              <w:tabs>
                <w:tab w:val="left" w:pos="483"/>
                <w:tab w:val="center" w:pos="733"/>
              </w:tabs>
              <w:jc w:val="center"/>
              <w:rPr>
                <w:szCs w:val="21"/>
              </w:rPr>
            </w:pPr>
            <w:r>
              <w:rPr>
                <w:rFonts w:hint="eastAsia"/>
                <w:szCs w:val="21"/>
              </w:rPr>
              <w:t>0</w:t>
            </w:r>
          </w:p>
        </w:tc>
        <w:tc>
          <w:tcPr>
            <w:tcW w:w="1404" w:type="dxa"/>
            <w:vAlign w:val="center"/>
          </w:tcPr>
          <w:p>
            <w:pPr>
              <w:jc w:val="center"/>
              <w:rPr>
                <w:szCs w:val="21"/>
              </w:rPr>
            </w:pPr>
            <w:r>
              <w:rPr>
                <w:rFonts w:hint="eastAsia"/>
                <w:szCs w:val="21"/>
              </w:rPr>
              <w:t>锅炉设施因技术原因取消。</w:t>
            </w:r>
          </w:p>
        </w:tc>
      </w:tr>
    </w:tbl>
    <w:p>
      <w:pPr>
        <w:pStyle w:val="79"/>
        <w:snapToGrid/>
        <w:spacing w:beforeLines="100" w:afterLines="0" w:line="360" w:lineRule="auto"/>
        <w:ind w:left="0" w:firstLine="590" w:firstLineChars="196"/>
        <w:rPr>
          <w:rFonts w:eastAsia="楷体_GB2312"/>
          <w:color w:val="000000"/>
          <w:szCs w:val="28"/>
        </w:rPr>
      </w:pPr>
      <w:bookmarkStart w:id="83" w:name="_Toc518719781"/>
      <w:bookmarkStart w:id="84" w:name="_Toc15354"/>
      <w:r>
        <w:rPr>
          <w:rFonts w:ascii="Times New Roman" w:hAnsi="Times New Roman"/>
          <w:color w:val="000000"/>
          <w:sz w:val="30"/>
          <w:szCs w:val="30"/>
        </w:rPr>
        <w:t>3.</w:t>
      </w:r>
      <w:r>
        <w:rPr>
          <w:rFonts w:hint="eastAsia" w:ascii="Times New Roman" w:hAnsi="Times New Roman"/>
          <w:color w:val="000000"/>
          <w:sz w:val="30"/>
          <w:szCs w:val="30"/>
        </w:rPr>
        <w:t>4</w:t>
      </w:r>
      <w:r>
        <w:rPr>
          <w:rFonts w:hint="eastAsia"/>
          <w:color w:val="000000"/>
          <w:sz w:val="30"/>
          <w:szCs w:val="30"/>
        </w:rPr>
        <w:t xml:space="preserve"> 水源及水平衡</w:t>
      </w:r>
      <w:bookmarkEnd w:id="83"/>
      <w:bookmarkEnd w:id="84"/>
    </w:p>
    <w:p>
      <w:pPr>
        <w:tabs>
          <w:tab w:val="left" w:pos="757"/>
        </w:tabs>
        <w:spacing w:line="360" w:lineRule="auto"/>
        <w:ind w:firstLine="560" w:firstLineChars="200"/>
        <w:jc w:val="left"/>
        <w:rPr>
          <w:color w:val="000000"/>
          <w:sz w:val="28"/>
        </w:rPr>
      </w:pPr>
      <w:r>
        <w:rPr>
          <w:rFonts w:hint="eastAsia"/>
          <w:color w:val="000000"/>
          <w:sz w:val="28"/>
        </w:rPr>
        <w:t>本项目废水主要来自于生产废水：干皮的泡皮、制作过程及湿皮挤水过程，以及员工生活用水。生产废水、生活废水经污水管道排至平阳县腾蛟镇温州圣博宠物用品有限公司生产废水处理设施处理达到《污水综合排放标准》（GB8978-1996）一级标准后经排污管道接至当地统一排放口最终排入鳌江。根据企业提供资料显示，</w:t>
      </w:r>
      <w:r>
        <w:rPr>
          <w:rFonts w:hint="eastAsia"/>
          <w:sz w:val="28"/>
        </w:rPr>
        <w:t>企业20</w:t>
      </w:r>
      <w:r>
        <w:rPr>
          <w:sz w:val="28"/>
        </w:rPr>
        <w:t>20</w:t>
      </w:r>
      <w:r>
        <w:rPr>
          <w:rFonts w:hint="eastAsia"/>
          <w:sz w:val="28"/>
        </w:rPr>
        <w:t>年1-</w:t>
      </w:r>
      <w:r>
        <w:rPr>
          <w:sz w:val="28"/>
        </w:rPr>
        <w:t>3</w:t>
      </w:r>
      <w:r>
        <w:rPr>
          <w:rFonts w:hint="eastAsia"/>
          <w:sz w:val="28"/>
        </w:rPr>
        <w:t>月总用水量为</w:t>
      </w:r>
      <w:r>
        <w:rPr>
          <w:sz w:val="28"/>
        </w:rPr>
        <w:t>545</w:t>
      </w:r>
      <w:r>
        <w:rPr>
          <w:rFonts w:hint="eastAsia"/>
          <w:sz w:val="28"/>
        </w:rPr>
        <w:t>t，其中生产用水13t，生活用水532t，排放系数按0.8计，则废水年排放量为1754.4t（按12个月计）。企业实际运行的水量平衡见图3-3。</w:t>
      </w:r>
    </w:p>
    <w:p>
      <w:pPr>
        <w:tabs>
          <w:tab w:val="left" w:pos="757"/>
        </w:tabs>
        <w:spacing w:line="360" w:lineRule="auto"/>
        <w:ind w:firstLine="560" w:firstLineChars="200"/>
        <w:jc w:val="left"/>
        <w:rPr>
          <w:rFonts w:hint="eastAsia" w:eastAsia="宋体"/>
          <w:color w:val="000000"/>
          <w:sz w:val="28"/>
          <w:lang w:eastAsia="zh-CN"/>
        </w:rPr>
      </w:pPr>
      <w:r>
        <w:rPr>
          <w:rFonts w:hint="eastAsia"/>
          <w:color w:val="000000"/>
          <w:sz w:val="28"/>
          <w:lang w:val="en-US" w:eastAsia="zh-CN"/>
        </w:rPr>
        <w:t xml:space="preserve">      </w:t>
      </w:r>
      <w:r>
        <w:rPr>
          <w:rFonts w:hint="eastAsia" w:eastAsia="宋体"/>
          <w:color w:val="000000"/>
          <w:sz w:val="28"/>
          <w:lang w:eastAsia="zh-CN"/>
        </w:rPr>
        <w:drawing>
          <wp:inline distT="0" distB="0" distL="114300" distR="114300">
            <wp:extent cx="4152900" cy="1152525"/>
            <wp:effectExtent l="0" t="0" r="0" b="9525"/>
            <wp:docPr id="19"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图片1"/>
                    <pic:cNvPicPr>
                      <a:picLocks noChangeAspect="1"/>
                    </pic:cNvPicPr>
                  </pic:nvPicPr>
                  <pic:blipFill>
                    <a:blip r:embed="rId16"/>
                    <a:stretch>
                      <a:fillRect/>
                    </a:stretch>
                  </pic:blipFill>
                  <pic:spPr>
                    <a:xfrm>
                      <a:off x="0" y="0"/>
                      <a:ext cx="4152900" cy="1152525"/>
                    </a:xfrm>
                    <a:prstGeom prst="rect">
                      <a:avLst/>
                    </a:prstGeom>
                  </pic:spPr>
                </pic:pic>
              </a:graphicData>
            </a:graphic>
          </wp:inline>
        </w:drawing>
      </w:r>
    </w:p>
    <w:p>
      <w:pPr>
        <w:ind w:firstLine="120" w:firstLineChars="50"/>
        <w:jc w:val="center"/>
        <w:rPr>
          <w:rFonts w:ascii="仿宋_GB2312" w:eastAsia="仿宋_GB2312"/>
          <w:sz w:val="24"/>
        </w:rPr>
      </w:pPr>
      <w:r>
        <w:rPr>
          <w:rFonts w:ascii="仿宋_GB2312" w:eastAsia="仿宋_GB2312"/>
          <w:sz w:val="24"/>
        </w:rPr>
        <w:pict>
          <v:group id="组合 1983" o:spid="_x0000_s2072" o:spt="203" style="position:absolute;left:0pt;margin-left:648.05pt;margin-top:-368.75pt;height:74.85pt;width:18pt;z-index:251651072;mso-width-relative:page;mso-height-relative:page;" coordorigin="89,32" coordsize="3,-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">
            <o:lock v:ext="edit"/>
            <v:group id="组合 1984" o:spid="_x0000_s2073" o:spt="203" style="position:absolute;left:90;top:37;height:10;width:1;" coordorigin="9002,3627" coordsize="181,935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o:lock v:ext="edit"/>
              <v:shape id="自选图形 1985" o:spid="_x0000_s2074" o:spt="5" type="#_x0000_t5" style="position:absolute;left:9002;top:3627;height:467;width:180;" fillcolor="#0000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3gMMA&#10;AADbAAAADwAAAGRycy9kb3ducmV2LnhtbESPwWrDMBBE74X8g9hAbo2cEOzgWAklEAi0PdTxByzW&#10;xja1VsJSY7tfXxUKPQ4z84YpTpPpxYMG31lWsFknIIhrqztuFFS3y/MehA/IGnvLpGAmD6fj4qnA&#10;XNuRP+hRhkZECPscFbQhuFxKX7dk0K+tI47e3Q4GQ5RDI/WAY4SbXm6TJJUGO44LLTo6t1R/ll9G&#10;QRmy97fRVfKauUs6+zHz38mrUqvl9HIAEWgK/+G/9lUr2O7g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93gMMAAADbAAAADwAAAAAAAAAAAAAAAACYAgAAZHJzL2Rv&#10;d25yZXYueG1sUEsFBgAAAAAEAAQA9QAAAIgDAAAAAA==&#10;">
                <v:path/>
                <v:fill on="t" focussize="0,0"/>
                <v:stroke joinstyle="miter"/>
                <v:imagedata o:title=""/>
                <o:lock v:ext="edit"/>
              </v:shape>
              <v:shape id="自选图形 1986" o:spid="_x0000_s2075" o:spt="128" type="#_x0000_t128" style="position:absolute;left:9002;top:4095;height:467;width:181;"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xACcYA&#10;AADbAAAADwAAAGRycy9kb3ducmV2LnhtbESP3WrCQBSE7wt9h+UUelN0o9Ai0VWiNKW0XqjxAQ7Z&#10;YxLNng3ZzY9v3y0UejnMzDfMajOaWvTUusqygtk0AkGcW11xoeCcpZMFCOeRNdaWScGdHGzWjw8r&#10;jLUd+Ej9yRciQNjFqKD0vomldHlJBt3UNsTBu9jWoA+yLaRucQhwU8t5FL1JgxWHhRIb2pWU306d&#10;UbD/OmSdednes2t0y7/TXfL+USVKPT+NyRKEp9H/h//an1rB/BV+v4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xACcYAAADbAAAADwAAAAAAAAAAAAAAAACYAgAAZHJz&#10;L2Rvd25yZXYueG1sUEsFBgAAAAAEAAQA9QAAAIsDAAAAAA==&#10;">
                <v:path/>
                <v:fill focussize="0,0"/>
                <v:stroke joinstyle="miter"/>
                <v:imagedata o:title=""/>
                <o:lock v:ext="edit"/>
              </v:shape>
            </v:group>
            <v:shape id="文本框 1987" o:spid="_x0000_s2076" o:spt="202" type="#_x0000_t202" style="position:absolute;left:89;top:32;height:4;width:3;"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v:path/>
              <v:fill focussize="0,0"/>
              <v:stroke color="#FFFFFF" joinstyle="miter"/>
              <v:imagedata o:title=""/>
              <o:lock v:ext="edit"/>
              <v:textbox>
                <w:txbxContent>
                  <w:p>
                    <w:pPr>
                      <w:rPr>
                        <w:rFonts w:eastAsia="仿宋_GB2312"/>
                        <w:b/>
                      </w:rPr>
                    </w:pPr>
                    <w:r>
                      <w:rPr>
                        <w:rFonts w:hint="eastAsia" w:eastAsia="仿宋_GB2312"/>
                        <w:b/>
                      </w:rPr>
                      <w:t>N</w:t>
                    </w:r>
                  </w:p>
                </w:txbxContent>
              </v:textbox>
            </v:shape>
          </v:group>
        </w:pict>
      </w:r>
      <w:r>
        <w:rPr>
          <w:rFonts w:hint="eastAsia" w:ascii="仿宋_GB2312" w:eastAsia="仿宋_GB2312"/>
          <w:sz w:val="24"/>
        </w:rPr>
        <w:t>图</w:t>
      </w:r>
      <w:r>
        <w:rPr>
          <w:rFonts w:eastAsia="仿宋_GB2312"/>
          <w:sz w:val="24"/>
        </w:rPr>
        <w:t>3-3</w:t>
      </w:r>
      <w:r>
        <w:rPr>
          <w:rFonts w:hint="eastAsia" w:ascii="仿宋_GB2312" w:eastAsia="仿宋_GB2312"/>
          <w:sz w:val="24"/>
        </w:rPr>
        <w:t xml:space="preserve"> 项目水平衡图</w:t>
      </w:r>
    </w:p>
    <w:p>
      <w:pPr>
        <w:pStyle w:val="79"/>
        <w:snapToGrid/>
        <w:spacing w:beforeLines="50" w:afterLines="0" w:line="360" w:lineRule="auto"/>
        <w:ind w:left="0" w:firstLine="590" w:firstLineChars="196"/>
        <w:rPr>
          <w:color w:val="000000"/>
          <w:sz w:val="30"/>
          <w:szCs w:val="30"/>
        </w:rPr>
      </w:pPr>
      <w:bookmarkStart w:id="85" w:name="_Toc20470"/>
      <w:bookmarkStart w:id="86" w:name="_Toc518719782"/>
      <w:r>
        <w:rPr>
          <w:rFonts w:ascii="Times New Roman" w:hAnsi="Times New Roman"/>
          <w:color w:val="000000"/>
          <w:sz w:val="30"/>
          <w:szCs w:val="30"/>
        </w:rPr>
        <w:t>3.</w:t>
      </w:r>
      <w:r>
        <w:rPr>
          <w:rFonts w:hint="eastAsia" w:ascii="Times New Roman" w:hAnsi="Times New Roman"/>
          <w:color w:val="000000"/>
          <w:sz w:val="30"/>
          <w:szCs w:val="30"/>
        </w:rPr>
        <w:t>5</w:t>
      </w:r>
      <w:r>
        <w:rPr>
          <w:rFonts w:hint="eastAsia"/>
          <w:color w:val="000000"/>
          <w:sz w:val="30"/>
          <w:szCs w:val="30"/>
        </w:rPr>
        <w:t xml:space="preserve"> 生产工艺</w:t>
      </w:r>
      <w:bookmarkEnd w:id="85"/>
      <w:bookmarkEnd w:id="86"/>
    </w:p>
    <w:p>
      <w:pPr>
        <w:tabs>
          <w:tab w:val="left" w:pos="757"/>
        </w:tabs>
        <w:spacing w:line="360" w:lineRule="auto"/>
        <w:ind w:firstLine="560" w:firstLineChars="200"/>
        <w:rPr>
          <w:sz w:val="28"/>
        </w:rPr>
      </w:pPr>
      <w:r>
        <w:rPr>
          <w:rFonts w:hint="eastAsia" w:ascii="宋体" w:hAnsi="宋体"/>
          <w:color w:val="000000"/>
          <w:sz w:val="28"/>
          <w:szCs w:val="28"/>
        </w:rPr>
        <w:t>本项目主要产品为年产1600吨狗咬胶</w:t>
      </w:r>
      <w:r>
        <w:rPr>
          <w:rFonts w:hint="eastAsia"/>
          <w:sz w:val="28"/>
          <w:szCs w:val="28"/>
        </w:rPr>
        <w:t>。</w:t>
      </w:r>
      <w:r>
        <w:rPr>
          <w:rFonts w:hint="eastAsia" w:ascii="宋体" w:hAnsi="宋体"/>
          <w:sz w:val="28"/>
          <w:szCs w:val="28"/>
        </w:rPr>
        <w:t>主要工艺流程及产污环节见</w:t>
      </w:r>
      <w:r>
        <w:rPr>
          <w:rFonts w:hint="eastAsia"/>
          <w:sz w:val="28"/>
        </w:rPr>
        <w:t>图3-4，主要工艺流程如下：</w:t>
      </w:r>
    </w:p>
    <w:p>
      <w:pPr>
        <w:tabs>
          <w:tab w:val="left" w:pos="757"/>
        </w:tabs>
        <w:spacing w:line="360" w:lineRule="auto"/>
        <w:ind w:firstLine="560" w:firstLineChars="200"/>
        <w:jc w:val="center"/>
        <w:rPr>
          <w:sz w:val="28"/>
        </w:rPr>
      </w:pPr>
      <w:r>
        <w:rPr>
          <w:sz w:val="28"/>
        </w:rPr>
        <w:drawing>
          <wp:inline distT="0" distB="0" distL="0" distR="0">
            <wp:extent cx="5057775" cy="5436870"/>
            <wp:effectExtent l="0" t="0" r="9525" b="11430"/>
            <wp:docPr id="2" name="图片 2" descr="Z:\Snipaste_2020-05-09_10-01-23.pngSnipaste_2020-05-09_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Snipaste_2020-05-09_10-01-23.pngSnipaste_2020-05-09_10-01-23"/>
                    <pic:cNvPicPr>
                      <a:picLocks noChangeAspect="1"/>
                    </pic:cNvPicPr>
                  </pic:nvPicPr>
                  <pic:blipFill>
                    <a:blip r:embed="rId17" cstate="print"/>
                    <a:srcRect/>
                    <a:stretch>
                      <a:fillRect/>
                    </a:stretch>
                  </pic:blipFill>
                  <pic:spPr>
                    <a:xfrm>
                      <a:off x="0" y="0"/>
                      <a:ext cx="5057775" cy="5436870"/>
                    </a:xfrm>
                    <a:prstGeom prst="rect">
                      <a:avLst/>
                    </a:prstGeom>
                  </pic:spPr>
                </pic:pic>
              </a:graphicData>
            </a:graphic>
          </wp:inline>
        </w:drawing>
      </w:r>
    </w:p>
    <w:p>
      <w:pPr>
        <w:tabs>
          <w:tab w:val="left" w:pos="757"/>
        </w:tabs>
        <w:spacing w:line="360" w:lineRule="auto"/>
        <w:ind w:firstLine="480" w:firstLineChars="200"/>
        <w:jc w:val="center"/>
      </w:pPr>
      <w:r>
        <w:rPr>
          <w:rFonts w:hint="eastAsia" w:ascii="仿宋_GB2312" w:eastAsia="仿宋_GB2312"/>
          <w:sz w:val="24"/>
        </w:rPr>
        <w:t>图</w:t>
      </w:r>
      <w:r>
        <w:rPr>
          <w:rFonts w:eastAsia="仿宋_GB2312"/>
          <w:sz w:val="24"/>
        </w:rPr>
        <w:t>3-4</w:t>
      </w:r>
      <w:r>
        <w:rPr>
          <w:rFonts w:hint="eastAsia" w:ascii="仿宋_GB2312" w:eastAsia="仿宋_GB2312"/>
          <w:sz w:val="24"/>
        </w:rPr>
        <w:t xml:space="preserve"> 项目工艺流程图及产污环节图</w:t>
      </w:r>
    </w:p>
    <w:p>
      <w:pPr>
        <w:widowControl/>
        <w:spacing w:line="360" w:lineRule="auto"/>
        <w:jc w:val="left"/>
      </w:pPr>
      <w:bookmarkStart w:id="87" w:name="_Toc518719783"/>
      <w:r>
        <w:rPr>
          <w:rFonts w:hint="eastAsia" w:ascii="宋体" w:hAnsi="宋体"/>
          <w:sz w:val="28"/>
          <w:szCs w:val="28"/>
        </w:rPr>
        <w:t>具体工艺流程说明如下：</w:t>
      </w:r>
    </w:p>
    <w:p>
      <w:pPr>
        <w:spacing w:line="360" w:lineRule="auto"/>
        <w:ind w:firstLine="560" w:firstLineChars="200"/>
        <w:rPr>
          <w:rFonts w:ascii="宋体" w:hAnsi="宋体"/>
          <w:sz w:val="28"/>
          <w:szCs w:val="28"/>
        </w:rPr>
      </w:pPr>
      <w:r>
        <w:rPr>
          <w:rFonts w:hint="eastAsia" w:ascii="宋体" w:hAnsi="宋体"/>
          <w:sz w:val="28"/>
          <w:szCs w:val="28"/>
        </w:rPr>
        <w:t>发泡制品加工工艺：发泡制品原材料为经转鼓处理后的二层皮，经检验合格后购入。二层皮经挤出多余水分（根据业主提供资料，挤出的水分约占发泡后湿皮重量的1%）后，根据宠物用品所需要的尺寸，对二层皮进行裁剪；根据宠物用品需要的形状进行制作，对于需要染色的皮料，采用食用色素进行染色；烘干定型是在约80℃的烘箱内进行的，待其水分蒸发完全后，进一步进行高温消毒。成品在经金属探测机检验合格后，包装入库。</w:t>
      </w:r>
    </w:p>
    <w:p>
      <w:pPr>
        <w:spacing w:line="360" w:lineRule="auto"/>
        <w:ind w:firstLine="560" w:firstLineChars="200"/>
        <w:rPr>
          <w:rFonts w:ascii="宋体" w:hAnsi="宋体"/>
          <w:sz w:val="28"/>
          <w:szCs w:val="28"/>
        </w:rPr>
      </w:pPr>
      <w:r>
        <w:rPr>
          <w:rFonts w:hint="eastAsia" w:ascii="宋体" w:hAnsi="宋体"/>
          <w:sz w:val="28"/>
          <w:szCs w:val="28"/>
        </w:rPr>
        <w:t>干皮制品加工工艺：干皮制品原材料为晒干后的二层皮，经检验合格后购入。根据宠物用品所需学尺寸的大小进行剪裁；由于晒干后的二层皮质地较硬，需在水中浸泡约20min，使其变得柔软；根据宠物用品需要的形状进行制作，对于需要染色的皮料，采用食用色素进行染色。其余工序与发泡制品加工工序相同。</w:t>
      </w:r>
    </w:p>
    <w:p>
      <w:pPr>
        <w:spacing w:line="360" w:lineRule="auto"/>
        <w:ind w:firstLine="560" w:firstLineChars="200"/>
        <w:rPr>
          <w:rFonts w:ascii="宋体" w:hAnsi="宋体"/>
          <w:sz w:val="28"/>
          <w:szCs w:val="28"/>
        </w:rPr>
      </w:pPr>
      <w:r>
        <w:rPr>
          <w:rFonts w:hint="eastAsia" w:ascii="宋体" w:hAnsi="宋体"/>
          <w:sz w:val="28"/>
          <w:szCs w:val="28"/>
        </w:rPr>
        <w:t>粒制品加工工艺：粒制品原材料由二层皮的粉碎料改为外购。根据需要粒径的大小先过筛处理。根据所需要的颜色，将过筛后的粉碎料与香精、色素等搅拌均匀，加入米粉，蒸煮，使其便于后期制作。待其冷却后，使用造型机，制作出需要的形状。其余工序与发泡制品加工工序相同。</w:t>
      </w:r>
    </w:p>
    <w:p>
      <w:pPr>
        <w:pStyle w:val="79"/>
        <w:snapToGrid/>
        <w:spacing w:beforeLines="50" w:afterLines="0" w:line="360" w:lineRule="auto"/>
        <w:ind w:left="0" w:firstLine="590" w:firstLineChars="196"/>
        <w:rPr>
          <w:rFonts w:eastAsia="楷体_GB2312"/>
          <w:color w:val="000000"/>
          <w:szCs w:val="28"/>
        </w:rPr>
      </w:pPr>
      <w:bookmarkStart w:id="88" w:name="_Toc10383"/>
      <w:r>
        <w:rPr>
          <w:rFonts w:ascii="Times New Roman" w:hAnsi="Times New Roman"/>
          <w:color w:val="000000"/>
          <w:sz w:val="30"/>
          <w:szCs w:val="30"/>
        </w:rPr>
        <w:t>3.</w:t>
      </w:r>
      <w:r>
        <w:rPr>
          <w:rFonts w:hint="eastAsia" w:ascii="Times New Roman" w:hAnsi="Times New Roman"/>
          <w:color w:val="000000"/>
          <w:sz w:val="30"/>
          <w:szCs w:val="30"/>
        </w:rPr>
        <w:t>6</w:t>
      </w:r>
      <w:r>
        <w:rPr>
          <w:rFonts w:hint="eastAsia"/>
          <w:color w:val="000000"/>
          <w:sz w:val="30"/>
          <w:szCs w:val="30"/>
        </w:rPr>
        <w:t xml:space="preserve"> 项目变动情况</w:t>
      </w:r>
      <w:bookmarkEnd w:id="87"/>
      <w:bookmarkEnd w:id="88"/>
    </w:p>
    <w:p>
      <w:pPr>
        <w:tabs>
          <w:tab w:val="left" w:pos="757"/>
        </w:tabs>
        <w:spacing w:line="360" w:lineRule="auto"/>
        <w:ind w:firstLine="560" w:firstLineChars="200"/>
        <w:jc w:val="left"/>
        <w:rPr>
          <w:rFonts w:ascii="宋体" w:hAnsi="宋体"/>
          <w:color w:val="000000"/>
          <w:sz w:val="28"/>
          <w:szCs w:val="28"/>
        </w:rPr>
      </w:pPr>
      <w:r>
        <w:rPr>
          <w:rFonts w:hint="eastAsia"/>
          <w:sz w:val="28"/>
        </w:rPr>
        <w:t>经现场调查确认，企业实际小烘房有14个，环评上为5个大烘房（总容量相同）；取消了粉碎工序，粒制品原材料改为外购；取消2t/h生物质颗粒燃料锅炉，改用电为能源；发电机废气实际为无组织排放，环评上为废气引至屋顶排放。</w:t>
      </w:r>
      <w:r>
        <w:rPr>
          <w:rFonts w:hint="eastAsia" w:ascii="宋体" w:hAnsi="宋体"/>
          <w:color w:val="000000"/>
          <w:sz w:val="28"/>
          <w:szCs w:val="28"/>
        </w:rPr>
        <w:t>其它与环评内容一致，无变动情况。</w:t>
      </w:r>
    </w:p>
    <w:p>
      <w:pPr>
        <w:tabs>
          <w:tab w:val="left" w:pos="757"/>
        </w:tabs>
        <w:spacing w:line="360" w:lineRule="auto"/>
        <w:ind w:firstLine="560" w:firstLineChars="200"/>
        <w:jc w:val="left"/>
        <w:outlineLvl w:val="0"/>
        <w:rPr>
          <w:rFonts w:ascii="宋体" w:hAnsi="宋体"/>
          <w:color w:val="000000"/>
          <w:sz w:val="28"/>
          <w:szCs w:val="28"/>
        </w:rPr>
      </w:pPr>
    </w:p>
    <w:p>
      <w:pPr>
        <w:tabs>
          <w:tab w:val="left" w:pos="757"/>
        </w:tabs>
        <w:spacing w:line="360" w:lineRule="auto"/>
        <w:ind w:firstLine="560" w:firstLineChars="200"/>
        <w:jc w:val="left"/>
        <w:outlineLvl w:val="0"/>
        <w:rPr>
          <w:rFonts w:ascii="宋体" w:hAnsi="宋体"/>
          <w:color w:val="000000"/>
          <w:sz w:val="28"/>
          <w:szCs w:val="28"/>
        </w:rPr>
      </w:pPr>
    </w:p>
    <w:p>
      <w:pPr>
        <w:tabs>
          <w:tab w:val="left" w:pos="757"/>
        </w:tabs>
        <w:spacing w:line="360" w:lineRule="auto"/>
        <w:ind w:firstLine="560" w:firstLineChars="200"/>
        <w:jc w:val="left"/>
        <w:outlineLvl w:val="0"/>
        <w:rPr>
          <w:sz w:val="28"/>
        </w:rPr>
      </w:pPr>
      <w:r>
        <w:rPr>
          <w:rFonts w:ascii="宋体" w:hAnsi="宋体"/>
          <w:color w:val="000000"/>
          <w:sz w:val="28"/>
          <w:szCs w:val="28"/>
        </w:rPr>
        <w:br w:type="page"/>
      </w:r>
      <w:bookmarkStart w:id="89" w:name="_Toc518719784"/>
      <w:bookmarkStart w:id="90" w:name="_Toc30477"/>
      <w:r>
        <w:rPr>
          <w:b/>
          <w:sz w:val="36"/>
          <w:szCs w:val="36"/>
        </w:rPr>
        <w:t xml:space="preserve">4 </w:t>
      </w:r>
      <w:r>
        <w:rPr>
          <w:rFonts w:hint="eastAsia"/>
          <w:b/>
          <w:sz w:val="36"/>
          <w:szCs w:val="36"/>
        </w:rPr>
        <w:t>环境保护设施情况</w:t>
      </w:r>
      <w:bookmarkEnd w:id="89"/>
      <w:bookmarkEnd w:id="90"/>
    </w:p>
    <w:p>
      <w:pPr>
        <w:pStyle w:val="79"/>
        <w:snapToGrid/>
        <w:spacing w:beforeLines="0" w:afterLines="0" w:line="360" w:lineRule="auto"/>
        <w:ind w:left="0" w:firstLine="590" w:firstLineChars="196"/>
        <w:rPr>
          <w:rFonts w:eastAsia="楷体_GB2312"/>
          <w:color w:val="000000"/>
          <w:szCs w:val="28"/>
        </w:rPr>
      </w:pPr>
      <w:bookmarkStart w:id="91" w:name="_Toc518719785"/>
      <w:bookmarkStart w:id="92" w:name="_Toc228"/>
      <w:r>
        <w:rPr>
          <w:rFonts w:hint="eastAsia" w:ascii="Times New Roman" w:hAnsi="Times New Roman"/>
          <w:color w:val="000000"/>
          <w:sz w:val="30"/>
          <w:szCs w:val="30"/>
        </w:rPr>
        <w:t>4.1</w:t>
      </w:r>
      <w:r>
        <w:rPr>
          <w:rFonts w:hint="eastAsia"/>
          <w:color w:val="000000"/>
          <w:sz w:val="30"/>
          <w:szCs w:val="30"/>
        </w:rPr>
        <w:t xml:space="preserve"> 污染物治理/处理设施</w:t>
      </w:r>
      <w:bookmarkEnd w:id="91"/>
      <w:bookmarkEnd w:id="92"/>
    </w:p>
    <w:p>
      <w:pPr>
        <w:tabs>
          <w:tab w:val="left" w:pos="757"/>
        </w:tabs>
        <w:spacing w:line="360" w:lineRule="auto"/>
        <w:ind w:firstLine="560" w:firstLineChars="200"/>
        <w:jc w:val="left"/>
        <w:rPr>
          <w:color w:val="000000"/>
          <w:sz w:val="28"/>
          <w:szCs w:val="28"/>
        </w:rPr>
      </w:pPr>
      <w:r>
        <w:rPr>
          <w:rFonts w:hint="eastAsia"/>
          <w:color w:val="000000"/>
          <w:sz w:val="28"/>
          <w:szCs w:val="28"/>
        </w:rPr>
        <w:t>4.1.1 废水</w:t>
      </w:r>
    </w:p>
    <w:p>
      <w:pPr>
        <w:pStyle w:val="8"/>
        <w:spacing w:line="360" w:lineRule="auto"/>
        <w:ind w:firstLine="490" w:firstLineChars="175"/>
        <w:rPr>
          <w:color w:val="000000"/>
          <w:sz w:val="28"/>
          <w:szCs w:val="28"/>
        </w:rPr>
      </w:pPr>
      <w:r>
        <w:rPr>
          <w:rFonts w:hint="eastAsia"/>
          <w:color w:val="000000"/>
          <w:sz w:val="28"/>
          <w:szCs w:val="28"/>
        </w:rPr>
        <w:t>项目产生的废水为生产废水及生活污水。经污水管道排至平阳县腾蛟镇温州圣博宠物用品有限公司生产废水处理设施处理达到《污水综合排放标准》（GB8978-1996）一级标准后经排污管道接至当地统一排放口最终排入鳌江。</w:t>
      </w:r>
      <w:r>
        <w:rPr>
          <w:rFonts w:ascii="宋体" w:hAnsi="宋体"/>
          <w:color w:val="000000"/>
          <w:sz w:val="28"/>
          <w:szCs w:val="28"/>
        </w:rPr>
        <w:t>废水来源及处理</w:t>
      </w:r>
      <w:r>
        <w:rPr>
          <w:rFonts w:ascii="宋体" w:hAnsi="宋体"/>
          <w:sz w:val="28"/>
          <w:szCs w:val="28"/>
        </w:rPr>
        <w:t>方式见表</w:t>
      </w:r>
      <w:r>
        <w:rPr>
          <w:sz w:val="28"/>
          <w:szCs w:val="28"/>
        </w:rPr>
        <w:t>4-1</w:t>
      </w:r>
      <w:r>
        <w:rPr>
          <w:rFonts w:ascii="宋体" w:hAnsi="宋体"/>
          <w:sz w:val="28"/>
          <w:szCs w:val="28"/>
        </w:rPr>
        <w:t>。</w:t>
      </w:r>
    </w:p>
    <w:p>
      <w:pPr>
        <w:tabs>
          <w:tab w:val="left" w:pos="757"/>
        </w:tabs>
        <w:spacing w:afterLines="10" w:line="300" w:lineRule="exact"/>
        <w:jc w:val="center"/>
        <w:rPr>
          <w:rFonts w:ascii="楷体_GB2312" w:eastAsia="楷体_GB2312"/>
          <w:sz w:val="28"/>
          <w:szCs w:val="28"/>
        </w:rPr>
      </w:pPr>
      <w:r>
        <w:rPr>
          <w:rFonts w:hint="eastAsia" w:ascii="楷体_GB2312" w:eastAsia="楷体_GB2312"/>
          <w:sz w:val="28"/>
          <w:szCs w:val="28"/>
        </w:rPr>
        <w:t>表</w:t>
      </w:r>
      <w:r>
        <w:rPr>
          <w:rFonts w:eastAsia="楷体_GB2312"/>
          <w:sz w:val="28"/>
          <w:szCs w:val="28"/>
        </w:rPr>
        <w:t>4-1</w:t>
      </w:r>
      <w:r>
        <w:rPr>
          <w:rFonts w:hint="eastAsia" w:eastAsia="楷体_GB2312"/>
          <w:sz w:val="28"/>
          <w:szCs w:val="28"/>
        </w:rPr>
        <w:t xml:space="preserve"> </w:t>
      </w:r>
      <w:r>
        <w:rPr>
          <w:rFonts w:hint="eastAsia" w:ascii="楷体_GB2312" w:eastAsia="楷体_GB2312"/>
          <w:sz w:val="28"/>
          <w:szCs w:val="28"/>
        </w:rPr>
        <w:t>废水来源及处理方式一览表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268"/>
        <w:gridCol w:w="1418"/>
        <w:gridCol w:w="2126"/>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746" w:type="dxa"/>
            <w:vAlign w:val="center"/>
          </w:tcPr>
          <w:p>
            <w:pPr>
              <w:spacing w:line="260" w:lineRule="exact"/>
              <w:jc w:val="center"/>
              <w:rPr>
                <w:rFonts w:ascii="宋体" w:hAnsi="宋体"/>
                <w:szCs w:val="21"/>
              </w:rPr>
            </w:pPr>
            <w:r>
              <w:rPr>
                <w:rFonts w:ascii="宋体" w:hAnsi="宋体"/>
                <w:szCs w:val="21"/>
              </w:rPr>
              <w:t>污水来源</w:t>
            </w:r>
          </w:p>
        </w:tc>
        <w:tc>
          <w:tcPr>
            <w:tcW w:w="2268" w:type="dxa"/>
            <w:vAlign w:val="center"/>
          </w:tcPr>
          <w:p>
            <w:pPr>
              <w:spacing w:line="260" w:lineRule="exact"/>
              <w:jc w:val="center"/>
              <w:rPr>
                <w:rFonts w:ascii="宋体" w:hAnsi="宋体"/>
                <w:szCs w:val="21"/>
              </w:rPr>
            </w:pPr>
            <w:r>
              <w:rPr>
                <w:rFonts w:ascii="宋体" w:hAnsi="宋体"/>
                <w:szCs w:val="21"/>
              </w:rPr>
              <w:t>主要污染因子</w:t>
            </w:r>
          </w:p>
        </w:tc>
        <w:tc>
          <w:tcPr>
            <w:tcW w:w="1418" w:type="dxa"/>
            <w:vAlign w:val="center"/>
          </w:tcPr>
          <w:p>
            <w:pPr>
              <w:spacing w:line="260" w:lineRule="exact"/>
              <w:jc w:val="center"/>
              <w:rPr>
                <w:rFonts w:ascii="宋体" w:hAnsi="宋体"/>
                <w:szCs w:val="21"/>
              </w:rPr>
            </w:pPr>
            <w:r>
              <w:rPr>
                <w:rFonts w:ascii="宋体" w:hAnsi="宋体"/>
                <w:szCs w:val="21"/>
              </w:rPr>
              <w:t>排放方式</w:t>
            </w:r>
          </w:p>
        </w:tc>
        <w:tc>
          <w:tcPr>
            <w:tcW w:w="2126" w:type="dxa"/>
            <w:vAlign w:val="center"/>
          </w:tcPr>
          <w:p>
            <w:pPr>
              <w:spacing w:line="260" w:lineRule="exact"/>
              <w:jc w:val="center"/>
              <w:rPr>
                <w:rFonts w:ascii="宋体" w:hAnsi="宋体"/>
                <w:szCs w:val="21"/>
              </w:rPr>
            </w:pPr>
            <w:r>
              <w:rPr>
                <w:rFonts w:ascii="宋体" w:hAnsi="宋体"/>
                <w:szCs w:val="21"/>
              </w:rPr>
              <w:t>处理设施</w:t>
            </w:r>
          </w:p>
        </w:tc>
        <w:tc>
          <w:tcPr>
            <w:tcW w:w="1319" w:type="dxa"/>
            <w:vAlign w:val="center"/>
          </w:tcPr>
          <w:p>
            <w:pPr>
              <w:spacing w:line="260" w:lineRule="exact"/>
              <w:jc w:val="center"/>
              <w:rPr>
                <w:rFonts w:ascii="宋体" w:hAnsi="宋体"/>
                <w:szCs w:val="21"/>
              </w:rPr>
            </w:pPr>
            <w:r>
              <w:rPr>
                <w:rFonts w:ascii="宋体" w:hAnsi="宋体"/>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746" w:type="dxa"/>
            <w:vAlign w:val="center"/>
          </w:tcPr>
          <w:p>
            <w:pPr>
              <w:spacing w:line="260" w:lineRule="exact"/>
              <w:jc w:val="center"/>
              <w:rPr>
                <w:rFonts w:ascii="宋体" w:hAnsi="宋体"/>
                <w:szCs w:val="21"/>
              </w:rPr>
            </w:pPr>
            <w:r>
              <w:rPr>
                <w:rFonts w:ascii="宋体" w:hAnsi="宋体"/>
                <w:szCs w:val="21"/>
              </w:rPr>
              <w:t>生活污水</w:t>
            </w:r>
          </w:p>
        </w:tc>
        <w:tc>
          <w:tcPr>
            <w:tcW w:w="2268" w:type="dxa"/>
            <w:vAlign w:val="center"/>
          </w:tcPr>
          <w:p>
            <w:pPr>
              <w:spacing w:line="260" w:lineRule="exact"/>
              <w:jc w:val="center"/>
              <w:rPr>
                <w:rFonts w:ascii="宋体" w:hAnsi="宋体"/>
                <w:szCs w:val="21"/>
              </w:rPr>
            </w:pPr>
            <w:r>
              <w:rPr>
                <w:rFonts w:hint="eastAsia" w:ascii="宋体" w:hAnsi="宋体"/>
                <w:szCs w:val="21"/>
              </w:rPr>
              <w:t>化学需氧量、氨氮等</w:t>
            </w:r>
          </w:p>
        </w:tc>
        <w:tc>
          <w:tcPr>
            <w:tcW w:w="1418" w:type="dxa"/>
            <w:vAlign w:val="center"/>
          </w:tcPr>
          <w:p>
            <w:pPr>
              <w:spacing w:line="260" w:lineRule="exact"/>
              <w:jc w:val="center"/>
              <w:rPr>
                <w:rFonts w:ascii="宋体" w:hAnsi="宋体"/>
                <w:szCs w:val="21"/>
              </w:rPr>
            </w:pPr>
            <w:r>
              <w:rPr>
                <w:rFonts w:ascii="宋体" w:hAnsi="宋体"/>
                <w:szCs w:val="21"/>
              </w:rPr>
              <w:t>间歇</w:t>
            </w:r>
          </w:p>
        </w:tc>
        <w:tc>
          <w:tcPr>
            <w:tcW w:w="2126" w:type="dxa"/>
            <w:vMerge w:val="restart"/>
            <w:vAlign w:val="center"/>
          </w:tcPr>
          <w:p>
            <w:pPr>
              <w:spacing w:line="260" w:lineRule="exact"/>
              <w:jc w:val="center"/>
              <w:rPr>
                <w:rFonts w:ascii="宋体" w:hAnsi="宋体"/>
                <w:szCs w:val="21"/>
              </w:rPr>
            </w:pPr>
            <w:r>
              <w:rPr>
                <w:rFonts w:hint="eastAsia"/>
                <w:color w:val="000000"/>
                <w:szCs w:val="21"/>
              </w:rPr>
              <w:t>排入温州圣博宠物用品有限公司生产废水处理设施</w:t>
            </w:r>
          </w:p>
        </w:tc>
        <w:tc>
          <w:tcPr>
            <w:tcW w:w="1319" w:type="dxa"/>
            <w:vMerge w:val="restart"/>
            <w:vAlign w:val="center"/>
          </w:tcPr>
          <w:p>
            <w:pPr>
              <w:spacing w:line="260" w:lineRule="exact"/>
              <w:jc w:val="center"/>
              <w:rPr>
                <w:rFonts w:ascii="宋体" w:hAnsi="宋体"/>
                <w:szCs w:val="21"/>
              </w:rPr>
            </w:pPr>
            <w:r>
              <w:rPr>
                <w:rFonts w:hint="eastAsia" w:ascii="宋体" w:hAnsi="宋体"/>
                <w:szCs w:val="21"/>
              </w:rPr>
              <w:t>纳管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746" w:type="dxa"/>
            <w:vAlign w:val="center"/>
          </w:tcPr>
          <w:p>
            <w:pPr>
              <w:spacing w:line="260" w:lineRule="exact"/>
              <w:jc w:val="center"/>
              <w:rPr>
                <w:rFonts w:ascii="宋体" w:hAnsi="宋体"/>
                <w:szCs w:val="21"/>
              </w:rPr>
            </w:pPr>
            <w:r>
              <w:rPr>
                <w:rFonts w:hint="eastAsia" w:ascii="宋体" w:hAnsi="宋体"/>
                <w:szCs w:val="21"/>
              </w:rPr>
              <w:t>生产废水</w:t>
            </w:r>
          </w:p>
        </w:tc>
        <w:tc>
          <w:tcPr>
            <w:tcW w:w="2268" w:type="dxa"/>
            <w:vAlign w:val="center"/>
          </w:tcPr>
          <w:p>
            <w:pPr>
              <w:spacing w:line="260" w:lineRule="exact"/>
              <w:jc w:val="center"/>
              <w:rPr>
                <w:rFonts w:ascii="宋体" w:hAnsi="宋体"/>
                <w:szCs w:val="21"/>
              </w:rPr>
            </w:pPr>
            <w:r>
              <w:rPr>
                <w:rFonts w:hint="eastAsia" w:ascii="宋体" w:hAnsi="宋体"/>
                <w:szCs w:val="21"/>
              </w:rPr>
              <w:t>化学需氧量、氨氮等</w:t>
            </w:r>
          </w:p>
        </w:tc>
        <w:tc>
          <w:tcPr>
            <w:tcW w:w="1418" w:type="dxa"/>
            <w:vAlign w:val="center"/>
          </w:tcPr>
          <w:p>
            <w:pPr>
              <w:spacing w:line="260" w:lineRule="exact"/>
              <w:jc w:val="center"/>
              <w:rPr>
                <w:rFonts w:ascii="宋体" w:hAnsi="宋体"/>
                <w:szCs w:val="21"/>
              </w:rPr>
            </w:pPr>
            <w:r>
              <w:rPr>
                <w:rFonts w:ascii="宋体" w:hAnsi="宋体"/>
                <w:szCs w:val="21"/>
              </w:rPr>
              <w:t>间歇</w:t>
            </w:r>
          </w:p>
        </w:tc>
        <w:tc>
          <w:tcPr>
            <w:tcW w:w="2126" w:type="dxa"/>
            <w:vMerge w:val="continue"/>
            <w:vAlign w:val="center"/>
          </w:tcPr>
          <w:p>
            <w:pPr>
              <w:spacing w:line="260" w:lineRule="exact"/>
              <w:jc w:val="center"/>
              <w:rPr>
                <w:rFonts w:ascii="宋体" w:hAnsi="宋体"/>
                <w:szCs w:val="21"/>
              </w:rPr>
            </w:pPr>
          </w:p>
        </w:tc>
        <w:tc>
          <w:tcPr>
            <w:tcW w:w="1319" w:type="dxa"/>
            <w:vMerge w:val="continue"/>
            <w:vAlign w:val="center"/>
          </w:tcPr>
          <w:p>
            <w:pPr>
              <w:spacing w:line="260" w:lineRule="exact"/>
              <w:jc w:val="center"/>
              <w:rPr>
                <w:szCs w:val="21"/>
              </w:rPr>
            </w:pPr>
          </w:p>
        </w:tc>
      </w:tr>
    </w:tbl>
    <w:p>
      <w:pPr>
        <w:tabs>
          <w:tab w:val="left" w:pos="757"/>
        </w:tabs>
        <w:spacing w:beforeLines="50" w:line="360" w:lineRule="auto"/>
        <w:ind w:firstLine="560" w:firstLineChars="200"/>
        <w:jc w:val="left"/>
        <w:rPr>
          <w:sz w:val="28"/>
          <w:szCs w:val="28"/>
        </w:rPr>
      </w:pPr>
      <w:r>
        <w:rPr>
          <w:rFonts w:hint="eastAsia"/>
          <w:sz w:val="28"/>
          <w:szCs w:val="28"/>
        </w:rPr>
        <w:t>4.1.2 废气</w:t>
      </w:r>
    </w:p>
    <w:p>
      <w:pPr>
        <w:tabs>
          <w:tab w:val="left" w:pos="757"/>
        </w:tabs>
        <w:spacing w:line="360" w:lineRule="auto"/>
        <w:ind w:firstLine="560" w:firstLineChars="200"/>
        <w:jc w:val="left"/>
        <w:rPr>
          <w:color w:val="000000"/>
          <w:sz w:val="28"/>
        </w:rPr>
      </w:pPr>
      <w:r>
        <w:rPr>
          <w:rFonts w:hint="eastAsia"/>
          <w:color w:val="000000"/>
          <w:sz w:val="28"/>
        </w:rPr>
        <w:t>本</w:t>
      </w:r>
      <w:r>
        <w:rPr>
          <w:color w:val="000000"/>
          <w:sz w:val="28"/>
        </w:rPr>
        <w:t>项目产生的废气</w:t>
      </w:r>
      <w:r>
        <w:rPr>
          <w:rFonts w:hint="eastAsia"/>
          <w:color w:val="000000"/>
          <w:sz w:val="28"/>
        </w:rPr>
        <w:t>主要</w:t>
      </w:r>
      <w:r>
        <w:rPr>
          <w:color w:val="000000"/>
          <w:sz w:val="28"/>
        </w:rPr>
        <w:t>为</w:t>
      </w:r>
      <w:r>
        <w:rPr>
          <w:rFonts w:hint="eastAsia"/>
          <w:color w:val="000000"/>
          <w:sz w:val="28"/>
        </w:rPr>
        <w:t>轻柴油发电机不定期发电产生的少量燃油废气以及生产过程中香精投放、搅拌、加工等过程中</w:t>
      </w:r>
      <w:r>
        <w:rPr>
          <w:rFonts w:hint="eastAsia" w:hAnsi="宋体"/>
          <w:sz w:val="28"/>
        </w:rPr>
        <w:t>逸散</w:t>
      </w:r>
      <w:r>
        <w:rPr>
          <w:rFonts w:hint="eastAsia"/>
          <w:color w:val="000000"/>
          <w:sz w:val="28"/>
        </w:rPr>
        <w:t>的少量异味气体。发电机废气和香精加工废气均呈无组织排放。</w:t>
      </w:r>
      <w:r>
        <w:rPr>
          <w:color w:val="000000"/>
          <w:sz w:val="28"/>
        </w:rPr>
        <w:t>废气来源及处理方式见表4-2。</w:t>
      </w:r>
    </w:p>
    <w:p>
      <w:pPr>
        <w:tabs>
          <w:tab w:val="left" w:pos="757"/>
        </w:tabs>
        <w:spacing w:line="360" w:lineRule="auto"/>
        <w:ind w:firstLine="560" w:firstLineChars="200"/>
        <w:jc w:val="center"/>
        <w:rPr>
          <w:rFonts w:eastAsia="楷体_GB2312"/>
          <w:color w:val="000000"/>
          <w:sz w:val="28"/>
          <w:szCs w:val="28"/>
        </w:rPr>
      </w:pPr>
      <w:r>
        <w:rPr>
          <w:rFonts w:eastAsia="楷体_GB2312"/>
          <w:color w:val="000000"/>
          <w:sz w:val="28"/>
          <w:szCs w:val="28"/>
        </w:rPr>
        <w:t>表4-2 废气来源及处理方式一览表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935"/>
        <w:gridCol w:w="1604"/>
        <w:gridCol w:w="146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2409" w:type="dxa"/>
            <w:vAlign w:val="center"/>
          </w:tcPr>
          <w:p>
            <w:pPr>
              <w:spacing w:line="260" w:lineRule="exact"/>
              <w:jc w:val="center"/>
              <w:rPr>
                <w:color w:val="000000"/>
                <w:szCs w:val="21"/>
              </w:rPr>
            </w:pPr>
            <w:r>
              <w:rPr>
                <w:color w:val="000000"/>
                <w:szCs w:val="21"/>
              </w:rPr>
              <w:t>废气来源</w:t>
            </w:r>
          </w:p>
        </w:tc>
        <w:tc>
          <w:tcPr>
            <w:tcW w:w="1935" w:type="dxa"/>
            <w:vAlign w:val="center"/>
          </w:tcPr>
          <w:p>
            <w:pPr>
              <w:spacing w:line="260" w:lineRule="exact"/>
              <w:jc w:val="center"/>
              <w:rPr>
                <w:color w:val="000000"/>
                <w:szCs w:val="21"/>
              </w:rPr>
            </w:pPr>
            <w:r>
              <w:rPr>
                <w:color w:val="000000"/>
                <w:szCs w:val="21"/>
              </w:rPr>
              <w:t>主要污染因子</w:t>
            </w:r>
          </w:p>
        </w:tc>
        <w:tc>
          <w:tcPr>
            <w:tcW w:w="1604" w:type="dxa"/>
            <w:vAlign w:val="center"/>
          </w:tcPr>
          <w:p>
            <w:pPr>
              <w:spacing w:line="260" w:lineRule="exact"/>
              <w:jc w:val="center"/>
              <w:rPr>
                <w:color w:val="000000"/>
                <w:szCs w:val="21"/>
              </w:rPr>
            </w:pPr>
            <w:r>
              <w:rPr>
                <w:color w:val="000000"/>
                <w:szCs w:val="21"/>
              </w:rPr>
              <w:t>处理设施</w:t>
            </w:r>
          </w:p>
        </w:tc>
        <w:tc>
          <w:tcPr>
            <w:tcW w:w="1462" w:type="dxa"/>
            <w:vAlign w:val="center"/>
          </w:tcPr>
          <w:p>
            <w:pPr>
              <w:spacing w:line="260" w:lineRule="exact"/>
              <w:jc w:val="center"/>
              <w:rPr>
                <w:color w:val="000000"/>
                <w:spacing w:val="-6"/>
                <w:szCs w:val="21"/>
              </w:rPr>
            </w:pPr>
            <w:r>
              <w:rPr>
                <w:color w:val="000000"/>
                <w:spacing w:val="-6"/>
                <w:szCs w:val="21"/>
              </w:rPr>
              <w:t>排气筒高度</w:t>
            </w:r>
          </w:p>
        </w:tc>
        <w:tc>
          <w:tcPr>
            <w:tcW w:w="1230" w:type="dxa"/>
            <w:vAlign w:val="center"/>
          </w:tcPr>
          <w:p>
            <w:pPr>
              <w:spacing w:line="260" w:lineRule="exact"/>
              <w:jc w:val="center"/>
              <w:rPr>
                <w:color w:val="000000"/>
                <w:szCs w:val="21"/>
              </w:rPr>
            </w:pPr>
            <w:r>
              <w:rPr>
                <w:color w:val="000000"/>
                <w:szCs w:val="21"/>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409" w:type="dxa"/>
            <w:vAlign w:val="center"/>
          </w:tcPr>
          <w:p>
            <w:pPr>
              <w:jc w:val="center"/>
              <w:rPr>
                <w:color w:val="000000"/>
                <w:szCs w:val="21"/>
              </w:rPr>
            </w:pPr>
            <w:r>
              <w:rPr>
                <w:rFonts w:hint="eastAsia"/>
                <w:color w:val="000000"/>
                <w:szCs w:val="21"/>
              </w:rPr>
              <w:t>燃油发电机发电废气</w:t>
            </w:r>
          </w:p>
        </w:tc>
        <w:tc>
          <w:tcPr>
            <w:tcW w:w="1935" w:type="dxa"/>
            <w:vAlign w:val="center"/>
          </w:tcPr>
          <w:p>
            <w:pPr>
              <w:jc w:val="center"/>
              <w:rPr>
                <w:color w:val="000000"/>
                <w:szCs w:val="21"/>
              </w:rPr>
            </w:pPr>
            <w:r>
              <w:rPr>
                <w:rFonts w:hint="eastAsia"/>
                <w:color w:val="000000"/>
                <w:szCs w:val="21"/>
              </w:rPr>
              <w:t>SO</w:t>
            </w:r>
            <w:r>
              <w:rPr>
                <w:color w:val="000000"/>
                <w:szCs w:val="21"/>
                <w:vertAlign w:val="subscript"/>
              </w:rPr>
              <w:t>2</w:t>
            </w:r>
          </w:p>
        </w:tc>
        <w:tc>
          <w:tcPr>
            <w:tcW w:w="1604" w:type="dxa"/>
            <w:vAlign w:val="center"/>
          </w:tcPr>
          <w:p>
            <w:pPr>
              <w:spacing w:line="240" w:lineRule="exact"/>
              <w:jc w:val="center"/>
              <w:rPr>
                <w:color w:val="000000"/>
                <w:szCs w:val="21"/>
              </w:rPr>
            </w:pPr>
            <w:r>
              <w:rPr>
                <w:rFonts w:hint="eastAsia"/>
                <w:szCs w:val="21"/>
              </w:rPr>
              <w:t>/</w:t>
            </w:r>
          </w:p>
        </w:tc>
        <w:tc>
          <w:tcPr>
            <w:tcW w:w="1462" w:type="dxa"/>
            <w:vAlign w:val="center"/>
          </w:tcPr>
          <w:p>
            <w:pPr>
              <w:spacing w:line="240" w:lineRule="exact"/>
              <w:jc w:val="center"/>
              <w:rPr>
                <w:color w:val="FF0000"/>
                <w:szCs w:val="21"/>
              </w:rPr>
            </w:pPr>
            <w:r>
              <w:rPr>
                <w:rFonts w:hint="eastAsia"/>
                <w:szCs w:val="21"/>
              </w:rPr>
              <w:t>/</w:t>
            </w:r>
          </w:p>
        </w:tc>
        <w:tc>
          <w:tcPr>
            <w:tcW w:w="1230" w:type="dxa"/>
            <w:vAlign w:val="center"/>
          </w:tcPr>
          <w:p>
            <w:pPr>
              <w:spacing w:line="240" w:lineRule="exact"/>
              <w:jc w:val="center"/>
              <w:rPr>
                <w:color w:val="000000"/>
                <w:szCs w:val="21"/>
              </w:rPr>
            </w:pPr>
            <w:r>
              <w:rPr>
                <w:color w:val="000000"/>
                <w:szCs w:val="21"/>
              </w:rPr>
              <w:t>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409" w:type="dxa"/>
            <w:vAlign w:val="center"/>
          </w:tcPr>
          <w:p>
            <w:pPr>
              <w:jc w:val="center"/>
              <w:rPr>
                <w:color w:val="000000"/>
                <w:szCs w:val="21"/>
              </w:rPr>
            </w:pPr>
            <w:r>
              <w:rPr>
                <w:rFonts w:hint="eastAsia"/>
                <w:color w:val="000000"/>
                <w:szCs w:val="21"/>
              </w:rPr>
              <w:t>生产车间（香精投放等）</w:t>
            </w:r>
          </w:p>
        </w:tc>
        <w:tc>
          <w:tcPr>
            <w:tcW w:w="1935" w:type="dxa"/>
            <w:vAlign w:val="center"/>
          </w:tcPr>
          <w:p>
            <w:pPr>
              <w:jc w:val="center"/>
              <w:rPr>
                <w:color w:val="000000"/>
                <w:szCs w:val="21"/>
              </w:rPr>
            </w:pPr>
            <w:r>
              <w:rPr>
                <w:rFonts w:hint="eastAsia"/>
                <w:color w:val="000000"/>
                <w:szCs w:val="21"/>
              </w:rPr>
              <w:t>臭气浓度</w:t>
            </w:r>
          </w:p>
        </w:tc>
        <w:tc>
          <w:tcPr>
            <w:tcW w:w="1604" w:type="dxa"/>
            <w:vAlign w:val="center"/>
          </w:tcPr>
          <w:p>
            <w:pPr>
              <w:spacing w:line="240" w:lineRule="exact"/>
              <w:jc w:val="center"/>
              <w:rPr>
                <w:color w:val="000000"/>
                <w:szCs w:val="21"/>
              </w:rPr>
            </w:pPr>
            <w:r>
              <w:rPr>
                <w:rFonts w:hint="eastAsia"/>
                <w:szCs w:val="21"/>
              </w:rPr>
              <w:t>/</w:t>
            </w:r>
          </w:p>
        </w:tc>
        <w:tc>
          <w:tcPr>
            <w:tcW w:w="1462" w:type="dxa"/>
            <w:vAlign w:val="center"/>
          </w:tcPr>
          <w:p>
            <w:pPr>
              <w:spacing w:line="240" w:lineRule="exact"/>
              <w:jc w:val="center"/>
              <w:rPr>
                <w:szCs w:val="21"/>
              </w:rPr>
            </w:pPr>
            <w:r>
              <w:rPr>
                <w:rFonts w:hint="eastAsia"/>
                <w:szCs w:val="21"/>
              </w:rPr>
              <w:t>/</w:t>
            </w:r>
          </w:p>
        </w:tc>
        <w:tc>
          <w:tcPr>
            <w:tcW w:w="1230" w:type="dxa"/>
            <w:vAlign w:val="center"/>
          </w:tcPr>
          <w:p>
            <w:pPr>
              <w:spacing w:line="240" w:lineRule="exact"/>
              <w:jc w:val="center"/>
              <w:rPr>
                <w:color w:val="000000"/>
                <w:szCs w:val="21"/>
              </w:rPr>
            </w:pPr>
            <w:r>
              <w:rPr>
                <w:color w:val="000000"/>
                <w:szCs w:val="21"/>
              </w:rPr>
              <w:t>环境</w:t>
            </w:r>
          </w:p>
        </w:tc>
      </w:tr>
    </w:tbl>
    <w:p>
      <w:pPr>
        <w:tabs>
          <w:tab w:val="left" w:pos="757"/>
        </w:tabs>
        <w:spacing w:beforeLines="50" w:line="360" w:lineRule="auto"/>
        <w:ind w:firstLine="560" w:firstLineChars="200"/>
        <w:jc w:val="left"/>
        <w:rPr>
          <w:sz w:val="28"/>
          <w:szCs w:val="28"/>
        </w:rPr>
      </w:pPr>
      <w:r>
        <w:rPr>
          <w:rFonts w:hint="eastAsia"/>
          <w:sz w:val="28"/>
          <w:szCs w:val="28"/>
        </w:rPr>
        <w:t>4.1.3 噪声</w:t>
      </w:r>
    </w:p>
    <w:p>
      <w:pPr>
        <w:tabs>
          <w:tab w:val="left" w:pos="757"/>
        </w:tabs>
        <w:spacing w:line="360" w:lineRule="auto"/>
        <w:ind w:firstLine="560" w:firstLineChars="200"/>
        <w:rPr>
          <w:sz w:val="28"/>
        </w:rPr>
      </w:pPr>
      <w:r>
        <w:rPr>
          <w:rFonts w:hint="eastAsia" w:ascii="宋体" w:hAnsi="宋体"/>
          <w:sz w:val="28"/>
          <w:szCs w:val="28"/>
        </w:rPr>
        <w:t>项目噪声主要来源于生产过程中裁皮机、粒棒成型机等设备运行产生的噪声</w:t>
      </w:r>
      <w:r>
        <w:rPr>
          <w:rFonts w:hint="eastAsia"/>
          <w:sz w:val="28"/>
        </w:rPr>
        <w:t>。</w:t>
      </w:r>
      <w:r>
        <w:rPr>
          <w:sz w:val="28"/>
        </w:rPr>
        <w:t>距各设备1m处噪声源强及具</w:t>
      </w:r>
      <w:r>
        <w:rPr>
          <w:rFonts w:hint="eastAsia"/>
          <w:sz w:val="28"/>
        </w:rPr>
        <w:t>体治理措施见表4-3。</w:t>
      </w:r>
    </w:p>
    <w:p>
      <w:pPr>
        <w:tabs>
          <w:tab w:val="left" w:pos="757"/>
        </w:tabs>
        <w:spacing w:afterLines="10" w:line="300" w:lineRule="exact"/>
        <w:jc w:val="center"/>
        <w:rPr>
          <w:rFonts w:ascii="楷体_GB2312" w:eastAsia="楷体_GB2312"/>
          <w:sz w:val="28"/>
          <w:szCs w:val="28"/>
        </w:rPr>
      </w:pPr>
      <w:r>
        <w:rPr>
          <w:rFonts w:hint="eastAsia" w:ascii="楷体_GB2312" w:eastAsia="楷体_GB2312"/>
          <w:sz w:val="28"/>
          <w:szCs w:val="28"/>
        </w:rPr>
        <w:t>表</w:t>
      </w:r>
      <w:r>
        <w:rPr>
          <w:rFonts w:eastAsia="楷体_GB2312"/>
          <w:sz w:val="28"/>
          <w:szCs w:val="28"/>
        </w:rPr>
        <w:t>4-3</w:t>
      </w:r>
      <w:r>
        <w:rPr>
          <w:rFonts w:hint="eastAsia" w:ascii="楷体_GB2312" w:eastAsia="楷体_GB2312"/>
          <w:sz w:val="28"/>
          <w:szCs w:val="28"/>
        </w:rPr>
        <w:t xml:space="preserve"> 噪声源及治理措施</w:t>
      </w:r>
    </w:p>
    <w:tbl>
      <w:tblPr>
        <w:tblStyle w:val="3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318"/>
        <w:gridCol w:w="1491"/>
        <w:gridCol w:w="1535"/>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54" w:type="dxa"/>
            <w:vAlign w:val="center"/>
          </w:tcPr>
          <w:p>
            <w:pPr>
              <w:autoSpaceDE w:val="0"/>
              <w:autoSpaceDN w:val="0"/>
              <w:adjustRightInd w:val="0"/>
              <w:jc w:val="center"/>
              <w:rPr>
                <w:szCs w:val="21"/>
              </w:rPr>
            </w:pPr>
            <w:r>
              <w:rPr>
                <w:rFonts w:hAnsi="宋体"/>
                <w:szCs w:val="21"/>
              </w:rPr>
              <w:t>序号</w:t>
            </w:r>
          </w:p>
        </w:tc>
        <w:tc>
          <w:tcPr>
            <w:tcW w:w="2318" w:type="dxa"/>
            <w:vAlign w:val="center"/>
          </w:tcPr>
          <w:p>
            <w:pPr>
              <w:autoSpaceDE w:val="0"/>
              <w:autoSpaceDN w:val="0"/>
              <w:adjustRightInd w:val="0"/>
              <w:jc w:val="center"/>
              <w:rPr>
                <w:szCs w:val="21"/>
              </w:rPr>
            </w:pPr>
            <w:r>
              <w:rPr>
                <w:rFonts w:hAnsi="宋体"/>
                <w:szCs w:val="21"/>
              </w:rPr>
              <w:t>噪声源</w:t>
            </w:r>
          </w:p>
        </w:tc>
        <w:tc>
          <w:tcPr>
            <w:tcW w:w="1491" w:type="dxa"/>
            <w:vAlign w:val="center"/>
          </w:tcPr>
          <w:p>
            <w:pPr>
              <w:autoSpaceDE w:val="0"/>
              <w:autoSpaceDN w:val="0"/>
              <w:adjustRightInd w:val="0"/>
              <w:jc w:val="center"/>
              <w:rPr>
                <w:szCs w:val="21"/>
              </w:rPr>
            </w:pPr>
            <w:r>
              <w:rPr>
                <w:rFonts w:hAnsi="宋体"/>
                <w:szCs w:val="21"/>
              </w:rPr>
              <w:t>源强</w:t>
            </w:r>
            <w:r>
              <w:rPr>
                <w:rFonts w:hint="eastAsia" w:ascii="宋体" w:hAnsi="宋体"/>
                <w:szCs w:val="21"/>
              </w:rPr>
              <w:t>(</w:t>
            </w:r>
            <w:r>
              <w:rPr>
                <w:szCs w:val="21"/>
              </w:rPr>
              <w:t>dB</w:t>
            </w:r>
            <w:r>
              <w:rPr>
                <w:rFonts w:hint="eastAsia" w:ascii="宋体" w:hAnsi="宋体"/>
                <w:szCs w:val="21"/>
              </w:rPr>
              <w:t>)</w:t>
            </w:r>
          </w:p>
        </w:tc>
        <w:tc>
          <w:tcPr>
            <w:tcW w:w="1535" w:type="dxa"/>
            <w:vAlign w:val="center"/>
          </w:tcPr>
          <w:p>
            <w:pPr>
              <w:autoSpaceDE w:val="0"/>
              <w:autoSpaceDN w:val="0"/>
              <w:adjustRightInd w:val="0"/>
              <w:jc w:val="center"/>
              <w:rPr>
                <w:szCs w:val="21"/>
              </w:rPr>
            </w:pPr>
            <w:r>
              <w:rPr>
                <w:rFonts w:hAnsi="宋体"/>
                <w:szCs w:val="21"/>
              </w:rPr>
              <w:t>运行方式</w:t>
            </w:r>
          </w:p>
        </w:tc>
        <w:tc>
          <w:tcPr>
            <w:tcW w:w="2422" w:type="dxa"/>
            <w:vAlign w:val="center"/>
          </w:tcPr>
          <w:p>
            <w:pPr>
              <w:autoSpaceDE w:val="0"/>
              <w:autoSpaceDN w:val="0"/>
              <w:adjustRightInd w:val="0"/>
              <w:jc w:val="center"/>
              <w:rPr>
                <w:szCs w:val="21"/>
              </w:rPr>
            </w:pPr>
            <w:r>
              <w:rPr>
                <w:rFonts w:hAnsi="宋体"/>
                <w:szCs w:val="21"/>
              </w:rPr>
              <w:t>治理措施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54" w:type="dxa"/>
            <w:vAlign w:val="center"/>
          </w:tcPr>
          <w:p>
            <w:pPr>
              <w:autoSpaceDE w:val="0"/>
              <w:autoSpaceDN w:val="0"/>
              <w:adjustRightInd w:val="0"/>
              <w:ind w:left="-8" w:leftChars="-4"/>
              <w:jc w:val="center"/>
              <w:rPr>
                <w:szCs w:val="21"/>
              </w:rPr>
            </w:pPr>
            <w:r>
              <w:rPr>
                <w:szCs w:val="21"/>
              </w:rPr>
              <w:t>1</w:t>
            </w:r>
          </w:p>
        </w:tc>
        <w:tc>
          <w:tcPr>
            <w:tcW w:w="2318" w:type="dxa"/>
            <w:vAlign w:val="center"/>
          </w:tcPr>
          <w:p>
            <w:pPr>
              <w:autoSpaceDE w:val="0"/>
              <w:autoSpaceDN w:val="0"/>
              <w:adjustRightInd w:val="0"/>
              <w:jc w:val="center"/>
              <w:rPr>
                <w:szCs w:val="21"/>
              </w:rPr>
            </w:pPr>
            <w:r>
              <w:rPr>
                <w:rFonts w:hint="eastAsia"/>
                <w:szCs w:val="21"/>
              </w:rPr>
              <w:t>裁皮机</w:t>
            </w:r>
          </w:p>
        </w:tc>
        <w:tc>
          <w:tcPr>
            <w:tcW w:w="1491" w:type="dxa"/>
            <w:vAlign w:val="center"/>
          </w:tcPr>
          <w:p>
            <w:pPr>
              <w:autoSpaceDE w:val="0"/>
              <w:autoSpaceDN w:val="0"/>
              <w:adjustRightInd w:val="0"/>
              <w:jc w:val="center"/>
              <w:rPr>
                <w:szCs w:val="21"/>
              </w:rPr>
            </w:pPr>
            <w:r>
              <w:rPr>
                <w:rFonts w:hint="eastAsia"/>
                <w:szCs w:val="21"/>
              </w:rPr>
              <w:t>65~70</w:t>
            </w:r>
          </w:p>
        </w:tc>
        <w:tc>
          <w:tcPr>
            <w:tcW w:w="1535" w:type="dxa"/>
            <w:vAlign w:val="center"/>
          </w:tcPr>
          <w:p>
            <w:pPr>
              <w:autoSpaceDE w:val="0"/>
              <w:autoSpaceDN w:val="0"/>
              <w:adjustRightInd w:val="0"/>
              <w:jc w:val="center"/>
              <w:rPr>
                <w:szCs w:val="21"/>
              </w:rPr>
            </w:pPr>
            <w:r>
              <w:rPr>
                <w:rFonts w:hAnsi="宋体"/>
                <w:szCs w:val="21"/>
              </w:rPr>
              <w:t>连续</w:t>
            </w:r>
          </w:p>
        </w:tc>
        <w:tc>
          <w:tcPr>
            <w:tcW w:w="2422" w:type="dxa"/>
            <w:vAlign w:val="center"/>
          </w:tcPr>
          <w:p>
            <w:pPr>
              <w:autoSpaceDE w:val="0"/>
              <w:autoSpaceDN w:val="0"/>
              <w:adjustRightInd w:val="0"/>
              <w:jc w:val="center"/>
              <w:rPr>
                <w:szCs w:val="21"/>
              </w:rPr>
            </w:pPr>
            <w:r>
              <w:rPr>
                <w:rFonts w:hAnsi="宋体"/>
                <w:szCs w:val="21"/>
              </w:rPr>
              <w:t>室内、设备维护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54" w:type="dxa"/>
            <w:vAlign w:val="center"/>
          </w:tcPr>
          <w:p>
            <w:pPr>
              <w:autoSpaceDE w:val="0"/>
              <w:autoSpaceDN w:val="0"/>
              <w:adjustRightInd w:val="0"/>
              <w:ind w:left="-8" w:leftChars="-4"/>
              <w:jc w:val="center"/>
              <w:rPr>
                <w:szCs w:val="21"/>
              </w:rPr>
            </w:pPr>
            <w:r>
              <w:rPr>
                <w:szCs w:val="21"/>
              </w:rPr>
              <w:t>2</w:t>
            </w:r>
          </w:p>
        </w:tc>
        <w:tc>
          <w:tcPr>
            <w:tcW w:w="2318" w:type="dxa"/>
            <w:vAlign w:val="center"/>
          </w:tcPr>
          <w:p>
            <w:pPr>
              <w:autoSpaceDE w:val="0"/>
              <w:autoSpaceDN w:val="0"/>
              <w:adjustRightInd w:val="0"/>
              <w:jc w:val="center"/>
              <w:rPr>
                <w:szCs w:val="21"/>
              </w:rPr>
            </w:pPr>
            <w:r>
              <w:rPr>
                <w:rFonts w:hint="eastAsia"/>
                <w:szCs w:val="21"/>
              </w:rPr>
              <w:t>粒棒成型机</w:t>
            </w:r>
          </w:p>
        </w:tc>
        <w:tc>
          <w:tcPr>
            <w:tcW w:w="1491" w:type="dxa"/>
            <w:vAlign w:val="center"/>
          </w:tcPr>
          <w:p>
            <w:pPr>
              <w:autoSpaceDE w:val="0"/>
              <w:autoSpaceDN w:val="0"/>
              <w:adjustRightInd w:val="0"/>
              <w:jc w:val="center"/>
              <w:rPr>
                <w:szCs w:val="21"/>
              </w:rPr>
            </w:pPr>
            <w:r>
              <w:rPr>
                <w:rFonts w:hint="eastAsia"/>
                <w:szCs w:val="21"/>
              </w:rPr>
              <w:t>70~75</w:t>
            </w:r>
          </w:p>
        </w:tc>
        <w:tc>
          <w:tcPr>
            <w:tcW w:w="1535" w:type="dxa"/>
            <w:vAlign w:val="center"/>
          </w:tcPr>
          <w:p>
            <w:pPr>
              <w:autoSpaceDE w:val="0"/>
              <w:autoSpaceDN w:val="0"/>
              <w:adjustRightInd w:val="0"/>
              <w:jc w:val="center"/>
              <w:rPr>
                <w:szCs w:val="21"/>
              </w:rPr>
            </w:pPr>
            <w:r>
              <w:rPr>
                <w:rFonts w:hAnsi="宋体"/>
                <w:szCs w:val="21"/>
              </w:rPr>
              <w:t>连续</w:t>
            </w:r>
          </w:p>
        </w:tc>
        <w:tc>
          <w:tcPr>
            <w:tcW w:w="2422" w:type="dxa"/>
            <w:vAlign w:val="center"/>
          </w:tcPr>
          <w:p>
            <w:pPr>
              <w:autoSpaceDE w:val="0"/>
              <w:autoSpaceDN w:val="0"/>
              <w:adjustRightInd w:val="0"/>
              <w:jc w:val="center"/>
              <w:rPr>
                <w:szCs w:val="21"/>
              </w:rPr>
            </w:pPr>
            <w:r>
              <w:rPr>
                <w:rFonts w:hAnsi="宋体"/>
                <w:szCs w:val="21"/>
              </w:rPr>
              <w:t>室内、设备维护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54" w:type="dxa"/>
            <w:vAlign w:val="center"/>
          </w:tcPr>
          <w:p>
            <w:pPr>
              <w:autoSpaceDE w:val="0"/>
              <w:autoSpaceDN w:val="0"/>
              <w:adjustRightInd w:val="0"/>
              <w:ind w:left="-8" w:leftChars="-4"/>
              <w:jc w:val="center"/>
              <w:rPr>
                <w:szCs w:val="21"/>
              </w:rPr>
            </w:pPr>
            <w:r>
              <w:rPr>
                <w:szCs w:val="21"/>
              </w:rPr>
              <w:t>3</w:t>
            </w:r>
          </w:p>
        </w:tc>
        <w:tc>
          <w:tcPr>
            <w:tcW w:w="2318" w:type="dxa"/>
            <w:vAlign w:val="center"/>
          </w:tcPr>
          <w:p>
            <w:pPr>
              <w:autoSpaceDE w:val="0"/>
              <w:autoSpaceDN w:val="0"/>
              <w:adjustRightInd w:val="0"/>
              <w:jc w:val="center"/>
              <w:rPr>
                <w:szCs w:val="21"/>
              </w:rPr>
            </w:pPr>
            <w:r>
              <w:rPr>
                <w:rFonts w:hint="eastAsia"/>
                <w:szCs w:val="21"/>
              </w:rPr>
              <w:t>搅拌机</w:t>
            </w:r>
          </w:p>
        </w:tc>
        <w:tc>
          <w:tcPr>
            <w:tcW w:w="1491" w:type="dxa"/>
            <w:vAlign w:val="center"/>
          </w:tcPr>
          <w:p>
            <w:pPr>
              <w:autoSpaceDE w:val="0"/>
              <w:autoSpaceDN w:val="0"/>
              <w:adjustRightInd w:val="0"/>
              <w:jc w:val="center"/>
              <w:rPr>
                <w:szCs w:val="21"/>
              </w:rPr>
            </w:pPr>
            <w:r>
              <w:rPr>
                <w:rFonts w:hint="eastAsia"/>
                <w:szCs w:val="21"/>
              </w:rPr>
              <w:t>65~70</w:t>
            </w:r>
          </w:p>
        </w:tc>
        <w:tc>
          <w:tcPr>
            <w:tcW w:w="1535" w:type="dxa"/>
            <w:vAlign w:val="center"/>
          </w:tcPr>
          <w:p>
            <w:pPr>
              <w:autoSpaceDE w:val="0"/>
              <w:autoSpaceDN w:val="0"/>
              <w:adjustRightInd w:val="0"/>
              <w:jc w:val="center"/>
              <w:rPr>
                <w:rFonts w:hAnsi="宋体"/>
                <w:szCs w:val="21"/>
              </w:rPr>
            </w:pPr>
            <w:r>
              <w:rPr>
                <w:rFonts w:hAnsi="宋体"/>
                <w:szCs w:val="21"/>
              </w:rPr>
              <w:t>连续</w:t>
            </w:r>
          </w:p>
        </w:tc>
        <w:tc>
          <w:tcPr>
            <w:tcW w:w="2422" w:type="dxa"/>
            <w:vAlign w:val="center"/>
          </w:tcPr>
          <w:p>
            <w:pPr>
              <w:autoSpaceDE w:val="0"/>
              <w:autoSpaceDN w:val="0"/>
              <w:adjustRightInd w:val="0"/>
              <w:jc w:val="center"/>
              <w:rPr>
                <w:szCs w:val="21"/>
              </w:rPr>
            </w:pPr>
            <w:r>
              <w:rPr>
                <w:rFonts w:hAnsi="宋体"/>
                <w:szCs w:val="21"/>
              </w:rPr>
              <w:t>室内、设备维护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54" w:type="dxa"/>
            <w:vAlign w:val="center"/>
          </w:tcPr>
          <w:p>
            <w:pPr>
              <w:autoSpaceDE w:val="0"/>
              <w:autoSpaceDN w:val="0"/>
              <w:adjustRightInd w:val="0"/>
              <w:ind w:left="-8" w:leftChars="-4"/>
              <w:jc w:val="center"/>
              <w:rPr>
                <w:szCs w:val="21"/>
              </w:rPr>
            </w:pPr>
            <w:r>
              <w:rPr>
                <w:rFonts w:hint="eastAsia"/>
                <w:szCs w:val="21"/>
              </w:rPr>
              <w:t>4</w:t>
            </w:r>
          </w:p>
        </w:tc>
        <w:tc>
          <w:tcPr>
            <w:tcW w:w="2318" w:type="dxa"/>
            <w:vAlign w:val="center"/>
          </w:tcPr>
          <w:p>
            <w:pPr>
              <w:pStyle w:val="83"/>
              <w:spacing w:line="240" w:lineRule="auto"/>
              <w:ind w:firstLine="0" w:firstLineChars="0"/>
              <w:jc w:val="center"/>
              <w:rPr>
                <w:sz w:val="21"/>
                <w:szCs w:val="21"/>
              </w:rPr>
            </w:pPr>
            <w:r>
              <w:rPr>
                <w:rFonts w:hint="eastAsia"/>
                <w:sz w:val="21"/>
                <w:szCs w:val="21"/>
              </w:rPr>
              <w:t>冲压机</w:t>
            </w:r>
          </w:p>
        </w:tc>
        <w:tc>
          <w:tcPr>
            <w:tcW w:w="1491" w:type="dxa"/>
            <w:vAlign w:val="center"/>
          </w:tcPr>
          <w:p>
            <w:pPr>
              <w:autoSpaceDE w:val="0"/>
              <w:autoSpaceDN w:val="0"/>
              <w:adjustRightInd w:val="0"/>
              <w:jc w:val="center"/>
              <w:rPr>
                <w:szCs w:val="21"/>
              </w:rPr>
            </w:pPr>
            <w:r>
              <w:rPr>
                <w:rFonts w:hint="eastAsia"/>
                <w:szCs w:val="21"/>
              </w:rPr>
              <w:t>70~75</w:t>
            </w:r>
          </w:p>
        </w:tc>
        <w:tc>
          <w:tcPr>
            <w:tcW w:w="1535" w:type="dxa"/>
            <w:vAlign w:val="center"/>
          </w:tcPr>
          <w:p>
            <w:pPr>
              <w:autoSpaceDE w:val="0"/>
              <w:autoSpaceDN w:val="0"/>
              <w:adjustRightInd w:val="0"/>
              <w:jc w:val="center"/>
              <w:rPr>
                <w:szCs w:val="21"/>
              </w:rPr>
            </w:pPr>
            <w:r>
              <w:rPr>
                <w:rFonts w:hAnsi="宋体"/>
                <w:szCs w:val="21"/>
              </w:rPr>
              <w:t>连续</w:t>
            </w:r>
          </w:p>
        </w:tc>
        <w:tc>
          <w:tcPr>
            <w:tcW w:w="2422" w:type="dxa"/>
            <w:vAlign w:val="center"/>
          </w:tcPr>
          <w:p>
            <w:pPr>
              <w:autoSpaceDE w:val="0"/>
              <w:autoSpaceDN w:val="0"/>
              <w:adjustRightInd w:val="0"/>
              <w:jc w:val="center"/>
              <w:rPr>
                <w:szCs w:val="21"/>
              </w:rPr>
            </w:pPr>
            <w:r>
              <w:rPr>
                <w:rFonts w:hAnsi="宋体"/>
                <w:szCs w:val="21"/>
              </w:rPr>
              <w:t>室内、设备维护</w:t>
            </w:r>
          </w:p>
        </w:tc>
      </w:tr>
    </w:tbl>
    <w:p>
      <w:pPr>
        <w:tabs>
          <w:tab w:val="left" w:pos="757"/>
        </w:tabs>
        <w:spacing w:beforeLines="50" w:line="360" w:lineRule="auto"/>
        <w:ind w:firstLine="560" w:firstLineChars="200"/>
        <w:jc w:val="left"/>
        <w:rPr>
          <w:sz w:val="28"/>
          <w:szCs w:val="28"/>
        </w:rPr>
      </w:pPr>
      <w:r>
        <w:rPr>
          <w:rFonts w:hint="eastAsia"/>
          <w:sz w:val="28"/>
          <w:szCs w:val="28"/>
        </w:rPr>
        <w:t>4.1.4 固</w:t>
      </w:r>
      <w:r>
        <w:rPr>
          <w:rFonts w:hint="eastAsia" w:ascii="宋体" w:hAnsi="宋体"/>
          <w:sz w:val="28"/>
          <w:szCs w:val="28"/>
        </w:rPr>
        <w:t>(液)</w:t>
      </w:r>
      <w:r>
        <w:rPr>
          <w:rFonts w:hint="eastAsia"/>
          <w:sz w:val="28"/>
          <w:szCs w:val="28"/>
        </w:rPr>
        <w:t>体废物</w:t>
      </w:r>
    </w:p>
    <w:p>
      <w:pPr>
        <w:tabs>
          <w:tab w:val="left" w:pos="757"/>
        </w:tabs>
        <w:spacing w:line="360" w:lineRule="auto"/>
        <w:ind w:firstLine="560" w:firstLineChars="200"/>
        <w:rPr>
          <w:rFonts w:ascii="宋体" w:hAnsi="宋体"/>
          <w:color w:val="FF0000"/>
          <w:sz w:val="28"/>
        </w:rPr>
      </w:pPr>
      <w:bookmarkStart w:id="93" w:name="OLE_LINK2"/>
      <w:r>
        <w:rPr>
          <w:rFonts w:hint="eastAsia" w:ascii="宋体" w:hAnsi="宋体"/>
          <w:color w:val="000000"/>
          <w:sz w:val="28"/>
        </w:rPr>
        <w:t>项目产生的固废主要为员工生活垃圾、生产边角料。员工日常生活垃圾收集后由环卫部门统一清运，</w:t>
      </w:r>
      <w:bookmarkEnd w:id="93"/>
      <w:r>
        <w:rPr>
          <w:rFonts w:hint="eastAsia" w:ascii="宋体" w:hAnsi="宋体"/>
          <w:sz w:val="28"/>
        </w:rPr>
        <w:t>生产边角料收集后二次综合利用。</w:t>
      </w:r>
      <w:r>
        <w:rPr>
          <w:bCs/>
          <w:sz w:val="28"/>
          <w:szCs w:val="28"/>
        </w:rPr>
        <w:t>固废产生情况及处置见表4-</w:t>
      </w:r>
      <w:r>
        <w:rPr>
          <w:rFonts w:hint="eastAsia"/>
          <w:bCs/>
          <w:sz w:val="28"/>
          <w:szCs w:val="28"/>
        </w:rPr>
        <w:t>4</w:t>
      </w:r>
      <w:r>
        <w:rPr>
          <w:bCs/>
          <w:sz w:val="28"/>
          <w:szCs w:val="28"/>
        </w:rPr>
        <w:t>。</w:t>
      </w:r>
    </w:p>
    <w:p>
      <w:pPr>
        <w:tabs>
          <w:tab w:val="left" w:pos="757"/>
        </w:tabs>
        <w:spacing w:afterLines="10" w:line="300" w:lineRule="exact"/>
        <w:jc w:val="center"/>
        <w:rPr>
          <w:rFonts w:eastAsia="楷体_GB2312"/>
          <w:sz w:val="28"/>
          <w:szCs w:val="28"/>
        </w:rPr>
      </w:pPr>
      <w:r>
        <w:rPr>
          <w:rFonts w:eastAsia="楷体_GB2312"/>
          <w:sz w:val="28"/>
          <w:szCs w:val="28"/>
        </w:rPr>
        <w:t>表</w:t>
      </w:r>
      <w:r>
        <w:rPr>
          <w:rFonts w:hint="eastAsia" w:eastAsia="楷体_GB2312"/>
          <w:sz w:val="28"/>
          <w:szCs w:val="28"/>
        </w:rPr>
        <w:t>4</w:t>
      </w:r>
      <w:r>
        <w:rPr>
          <w:rFonts w:eastAsia="楷体_GB2312"/>
          <w:sz w:val="28"/>
          <w:szCs w:val="28"/>
        </w:rPr>
        <w:t>-</w:t>
      </w:r>
      <w:r>
        <w:rPr>
          <w:rFonts w:hint="eastAsia" w:eastAsia="楷体_GB2312"/>
          <w:sz w:val="28"/>
          <w:szCs w:val="28"/>
        </w:rPr>
        <w:t xml:space="preserve">4 </w:t>
      </w:r>
      <w:r>
        <w:rPr>
          <w:rFonts w:eastAsia="楷体_GB2312"/>
          <w:sz w:val="28"/>
          <w:szCs w:val="28"/>
        </w:rPr>
        <w:t>固体废物产生情况汇总表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8"/>
        <w:gridCol w:w="1273"/>
        <w:gridCol w:w="1106"/>
        <w:gridCol w:w="1446"/>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jc w:val="center"/>
        </w:trPr>
        <w:tc>
          <w:tcPr>
            <w:tcW w:w="709" w:type="dxa"/>
            <w:vAlign w:val="center"/>
          </w:tcPr>
          <w:p>
            <w:pPr>
              <w:snapToGrid w:val="0"/>
              <w:jc w:val="center"/>
              <w:rPr>
                <w:bCs/>
                <w:szCs w:val="21"/>
              </w:rPr>
            </w:pPr>
            <w:r>
              <w:rPr>
                <w:rFonts w:hAnsi="宋体"/>
                <w:bCs/>
                <w:szCs w:val="21"/>
              </w:rPr>
              <w:t>序号</w:t>
            </w:r>
          </w:p>
        </w:tc>
        <w:tc>
          <w:tcPr>
            <w:tcW w:w="1278" w:type="dxa"/>
            <w:vAlign w:val="center"/>
          </w:tcPr>
          <w:p>
            <w:pPr>
              <w:snapToGrid w:val="0"/>
              <w:jc w:val="center"/>
              <w:rPr>
                <w:bCs/>
                <w:szCs w:val="21"/>
              </w:rPr>
            </w:pPr>
            <w:r>
              <w:rPr>
                <w:rFonts w:hAnsi="宋体"/>
                <w:bCs/>
                <w:szCs w:val="21"/>
              </w:rPr>
              <w:t>固废名称</w:t>
            </w:r>
          </w:p>
        </w:tc>
        <w:tc>
          <w:tcPr>
            <w:tcW w:w="1273" w:type="dxa"/>
            <w:vAlign w:val="center"/>
          </w:tcPr>
          <w:p>
            <w:pPr>
              <w:snapToGrid w:val="0"/>
              <w:jc w:val="center"/>
              <w:rPr>
                <w:bCs/>
                <w:szCs w:val="21"/>
              </w:rPr>
            </w:pPr>
            <w:r>
              <w:rPr>
                <w:rFonts w:hAnsi="宋体"/>
                <w:bCs/>
                <w:szCs w:val="21"/>
              </w:rPr>
              <w:t>产生工序</w:t>
            </w:r>
          </w:p>
        </w:tc>
        <w:tc>
          <w:tcPr>
            <w:tcW w:w="1106" w:type="dxa"/>
            <w:vAlign w:val="center"/>
          </w:tcPr>
          <w:p>
            <w:pPr>
              <w:snapToGrid w:val="0"/>
              <w:jc w:val="center"/>
              <w:rPr>
                <w:bCs/>
                <w:szCs w:val="21"/>
              </w:rPr>
            </w:pPr>
            <w:r>
              <w:rPr>
                <w:rFonts w:hAnsi="宋体"/>
                <w:bCs/>
                <w:szCs w:val="21"/>
              </w:rPr>
              <w:t>属性</w:t>
            </w:r>
          </w:p>
        </w:tc>
        <w:tc>
          <w:tcPr>
            <w:tcW w:w="1446" w:type="dxa"/>
            <w:vAlign w:val="center"/>
          </w:tcPr>
          <w:p>
            <w:pPr>
              <w:adjustRightInd w:val="0"/>
              <w:snapToGrid w:val="0"/>
              <w:spacing w:line="240" w:lineRule="exact"/>
              <w:jc w:val="center"/>
              <w:rPr>
                <w:szCs w:val="21"/>
              </w:rPr>
            </w:pPr>
            <w:r>
              <w:rPr>
                <w:rFonts w:hAnsi="宋体"/>
                <w:szCs w:val="21"/>
              </w:rPr>
              <w:t>环评预估</w:t>
            </w:r>
          </w:p>
          <w:p>
            <w:pPr>
              <w:snapToGrid w:val="0"/>
              <w:spacing w:line="240" w:lineRule="exact"/>
              <w:jc w:val="center"/>
              <w:rPr>
                <w:bCs/>
                <w:szCs w:val="21"/>
              </w:rPr>
            </w:pPr>
            <w:r>
              <w:rPr>
                <w:rFonts w:hAnsi="宋体"/>
                <w:szCs w:val="21"/>
              </w:rPr>
              <w:t>产生量</w:t>
            </w:r>
          </w:p>
        </w:tc>
        <w:tc>
          <w:tcPr>
            <w:tcW w:w="992" w:type="dxa"/>
            <w:vAlign w:val="center"/>
          </w:tcPr>
          <w:p>
            <w:pPr>
              <w:snapToGrid w:val="0"/>
              <w:spacing w:line="240" w:lineRule="exact"/>
              <w:jc w:val="center"/>
              <w:rPr>
                <w:bCs/>
                <w:szCs w:val="21"/>
              </w:rPr>
            </w:pPr>
            <w:r>
              <w:rPr>
                <w:rFonts w:hAnsi="宋体"/>
                <w:bCs/>
                <w:szCs w:val="21"/>
              </w:rPr>
              <w:t>实际产生量</w:t>
            </w:r>
          </w:p>
        </w:tc>
        <w:tc>
          <w:tcPr>
            <w:tcW w:w="1559" w:type="dxa"/>
            <w:vAlign w:val="center"/>
          </w:tcPr>
          <w:p>
            <w:pPr>
              <w:snapToGrid w:val="0"/>
              <w:jc w:val="center"/>
              <w:rPr>
                <w:rFonts w:hAnsi="宋体"/>
                <w:bCs/>
                <w:szCs w:val="21"/>
              </w:rPr>
            </w:pPr>
            <w:r>
              <w:rPr>
                <w:rFonts w:hint="eastAsia" w:hAnsi="宋体"/>
                <w:bCs/>
                <w:szCs w:val="21"/>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napToGrid w:val="0"/>
              <w:jc w:val="center"/>
              <w:rPr>
                <w:bCs/>
                <w:szCs w:val="21"/>
              </w:rPr>
            </w:pPr>
            <w:r>
              <w:rPr>
                <w:bCs/>
                <w:szCs w:val="21"/>
              </w:rPr>
              <w:t>1</w:t>
            </w:r>
          </w:p>
        </w:tc>
        <w:tc>
          <w:tcPr>
            <w:tcW w:w="1278" w:type="dxa"/>
            <w:vAlign w:val="center"/>
          </w:tcPr>
          <w:p>
            <w:pPr>
              <w:spacing w:line="280" w:lineRule="exact"/>
              <w:contextualSpacing/>
              <w:jc w:val="center"/>
              <w:rPr>
                <w:bCs/>
                <w:szCs w:val="21"/>
              </w:rPr>
            </w:pPr>
            <w:r>
              <w:rPr>
                <w:rFonts w:hint="eastAsia"/>
                <w:bCs/>
                <w:szCs w:val="21"/>
              </w:rPr>
              <w:t>生活垃圾</w:t>
            </w:r>
          </w:p>
        </w:tc>
        <w:tc>
          <w:tcPr>
            <w:tcW w:w="1273" w:type="dxa"/>
            <w:vAlign w:val="center"/>
          </w:tcPr>
          <w:p>
            <w:pPr>
              <w:spacing w:line="280" w:lineRule="exact"/>
              <w:contextualSpacing/>
              <w:jc w:val="center"/>
              <w:rPr>
                <w:bCs/>
                <w:szCs w:val="21"/>
              </w:rPr>
            </w:pPr>
            <w:r>
              <w:rPr>
                <w:rFonts w:hint="eastAsia"/>
                <w:bCs/>
                <w:szCs w:val="21"/>
              </w:rPr>
              <w:t>员工生活</w:t>
            </w:r>
          </w:p>
        </w:tc>
        <w:tc>
          <w:tcPr>
            <w:tcW w:w="1106" w:type="dxa"/>
            <w:vAlign w:val="center"/>
          </w:tcPr>
          <w:p>
            <w:pPr>
              <w:snapToGrid w:val="0"/>
              <w:jc w:val="center"/>
              <w:rPr>
                <w:szCs w:val="21"/>
              </w:rPr>
            </w:pPr>
            <w:r>
              <w:rPr>
                <w:rFonts w:hint="eastAsia"/>
                <w:bCs/>
                <w:szCs w:val="21"/>
              </w:rPr>
              <w:t>一般固废</w:t>
            </w:r>
          </w:p>
        </w:tc>
        <w:tc>
          <w:tcPr>
            <w:tcW w:w="1446" w:type="dxa"/>
            <w:vAlign w:val="center"/>
          </w:tcPr>
          <w:p>
            <w:pPr>
              <w:widowControl/>
              <w:spacing w:line="300" w:lineRule="exact"/>
              <w:contextualSpacing/>
              <w:jc w:val="center"/>
              <w:rPr>
                <w:szCs w:val="21"/>
              </w:rPr>
            </w:pPr>
            <w:r>
              <w:rPr>
                <w:szCs w:val="21"/>
              </w:rPr>
              <w:t>30</w:t>
            </w:r>
            <w:r>
              <w:rPr>
                <w:rFonts w:hint="eastAsia"/>
                <w:szCs w:val="21"/>
              </w:rPr>
              <w:t>t/a</w:t>
            </w:r>
          </w:p>
        </w:tc>
        <w:tc>
          <w:tcPr>
            <w:tcW w:w="992" w:type="dxa"/>
            <w:vAlign w:val="center"/>
          </w:tcPr>
          <w:p>
            <w:pPr>
              <w:widowControl/>
              <w:spacing w:line="300" w:lineRule="exact"/>
              <w:contextualSpacing/>
              <w:jc w:val="center"/>
              <w:rPr>
                <w:szCs w:val="21"/>
              </w:rPr>
            </w:pPr>
            <w:r>
              <w:rPr>
                <w:szCs w:val="21"/>
              </w:rPr>
              <w:t>30</w:t>
            </w:r>
            <w:r>
              <w:rPr>
                <w:rFonts w:hint="eastAsia"/>
                <w:szCs w:val="21"/>
              </w:rPr>
              <w:t>t/a</w:t>
            </w:r>
          </w:p>
        </w:tc>
        <w:tc>
          <w:tcPr>
            <w:tcW w:w="1559" w:type="dxa"/>
            <w:vAlign w:val="center"/>
          </w:tcPr>
          <w:p>
            <w:pPr>
              <w:snapToGrid w:val="0"/>
              <w:spacing w:line="240" w:lineRule="exact"/>
              <w:jc w:val="center"/>
              <w:rPr>
                <w:bCs/>
                <w:szCs w:val="21"/>
              </w:rPr>
            </w:pPr>
            <w:r>
              <w:rPr>
                <w:rFonts w:hint="eastAsia"/>
                <w:bCs/>
                <w:szCs w:val="21"/>
              </w:rPr>
              <w:t>环卫清运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9" w:type="dxa"/>
            <w:vAlign w:val="center"/>
          </w:tcPr>
          <w:p>
            <w:pPr>
              <w:snapToGrid w:val="0"/>
              <w:jc w:val="center"/>
              <w:rPr>
                <w:bCs/>
                <w:szCs w:val="21"/>
              </w:rPr>
            </w:pPr>
            <w:r>
              <w:rPr>
                <w:bCs/>
                <w:szCs w:val="21"/>
              </w:rPr>
              <w:t>2</w:t>
            </w:r>
          </w:p>
        </w:tc>
        <w:tc>
          <w:tcPr>
            <w:tcW w:w="1278" w:type="dxa"/>
            <w:vAlign w:val="center"/>
          </w:tcPr>
          <w:p>
            <w:pPr>
              <w:spacing w:line="280" w:lineRule="exact"/>
              <w:contextualSpacing/>
              <w:jc w:val="center"/>
              <w:rPr>
                <w:bCs/>
                <w:szCs w:val="21"/>
              </w:rPr>
            </w:pPr>
            <w:r>
              <w:rPr>
                <w:rFonts w:hint="eastAsia"/>
                <w:bCs/>
                <w:szCs w:val="21"/>
              </w:rPr>
              <w:t>生产边角料</w:t>
            </w:r>
          </w:p>
        </w:tc>
        <w:tc>
          <w:tcPr>
            <w:tcW w:w="1273" w:type="dxa"/>
            <w:vAlign w:val="center"/>
          </w:tcPr>
          <w:p>
            <w:pPr>
              <w:spacing w:line="280" w:lineRule="exact"/>
              <w:contextualSpacing/>
              <w:jc w:val="center"/>
              <w:rPr>
                <w:bCs/>
                <w:szCs w:val="21"/>
              </w:rPr>
            </w:pPr>
            <w:r>
              <w:rPr>
                <w:rFonts w:hint="eastAsia"/>
                <w:bCs/>
                <w:szCs w:val="21"/>
              </w:rPr>
              <w:t>裁剪、制作</w:t>
            </w:r>
          </w:p>
        </w:tc>
        <w:tc>
          <w:tcPr>
            <w:tcW w:w="1106" w:type="dxa"/>
            <w:vAlign w:val="center"/>
          </w:tcPr>
          <w:p>
            <w:pPr>
              <w:jc w:val="center"/>
              <w:rPr>
                <w:bCs/>
                <w:szCs w:val="21"/>
              </w:rPr>
            </w:pPr>
            <w:r>
              <w:rPr>
                <w:rFonts w:hint="eastAsia"/>
                <w:bCs/>
                <w:szCs w:val="21"/>
              </w:rPr>
              <w:t>一般固废</w:t>
            </w:r>
          </w:p>
        </w:tc>
        <w:tc>
          <w:tcPr>
            <w:tcW w:w="1446" w:type="dxa"/>
            <w:vAlign w:val="center"/>
          </w:tcPr>
          <w:p>
            <w:pPr>
              <w:widowControl/>
              <w:spacing w:line="300" w:lineRule="exact"/>
              <w:contextualSpacing/>
              <w:jc w:val="center"/>
              <w:rPr>
                <w:szCs w:val="21"/>
              </w:rPr>
            </w:pPr>
            <w:r>
              <w:rPr>
                <w:szCs w:val="21"/>
              </w:rPr>
              <w:t>21</w:t>
            </w:r>
            <w:r>
              <w:rPr>
                <w:rFonts w:hint="eastAsia"/>
                <w:szCs w:val="21"/>
              </w:rPr>
              <w:t xml:space="preserve"> t/a</w:t>
            </w:r>
          </w:p>
        </w:tc>
        <w:tc>
          <w:tcPr>
            <w:tcW w:w="992" w:type="dxa"/>
            <w:vAlign w:val="center"/>
          </w:tcPr>
          <w:p>
            <w:pPr>
              <w:widowControl/>
              <w:spacing w:line="300" w:lineRule="exact"/>
              <w:contextualSpacing/>
              <w:jc w:val="center"/>
              <w:rPr>
                <w:szCs w:val="21"/>
              </w:rPr>
            </w:pPr>
            <w:r>
              <w:rPr>
                <w:szCs w:val="21"/>
              </w:rPr>
              <w:t>21</w:t>
            </w:r>
            <w:r>
              <w:rPr>
                <w:rFonts w:hint="eastAsia"/>
                <w:szCs w:val="21"/>
              </w:rPr>
              <w:t>t/a</w:t>
            </w:r>
          </w:p>
        </w:tc>
        <w:tc>
          <w:tcPr>
            <w:tcW w:w="1559" w:type="dxa"/>
            <w:vAlign w:val="center"/>
          </w:tcPr>
          <w:p>
            <w:pPr>
              <w:snapToGrid w:val="0"/>
              <w:spacing w:line="240" w:lineRule="exact"/>
              <w:jc w:val="center"/>
              <w:rPr>
                <w:bCs/>
                <w:szCs w:val="21"/>
              </w:rPr>
            </w:pPr>
            <w:r>
              <w:rPr>
                <w:rFonts w:hint="eastAsia"/>
                <w:bCs/>
                <w:szCs w:val="21"/>
              </w:rPr>
              <w:t>收集后二次综合利用</w:t>
            </w:r>
          </w:p>
        </w:tc>
      </w:tr>
    </w:tbl>
    <w:p>
      <w:pPr>
        <w:pStyle w:val="79"/>
        <w:snapToGrid/>
        <w:spacing w:beforeLines="100" w:afterLines="0" w:line="360" w:lineRule="auto"/>
        <w:ind w:left="0" w:firstLine="590" w:firstLineChars="196"/>
        <w:rPr>
          <w:rFonts w:eastAsia="楷体_GB2312"/>
          <w:color w:val="000000"/>
          <w:szCs w:val="28"/>
        </w:rPr>
      </w:pPr>
      <w:bookmarkStart w:id="94" w:name="_Toc18648"/>
      <w:bookmarkStart w:id="95" w:name="_Toc518719786"/>
      <w:r>
        <w:rPr>
          <w:rFonts w:hint="eastAsia" w:ascii="Times New Roman" w:hAnsi="Times New Roman"/>
          <w:color w:val="000000"/>
          <w:sz w:val="30"/>
          <w:szCs w:val="30"/>
        </w:rPr>
        <w:t>4.2</w:t>
      </w:r>
      <w:r>
        <w:rPr>
          <w:rFonts w:hint="eastAsia"/>
          <w:color w:val="000000"/>
          <w:sz w:val="30"/>
          <w:szCs w:val="30"/>
        </w:rPr>
        <w:t xml:space="preserve"> 其他环保设施</w:t>
      </w:r>
      <w:bookmarkEnd w:id="94"/>
      <w:bookmarkEnd w:id="95"/>
    </w:p>
    <w:p>
      <w:pPr>
        <w:tabs>
          <w:tab w:val="left" w:pos="757"/>
        </w:tabs>
        <w:spacing w:line="360" w:lineRule="auto"/>
        <w:ind w:firstLine="560" w:firstLineChars="200"/>
        <w:jc w:val="left"/>
        <w:rPr>
          <w:sz w:val="28"/>
          <w:szCs w:val="28"/>
        </w:rPr>
      </w:pPr>
      <w:r>
        <w:rPr>
          <w:rFonts w:hint="eastAsia"/>
          <w:sz w:val="28"/>
          <w:szCs w:val="28"/>
        </w:rPr>
        <w:t>4</w:t>
      </w:r>
      <w:r>
        <w:rPr>
          <w:sz w:val="28"/>
          <w:szCs w:val="28"/>
        </w:rPr>
        <w:t>.2.1环境风险防范设施</w:t>
      </w:r>
    </w:p>
    <w:p>
      <w:pPr>
        <w:tabs>
          <w:tab w:val="left" w:pos="757"/>
        </w:tabs>
        <w:spacing w:line="360" w:lineRule="auto"/>
        <w:ind w:firstLine="560" w:firstLineChars="200"/>
        <w:jc w:val="left"/>
        <w:rPr>
          <w:sz w:val="28"/>
          <w:szCs w:val="28"/>
        </w:rPr>
      </w:pPr>
      <w:r>
        <w:rPr>
          <w:rFonts w:hint="eastAsia"/>
          <w:sz w:val="28"/>
          <w:szCs w:val="28"/>
        </w:rPr>
        <w:t>环评未提及环境风险及防范。</w:t>
      </w:r>
    </w:p>
    <w:p>
      <w:pPr>
        <w:tabs>
          <w:tab w:val="left" w:pos="757"/>
        </w:tabs>
        <w:spacing w:line="360" w:lineRule="auto"/>
        <w:ind w:firstLine="560" w:firstLineChars="200"/>
        <w:jc w:val="left"/>
        <w:rPr>
          <w:sz w:val="28"/>
          <w:szCs w:val="28"/>
        </w:rPr>
      </w:pPr>
      <w:r>
        <w:rPr>
          <w:rFonts w:hint="eastAsia"/>
          <w:sz w:val="28"/>
          <w:szCs w:val="28"/>
        </w:rPr>
        <w:t>4.2.</w:t>
      </w:r>
      <w:r>
        <w:rPr>
          <w:sz w:val="28"/>
          <w:szCs w:val="28"/>
        </w:rPr>
        <w:t>2</w:t>
      </w:r>
      <w:r>
        <w:rPr>
          <w:rFonts w:hint="eastAsia"/>
          <w:sz w:val="28"/>
          <w:szCs w:val="28"/>
        </w:rPr>
        <w:t>在线监测装置</w:t>
      </w:r>
    </w:p>
    <w:p>
      <w:pPr>
        <w:tabs>
          <w:tab w:val="left" w:pos="757"/>
        </w:tabs>
        <w:spacing w:line="360" w:lineRule="auto"/>
        <w:ind w:firstLine="560" w:firstLineChars="200"/>
        <w:jc w:val="left"/>
        <w:rPr>
          <w:color w:val="000000"/>
          <w:sz w:val="28"/>
          <w:szCs w:val="28"/>
        </w:rPr>
      </w:pPr>
      <w:r>
        <w:rPr>
          <w:rFonts w:hint="eastAsia"/>
          <w:color w:val="000000"/>
          <w:sz w:val="28"/>
          <w:szCs w:val="28"/>
        </w:rPr>
        <w:t>企业目前无在线监测装置。</w:t>
      </w:r>
    </w:p>
    <w:p>
      <w:pPr>
        <w:tabs>
          <w:tab w:val="left" w:pos="757"/>
        </w:tabs>
        <w:spacing w:line="360" w:lineRule="auto"/>
        <w:ind w:firstLine="560" w:firstLineChars="200"/>
        <w:jc w:val="left"/>
        <w:rPr>
          <w:color w:val="000000"/>
          <w:sz w:val="28"/>
          <w:szCs w:val="28"/>
        </w:rPr>
      </w:pPr>
      <w:r>
        <w:rPr>
          <w:rFonts w:hint="eastAsia"/>
          <w:color w:val="000000"/>
          <w:sz w:val="28"/>
          <w:szCs w:val="28"/>
        </w:rPr>
        <w:t>4.2</w:t>
      </w:r>
      <w:r>
        <w:rPr>
          <w:color w:val="000000"/>
          <w:sz w:val="28"/>
          <w:szCs w:val="28"/>
        </w:rPr>
        <w:t>.3</w:t>
      </w:r>
      <w:r>
        <w:rPr>
          <w:rFonts w:hint="eastAsia"/>
          <w:color w:val="000000"/>
          <w:sz w:val="28"/>
          <w:szCs w:val="28"/>
        </w:rPr>
        <w:t xml:space="preserve"> 其他设施</w:t>
      </w:r>
    </w:p>
    <w:p>
      <w:pPr>
        <w:tabs>
          <w:tab w:val="left" w:pos="757"/>
        </w:tabs>
        <w:spacing w:line="360" w:lineRule="auto"/>
        <w:ind w:firstLine="560" w:firstLineChars="200"/>
        <w:rPr>
          <w:rFonts w:ascii="宋体" w:hAnsi="宋体"/>
          <w:sz w:val="28"/>
          <w:szCs w:val="28"/>
        </w:rPr>
      </w:pPr>
      <w:r>
        <w:rPr>
          <w:rFonts w:ascii="宋体" w:hAnsi="宋体"/>
          <w:color w:val="000000"/>
          <w:sz w:val="28"/>
          <w:szCs w:val="28"/>
        </w:rPr>
        <w:t>项目环境影响报告表及审批部门审批决定中对其他环保设施无要求</w:t>
      </w:r>
      <w:r>
        <w:rPr>
          <w:rFonts w:ascii="宋体" w:hAnsi="宋体"/>
          <w:color w:val="000000"/>
          <w:spacing w:val="-40"/>
          <w:sz w:val="28"/>
          <w:szCs w:val="28"/>
        </w:rPr>
        <w:t>。</w:t>
      </w:r>
    </w:p>
    <w:p>
      <w:pPr>
        <w:pStyle w:val="79"/>
        <w:snapToGrid/>
        <w:spacing w:beforeLines="50" w:afterLines="0" w:line="360" w:lineRule="auto"/>
        <w:ind w:left="0" w:firstLine="590" w:firstLineChars="196"/>
        <w:rPr>
          <w:rFonts w:ascii="Times New Roman" w:hAnsi="Times New Roman"/>
          <w:sz w:val="30"/>
          <w:szCs w:val="30"/>
        </w:rPr>
      </w:pPr>
      <w:bookmarkStart w:id="96" w:name="_Toc12356"/>
      <w:bookmarkStart w:id="97" w:name="_Toc518719787"/>
      <w:r>
        <w:rPr>
          <w:rFonts w:hint="eastAsia" w:ascii="Times New Roman" w:hAnsi="Times New Roman"/>
          <w:sz w:val="30"/>
          <w:szCs w:val="30"/>
        </w:rPr>
        <w:t xml:space="preserve">4.3 </w:t>
      </w:r>
      <w:r>
        <w:rPr>
          <w:rFonts w:ascii="Times New Roman" w:hAnsi="Times New Roman"/>
          <w:sz w:val="30"/>
          <w:szCs w:val="30"/>
        </w:rPr>
        <w:t>环保设施投资及“三同时”落实情况</w:t>
      </w:r>
      <w:bookmarkEnd w:id="96"/>
      <w:bookmarkEnd w:id="97"/>
    </w:p>
    <w:p>
      <w:pPr>
        <w:tabs>
          <w:tab w:val="left" w:pos="757"/>
        </w:tabs>
        <w:spacing w:line="360" w:lineRule="auto"/>
        <w:ind w:firstLine="560" w:firstLineChars="200"/>
        <w:rPr>
          <w:rFonts w:ascii="宋体" w:hAnsi="宋体"/>
          <w:sz w:val="28"/>
        </w:rPr>
      </w:pPr>
      <w:r>
        <w:rPr>
          <w:rFonts w:hAnsi="宋体"/>
          <w:sz w:val="28"/>
        </w:rPr>
        <w:t>本项目总投资概算</w:t>
      </w:r>
      <w:r>
        <w:rPr>
          <w:sz w:val="28"/>
        </w:rPr>
        <w:t>3831</w:t>
      </w:r>
      <w:r>
        <w:rPr>
          <w:rFonts w:hAnsi="宋体"/>
          <w:sz w:val="28"/>
        </w:rPr>
        <w:t>万元，实际投资</w:t>
      </w:r>
      <w:r>
        <w:rPr>
          <w:sz w:val="28"/>
        </w:rPr>
        <w:t>3831</w:t>
      </w:r>
      <w:r>
        <w:rPr>
          <w:rFonts w:hAnsi="宋体"/>
          <w:sz w:val="28"/>
        </w:rPr>
        <w:t>万元，其中环保设施投资</w:t>
      </w:r>
      <w:r>
        <w:rPr>
          <w:rFonts w:hint="eastAsia" w:hAnsi="宋体"/>
          <w:sz w:val="28"/>
        </w:rPr>
        <w:t>1</w:t>
      </w:r>
      <w:r>
        <w:rPr>
          <w:rFonts w:hint="eastAsia"/>
          <w:sz w:val="28"/>
        </w:rPr>
        <w:t>1</w:t>
      </w:r>
      <w:r>
        <w:rPr>
          <w:rFonts w:hAnsi="宋体"/>
          <w:sz w:val="28"/>
        </w:rPr>
        <w:t>万元，占总投资额的</w:t>
      </w:r>
      <w:r>
        <w:rPr>
          <w:sz w:val="28"/>
        </w:rPr>
        <w:t>0.</w:t>
      </w:r>
      <w:r>
        <w:rPr>
          <w:rFonts w:hint="eastAsia"/>
          <w:sz w:val="28"/>
        </w:rPr>
        <w:t>2</w:t>
      </w:r>
      <w:r>
        <w:rPr>
          <w:sz w:val="28"/>
        </w:rPr>
        <w:t>9%</w:t>
      </w:r>
      <w:r>
        <w:rPr>
          <w:rFonts w:hAnsi="宋体"/>
          <w:sz w:val="28"/>
        </w:rPr>
        <w:t>。</w:t>
      </w:r>
      <w:r>
        <w:rPr>
          <w:rFonts w:hint="eastAsia" w:ascii="宋体" w:hAnsi="宋体"/>
          <w:sz w:val="28"/>
        </w:rPr>
        <w:t>该公司已制定有环保管理制度，</w:t>
      </w:r>
      <w:r>
        <w:rPr>
          <w:sz w:val="28"/>
          <w:szCs w:val="28"/>
        </w:rPr>
        <w:t>项目具体环保投资概算详见表</w:t>
      </w:r>
      <w:r>
        <w:rPr>
          <w:rFonts w:hint="eastAsia"/>
          <w:color w:val="000000"/>
          <w:sz w:val="28"/>
          <w:szCs w:val="28"/>
        </w:rPr>
        <w:t>4</w:t>
      </w:r>
      <w:r>
        <w:rPr>
          <w:color w:val="000000"/>
          <w:sz w:val="28"/>
          <w:szCs w:val="28"/>
        </w:rPr>
        <w:t>-</w:t>
      </w:r>
      <w:r>
        <w:rPr>
          <w:rFonts w:hint="eastAsia"/>
          <w:color w:val="000000"/>
          <w:sz w:val="28"/>
          <w:szCs w:val="28"/>
        </w:rPr>
        <w:t>5</w:t>
      </w:r>
      <w:r>
        <w:rPr>
          <w:rFonts w:hint="eastAsia"/>
          <w:sz w:val="28"/>
          <w:szCs w:val="28"/>
        </w:rPr>
        <w:t>，</w:t>
      </w:r>
      <w:r>
        <w:rPr>
          <w:rFonts w:hint="eastAsia" w:ascii="宋体" w:hAnsi="宋体"/>
          <w:sz w:val="28"/>
        </w:rPr>
        <w:t>有专门的环保管理人员。</w:t>
      </w:r>
    </w:p>
    <w:p>
      <w:pPr>
        <w:tabs>
          <w:tab w:val="left" w:pos="757"/>
        </w:tabs>
        <w:spacing w:line="360" w:lineRule="auto"/>
        <w:ind w:firstLine="560" w:firstLineChars="200"/>
        <w:rPr>
          <w:rFonts w:ascii="宋体" w:hAnsi="宋体"/>
          <w:sz w:val="28"/>
        </w:rPr>
      </w:pPr>
      <w:r>
        <w:rPr>
          <w:rFonts w:hint="eastAsia" w:hAnsi="宋体"/>
          <w:sz w:val="28"/>
          <w:szCs w:val="28"/>
        </w:rPr>
        <w:t>温州致兴宠物营养科技有限公司</w:t>
      </w:r>
      <w:r>
        <w:rPr>
          <w:rFonts w:hint="eastAsia"/>
          <w:color w:val="000000"/>
          <w:sz w:val="28"/>
          <w:szCs w:val="28"/>
        </w:rPr>
        <w:t>建设项目</w:t>
      </w:r>
      <w:r>
        <w:rPr>
          <w:rFonts w:hint="eastAsia" w:hAnsi="宋体"/>
          <w:sz w:val="28"/>
        </w:rPr>
        <w:t>执行了国家环境保护“三同时”的有关规定，做到了环保设施与项目同时设计，同时施工，同时投入运行。</w:t>
      </w:r>
      <w:r>
        <w:rPr>
          <w:rFonts w:hint="eastAsia" w:hAnsi="宋体"/>
          <w:sz w:val="28"/>
          <w:szCs w:val="28"/>
        </w:rPr>
        <w:t>本项目环保设施投资情况详见表4-5，批复要求、实际建设情况见表4-6</w:t>
      </w:r>
      <w:r>
        <w:rPr>
          <w:rFonts w:hint="eastAsia"/>
          <w:sz w:val="28"/>
          <w:szCs w:val="28"/>
        </w:rPr>
        <w:t>。</w:t>
      </w:r>
    </w:p>
    <w:p>
      <w:pPr>
        <w:tabs>
          <w:tab w:val="left" w:pos="757"/>
        </w:tabs>
        <w:spacing w:afterLines="10" w:line="300" w:lineRule="exact"/>
        <w:jc w:val="center"/>
        <w:rPr>
          <w:rFonts w:ascii="宋体" w:hAnsi="宋体"/>
          <w:sz w:val="28"/>
        </w:rPr>
      </w:pPr>
      <w:r>
        <w:rPr>
          <w:rFonts w:eastAsia="楷体_GB2312"/>
          <w:sz w:val="28"/>
          <w:szCs w:val="28"/>
        </w:rPr>
        <w:t>表</w:t>
      </w:r>
      <w:r>
        <w:rPr>
          <w:rFonts w:hint="eastAsia" w:eastAsia="楷体_GB2312"/>
          <w:sz w:val="28"/>
          <w:szCs w:val="28"/>
        </w:rPr>
        <w:t>4</w:t>
      </w:r>
      <w:r>
        <w:rPr>
          <w:rFonts w:eastAsia="楷体_GB2312"/>
          <w:sz w:val="28"/>
          <w:szCs w:val="28"/>
        </w:rPr>
        <w:t>-</w:t>
      </w:r>
      <w:r>
        <w:rPr>
          <w:rFonts w:hint="eastAsia" w:eastAsia="楷体_GB2312"/>
          <w:sz w:val="28"/>
          <w:szCs w:val="28"/>
        </w:rPr>
        <w:t>5</w:t>
      </w:r>
      <w:r>
        <w:rPr>
          <w:rFonts w:eastAsia="楷体_GB2312"/>
          <w:sz w:val="28"/>
          <w:szCs w:val="28"/>
        </w:rPr>
        <w:t xml:space="preserve"> </w:t>
      </w:r>
      <w:r>
        <w:rPr>
          <w:rFonts w:hint="eastAsia" w:eastAsia="楷体_GB2312"/>
          <w:sz w:val="28"/>
          <w:szCs w:val="28"/>
        </w:rPr>
        <w:t>环保投资概算表</w:t>
      </w:r>
    </w:p>
    <w:tbl>
      <w:tblPr>
        <w:tblStyle w:val="35"/>
        <w:tblW w:w="7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18"/>
        <w:gridCol w:w="1843"/>
        <w:gridCol w:w="2693"/>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18" w:type="dxa"/>
            <w:vAlign w:val="center"/>
          </w:tcPr>
          <w:p>
            <w:pPr>
              <w:jc w:val="center"/>
              <w:rPr>
                <w:color w:val="000000"/>
                <w:szCs w:val="21"/>
              </w:rPr>
            </w:pPr>
            <w:r>
              <w:rPr>
                <w:rFonts w:hint="eastAsia" w:hAnsi="宋体"/>
                <w:szCs w:val="21"/>
              </w:rPr>
              <w:t>序号</w:t>
            </w:r>
          </w:p>
        </w:tc>
        <w:tc>
          <w:tcPr>
            <w:tcW w:w="1843" w:type="dxa"/>
            <w:vAlign w:val="center"/>
          </w:tcPr>
          <w:p>
            <w:pPr>
              <w:jc w:val="center"/>
              <w:rPr>
                <w:color w:val="000000"/>
                <w:szCs w:val="21"/>
              </w:rPr>
            </w:pPr>
            <w:r>
              <w:rPr>
                <w:szCs w:val="21"/>
              </w:rPr>
              <w:t>污染种类</w:t>
            </w:r>
          </w:p>
        </w:tc>
        <w:tc>
          <w:tcPr>
            <w:tcW w:w="2693" w:type="dxa"/>
            <w:vAlign w:val="center"/>
          </w:tcPr>
          <w:p>
            <w:pPr>
              <w:jc w:val="center"/>
              <w:rPr>
                <w:color w:val="000000"/>
                <w:szCs w:val="21"/>
              </w:rPr>
            </w:pPr>
            <w:r>
              <w:rPr>
                <w:szCs w:val="21"/>
              </w:rPr>
              <w:t>环保治理措施</w:t>
            </w:r>
          </w:p>
        </w:tc>
        <w:tc>
          <w:tcPr>
            <w:tcW w:w="2066" w:type="dxa"/>
            <w:vAlign w:val="center"/>
          </w:tcPr>
          <w:p>
            <w:pPr>
              <w:jc w:val="center"/>
              <w:rPr>
                <w:color w:val="000000"/>
                <w:szCs w:val="21"/>
              </w:rPr>
            </w:pPr>
            <w:r>
              <w:rPr>
                <w:szCs w:val="21"/>
              </w:rPr>
              <w:t>环保设施投资（万元）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18" w:type="dxa"/>
            <w:vAlign w:val="center"/>
          </w:tcPr>
          <w:p>
            <w:pPr>
              <w:pStyle w:val="64"/>
              <w:spacing w:line="240" w:lineRule="auto"/>
              <w:rPr>
                <w:color w:val="000000"/>
                <w:kern w:val="2"/>
                <w:szCs w:val="21"/>
              </w:rPr>
            </w:pPr>
            <w:r>
              <w:rPr>
                <w:rFonts w:hint="eastAsia"/>
                <w:color w:val="000000"/>
                <w:kern w:val="2"/>
                <w:szCs w:val="21"/>
              </w:rPr>
              <w:t>1</w:t>
            </w:r>
          </w:p>
        </w:tc>
        <w:tc>
          <w:tcPr>
            <w:tcW w:w="1843" w:type="dxa"/>
            <w:vAlign w:val="center"/>
          </w:tcPr>
          <w:p>
            <w:pPr>
              <w:pStyle w:val="64"/>
              <w:spacing w:line="240" w:lineRule="auto"/>
              <w:rPr>
                <w:color w:val="000000"/>
                <w:kern w:val="2"/>
                <w:szCs w:val="21"/>
              </w:rPr>
            </w:pPr>
            <w:r>
              <w:rPr>
                <w:color w:val="000000"/>
                <w:kern w:val="2"/>
                <w:szCs w:val="21"/>
              </w:rPr>
              <w:t>废水</w:t>
            </w:r>
          </w:p>
        </w:tc>
        <w:tc>
          <w:tcPr>
            <w:tcW w:w="2693" w:type="dxa"/>
            <w:vAlign w:val="center"/>
          </w:tcPr>
          <w:p>
            <w:pPr>
              <w:pStyle w:val="64"/>
              <w:spacing w:line="240" w:lineRule="auto"/>
              <w:rPr>
                <w:color w:val="000000"/>
                <w:kern w:val="2"/>
                <w:szCs w:val="21"/>
              </w:rPr>
            </w:pPr>
            <w:r>
              <w:rPr>
                <w:rFonts w:hint="eastAsia"/>
                <w:color w:val="000000"/>
                <w:kern w:val="2"/>
                <w:szCs w:val="21"/>
              </w:rPr>
              <w:t>接入温州圣博宠物用品有限公司废水处理设施</w:t>
            </w:r>
          </w:p>
        </w:tc>
        <w:tc>
          <w:tcPr>
            <w:tcW w:w="2066" w:type="dxa"/>
            <w:vAlign w:val="center"/>
          </w:tcPr>
          <w:p>
            <w:pPr>
              <w:pStyle w:val="64"/>
              <w:rPr>
                <w:rFonts w:eastAsia="仿宋_GB2312"/>
                <w:color w:val="000000"/>
                <w:kern w:val="2"/>
                <w:szCs w:val="21"/>
              </w:rPr>
            </w:pPr>
            <w:r>
              <w:rPr>
                <w:rFonts w:hint="eastAsia" w:eastAsia="仿宋_GB2312"/>
                <w:color w:val="000000"/>
                <w:kern w:val="2"/>
                <w:szCs w:val="21"/>
              </w:rPr>
              <w:t>6</w:t>
            </w:r>
            <w:r>
              <w:rPr>
                <w:rFonts w:eastAsia="仿宋_GB2312"/>
                <w:color w:val="000000"/>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18" w:type="dxa"/>
            <w:vAlign w:val="center"/>
          </w:tcPr>
          <w:p>
            <w:pPr>
              <w:pStyle w:val="64"/>
              <w:spacing w:line="240" w:lineRule="auto"/>
              <w:rPr>
                <w:color w:val="000000"/>
                <w:kern w:val="2"/>
                <w:szCs w:val="21"/>
              </w:rPr>
            </w:pPr>
            <w:r>
              <w:rPr>
                <w:rFonts w:hint="eastAsia"/>
                <w:color w:val="000000"/>
                <w:kern w:val="2"/>
                <w:szCs w:val="21"/>
              </w:rPr>
              <w:t>2</w:t>
            </w:r>
          </w:p>
        </w:tc>
        <w:tc>
          <w:tcPr>
            <w:tcW w:w="1843" w:type="dxa"/>
            <w:vAlign w:val="center"/>
          </w:tcPr>
          <w:p>
            <w:pPr>
              <w:pStyle w:val="64"/>
              <w:spacing w:line="240" w:lineRule="auto"/>
              <w:rPr>
                <w:color w:val="000000"/>
                <w:kern w:val="2"/>
                <w:szCs w:val="21"/>
              </w:rPr>
            </w:pPr>
            <w:r>
              <w:rPr>
                <w:color w:val="000000"/>
                <w:kern w:val="2"/>
                <w:szCs w:val="21"/>
              </w:rPr>
              <w:t>废气</w:t>
            </w:r>
          </w:p>
        </w:tc>
        <w:tc>
          <w:tcPr>
            <w:tcW w:w="2693" w:type="dxa"/>
            <w:vAlign w:val="center"/>
          </w:tcPr>
          <w:p>
            <w:pPr>
              <w:spacing w:line="260" w:lineRule="exact"/>
              <w:jc w:val="center"/>
              <w:rPr>
                <w:rFonts w:ascii="宋体" w:hAnsi="宋体"/>
                <w:szCs w:val="21"/>
              </w:rPr>
            </w:pPr>
            <w:r>
              <w:rPr>
                <w:rFonts w:hint="eastAsia" w:ascii="宋体" w:hAnsi="宋体"/>
                <w:szCs w:val="21"/>
              </w:rPr>
              <w:t>车间加强密闭</w:t>
            </w:r>
          </w:p>
        </w:tc>
        <w:tc>
          <w:tcPr>
            <w:tcW w:w="2066" w:type="dxa"/>
            <w:vAlign w:val="center"/>
          </w:tcPr>
          <w:p>
            <w:pPr>
              <w:jc w:val="center"/>
              <w:rPr>
                <w:rFonts w:eastAsia="仿宋_GB2312"/>
                <w:color w:val="000000"/>
                <w:szCs w:val="21"/>
              </w:rPr>
            </w:pPr>
            <w:r>
              <w:rPr>
                <w:rFonts w:hint="eastAsia" w:eastAsia="仿宋_GB2312"/>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18" w:type="dxa"/>
            <w:vAlign w:val="center"/>
          </w:tcPr>
          <w:p>
            <w:pPr>
              <w:pStyle w:val="64"/>
              <w:spacing w:line="240" w:lineRule="auto"/>
              <w:rPr>
                <w:color w:val="000000"/>
                <w:kern w:val="2"/>
                <w:szCs w:val="21"/>
              </w:rPr>
            </w:pPr>
            <w:r>
              <w:rPr>
                <w:rFonts w:hint="eastAsia"/>
                <w:color w:val="000000"/>
                <w:kern w:val="2"/>
                <w:szCs w:val="21"/>
              </w:rPr>
              <w:t>3</w:t>
            </w:r>
          </w:p>
        </w:tc>
        <w:tc>
          <w:tcPr>
            <w:tcW w:w="1843" w:type="dxa"/>
            <w:vAlign w:val="center"/>
          </w:tcPr>
          <w:p>
            <w:pPr>
              <w:pStyle w:val="64"/>
              <w:spacing w:line="240" w:lineRule="auto"/>
              <w:rPr>
                <w:color w:val="000000"/>
                <w:kern w:val="2"/>
                <w:szCs w:val="21"/>
              </w:rPr>
            </w:pPr>
            <w:r>
              <w:rPr>
                <w:color w:val="000000"/>
                <w:kern w:val="2"/>
                <w:szCs w:val="21"/>
              </w:rPr>
              <w:t>噪声</w:t>
            </w:r>
          </w:p>
        </w:tc>
        <w:tc>
          <w:tcPr>
            <w:tcW w:w="2693" w:type="dxa"/>
            <w:vAlign w:val="center"/>
          </w:tcPr>
          <w:p>
            <w:pPr>
              <w:spacing w:line="260" w:lineRule="exact"/>
              <w:jc w:val="center"/>
              <w:rPr>
                <w:rFonts w:ascii="宋体" w:hAnsi="宋体"/>
                <w:szCs w:val="21"/>
              </w:rPr>
            </w:pPr>
            <w:r>
              <w:rPr>
                <w:rFonts w:hint="eastAsia" w:ascii="宋体" w:hAnsi="宋体"/>
                <w:szCs w:val="21"/>
              </w:rPr>
              <w:t>消声、减振、隔声</w:t>
            </w:r>
          </w:p>
        </w:tc>
        <w:tc>
          <w:tcPr>
            <w:tcW w:w="2066" w:type="dxa"/>
            <w:vAlign w:val="center"/>
          </w:tcPr>
          <w:p>
            <w:pPr>
              <w:pStyle w:val="64"/>
              <w:rPr>
                <w:rFonts w:eastAsia="仿宋_GB2312"/>
                <w:color w:val="000000"/>
                <w:kern w:val="2"/>
                <w:szCs w:val="21"/>
              </w:rPr>
            </w:pPr>
            <w:r>
              <w:rPr>
                <w:rFonts w:hint="eastAsia" w:eastAsia="仿宋_GB2312"/>
                <w:color w:val="000000"/>
                <w:kern w:val="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18" w:type="dxa"/>
            <w:vAlign w:val="center"/>
          </w:tcPr>
          <w:p>
            <w:pPr>
              <w:pStyle w:val="64"/>
              <w:spacing w:line="240" w:lineRule="auto"/>
              <w:rPr>
                <w:color w:val="000000"/>
                <w:kern w:val="2"/>
                <w:szCs w:val="21"/>
              </w:rPr>
            </w:pPr>
            <w:r>
              <w:rPr>
                <w:rFonts w:hint="eastAsia"/>
                <w:color w:val="000000"/>
                <w:kern w:val="2"/>
                <w:szCs w:val="21"/>
              </w:rPr>
              <w:t>4</w:t>
            </w:r>
          </w:p>
        </w:tc>
        <w:tc>
          <w:tcPr>
            <w:tcW w:w="1843" w:type="dxa"/>
            <w:vAlign w:val="center"/>
          </w:tcPr>
          <w:p>
            <w:pPr>
              <w:pStyle w:val="64"/>
              <w:spacing w:line="240" w:lineRule="auto"/>
              <w:rPr>
                <w:color w:val="000000"/>
                <w:kern w:val="2"/>
                <w:szCs w:val="21"/>
              </w:rPr>
            </w:pPr>
            <w:r>
              <w:rPr>
                <w:color w:val="000000"/>
                <w:kern w:val="2"/>
                <w:szCs w:val="21"/>
              </w:rPr>
              <w:t>固废</w:t>
            </w:r>
          </w:p>
        </w:tc>
        <w:tc>
          <w:tcPr>
            <w:tcW w:w="2693" w:type="dxa"/>
            <w:vAlign w:val="center"/>
          </w:tcPr>
          <w:p>
            <w:pPr>
              <w:spacing w:line="260" w:lineRule="exact"/>
              <w:jc w:val="center"/>
              <w:rPr>
                <w:rFonts w:ascii="宋体" w:hAnsi="宋体"/>
                <w:szCs w:val="21"/>
              </w:rPr>
            </w:pPr>
            <w:r>
              <w:rPr>
                <w:rFonts w:hint="eastAsia" w:ascii="宋体" w:hAnsi="宋体"/>
                <w:szCs w:val="21"/>
              </w:rPr>
              <w:t>委托处理等</w:t>
            </w:r>
          </w:p>
        </w:tc>
        <w:tc>
          <w:tcPr>
            <w:tcW w:w="2066" w:type="dxa"/>
            <w:vAlign w:val="center"/>
          </w:tcPr>
          <w:p>
            <w:pPr>
              <w:pStyle w:val="64"/>
              <w:rPr>
                <w:rFonts w:eastAsia="仿宋_GB2312"/>
                <w:color w:val="000000"/>
                <w:kern w:val="2"/>
                <w:szCs w:val="21"/>
              </w:rPr>
            </w:pPr>
            <w:r>
              <w:rPr>
                <w:rFonts w:hint="eastAsia" w:eastAsia="仿宋_GB2312"/>
                <w:color w:val="000000"/>
                <w:kern w:val="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7" w:hRule="atLeast"/>
          <w:jc w:val="center"/>
        </w:trPr>
        <w:tc>
          <w:tcPr>
            <w:tcW w:w="5754" w:type="dxa"/>
            <w:gridSpan w:val="3"/>
            <w:vAlign w:val="center"/>
          </w:tcPr>
          <w:p>
            <w:pPr>
              <w:pStyle w:val="64"/>
              <w:spacing w:line="240" w:lineRule="auto"/>
              <w:rPr>
                <w:color w:val="000000"/>
                <w:kern w:val="2"/>
                <w:szCs w:val="21"/>
              </w:rPr>
            </w:pPr>
            <w:r>
              <w:rPr>
                <w:color w:val="000000"/>
                <w:kern w:val="2"/>
                <w:szCs w:val="21"/>
              </w:rPr>
              <w:t>合计</w:t>
            </w:r>
          </w:p>
        </w:tc>
        <w:tc>
          <w:tcPr>
            <w:tcW w:w="2066" w:type="dxa"/>
            <w:vAlign w:val="center"/>
          </w:tcPr>
          <w:p>
            <w:pPr>
              <w:pStyle w:val="64"/>
              <w:rPr>
                <w:rFonts w:eastAsia="仿宋_GB2312"/>
                <w:color w:val="000000"/>
                <w:kern w:val="2"/>
                <w:szCs w:val="21"/>
              </w:rPr>
            </w:pPr>
            <w:r>
              <w:rPr>
                <w:rFonts w:eastAsia="仿宋_GB2312"/>
                <w:color w:val="000000"/>
                <w:kern w:val="2"/>
                <w:szCs w:val="21"/>
              </w:rPr>
              <w:t>1</w:t>
            </w:r>
            <w:r>
              <w:rPr>
                <w:rFonts w:hint="eastAsia" w:eastAsia="仿宋_GB2312"/>
                <w:color w:val="000000"/>
                <w:kern w:val="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8" w:hRule="atLeast"/>
          <w:jc w:val="center"/>
        </w:trPr>
        <w:tc>
          <w:tcPr>
            <w:tcW w:w="7820" w:type="dxa"/>
            <w:gridSpan w:val="4"/>
            <w:vAlign w:val="center"/>
          </w:tcPr>
          <w:p>
            <w:pPr>
              <w:pStyle w:val="64"/>
              <w:spacing w:line="240" w:lineRule="auto"/>
              <w:jc w:val="left"/>
              <w:rPr>
                <w:rFonts w:eastAsia="仿宋_GB2312"/>
                <w:color w:val="000000"/>
                <w:kern w:val="2"/>
                <w:szCs w:val="21"/>
              </w:rPr>
            </w:pPr>
            <w:r>
              <w:rPr>
                <w:color w:val="000000"/>
                <w:kern w:val="2"/>
                <w:sz w:val="18"/>
                <w:szCs w:val="18"/>
              </w:rPr>
              <w:t>*</w:t>
            </w:r>
            <w:r>
              <w:rPr>
                <w:rFonts w:hint="eastAsia"/>
                <w:color w:val="000000"/>
                <w:kern w:val="2"/>
                <w:sz w:val="18"/>
                <w:szCs w:val="18"/>
              </w:rPr>
              <w:t>为管道铺接等费用，废水处理费用按月废水量另行结算。</w:t>
            </w:r>
          </w:p>
        </w:tc>
      </w:tr>
    </w:tbl>
    <w:p>
      <w:pPr>
        <w:tabs>
          <w:tab w:val="left" w:pos="757"/>
        </w:tabs>
        <w:spacing w:afterLines="10" w:line="300" w:lineRule="exact"/>
        <w:jc w:val="center"/>
        <w:rPr>
          <w:rFonts w:ascii="楷体_GB2312" w:hAnsi="仿宋" w:eastAsia="楷体_GB2312"/>
          <w:sz w:val="28"/>
          <w:szCs w:val="28"/>
        </w:rPr>
      </w:pPr>
    </w:p>
    <w:p>
      <w:pPr>
        <w:tabs>
          <w:tab w:val="left" w:pos="757"/>
        </w:tabs>
        <w:spacing w:afterLines="10" w:line="300" w:lineRule="exact"/>
        <w:jc w:val="center"/>
        <w:rPr>
          <w:rFonts w:ascii="楷体_GB2312" w:hAnsi="仿宋" w:eastAsia="楷体_GB2312"/>
          <w:sz w:val="28"/>
          <w:szCs w:val="28"/>
        </w:rPr>
      </w:pPr>
      <w:r>
        <w:rPr>
          <w:rFonts w:hint="eastAsia" w:ascii="楷体_GB2312" w:hAnsi="仿宋" w:eastAsia="楷体_GB2312"/>
          <w:sz w:val="28"/>
          <w:szCs w:val="28"/>
        </w:rPr>
        <w:t>表</w:t>
      </w:r>
      <w:r>
        <w:rPr>
          <w:rFonts w:eastAsia="楷体_GB2312"/>
          <w:sz w:val="28"/>
          <w:szCs w:val="28"/>
        </w:rPr>
        <w:t>4-</w:t>
      </w:r>
      <w:r>
        <w:rPr>
          <w:rFonts w:hint="eastAsia" w:eastAsia="楷体_GB2312"/>
          <w:sz w:val="28"/>
          <w:szCs w:val="28"/>
        </w:rPr>
        <w:t xml:space="preserve">6 </w:t>
      </w:r>
      <w:r>
        <w:rPr>
          <w:rFonts w:hint="eastAsia" w:ascii="楷体_GB2312" w:hAnsi="仿宋" w:eastAsia="楷体_GB2312"/>
          <w:sz w:val="28"/>
          <w:szCs w:val="28"/>
        </w:rPr>
        <w:t>环评</w:t>
      </w:r>
      <w:r>
        <w:rPr>
          <w:rFonts w:hint="eastAsia" w:eastAsia="楷体_GB2312"/>
          <w:sz w:val="28"/>
          <w:szCs w:val="28"/>
        </w:rPr>
        <w:t>意见</w:t>
      </w:r>
      <w:r>
        <w:rPr>
          <w:rFonts w:hint="eastAsia" w:ascii="楷体_GB2312" w:hAnsi="仿宋" w:eastAsia="楷体_GB2312"/>
          <w:sz w:val="28"/>
          <w:szCs w:val="28"/>
        </w:rPr>
        <w:t>落实情况表</w:t>
      </w:r>
    </w:p>
    <w:tbl>
      <w:tblPr>
        <w:tblStyle w:val="35"/>
        <w:tblW w:w="8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2730"/>
        <w:gridCol w:w="291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blHeader/>
          <w:jc w:val="center"/>
        </w:trPr>
        <w:tc>
          <w:tcPr>
            <w:tcW w:w="535" w:type="dxa"/>
            <w:vAlign w:val="center"/>
          </w:tcPr>
          <w:p>
            <w:pPr>
              <w:jc w:val="center"/>
              <w:rPr>
                <w:rFonts w:ascii="宋体" w:hAnsi="宋体"/>
                <w:szCs w:val="21"/>
              </w:rPr>
            </w:pPr>
            <w:r>
              <w:rPr>
                <w:rFonts w:hint="eastAsia" w:ascii="宋体" w:hAnsi="宋体"/>
                <w:szCs w:val="21"/>
              </w:rPr>
              <w:t>类别</w:t>
            </w:r>
          </w:p>
        </w:tc>
        <w:tc>
          <w:tcPr>
            <w:tcW w:w="2730" w:type="dxa"/>
            <w:vAlign w:val="center"/>
          </w:tcPr>
          <w:p>
            <w:pPr>
              <w:ind w:firstLine="840" w:firstLineChars="400"/>
              <w:rPr>
                <w:rFonts w:ascii="宋体" w:hAnsi="宋体"/>
                <w:szCs w:val="21"/>
              </w:rPr>
            </w:pPr>
            <w:r>
              <w:rPr>
                <w:rFonts w:hint="eastAsia" w:ascii="宋体" w:hAnsi="宋体"/>
                <w:szCs w:val="21"/>
              </w:rPr>
              <w:t>环评要求</w:t>
            </w:r>
          </w:p>
        </w:tc>
        <w:tc>
          <w:tcPr>
            <w:tcW w:w="2910" w:type="dxa"/>
            <w:vAlign w:val="center"/>
          </w:tcPr>
          <w:p>
            <w:pPr>
              <w:ind w:firstLine="1050" w:firstLineChars="500"/>
              <w:rPr>
                <w:rFonts w:ascii="宋体" w:hAnsi="宋体"/>
                <w:szCs w:val="21"/>
              </w:rPr>
            </w:pPr>
            <w:r>
              <w:rPr>
                <w:rFonts w:hint="eastAsia" w:ascii="宋体" w:hAnsi="宋体"/>
                <w:szCs w:val="21"/>
              </w:rPr>
              <w:t>批复要求</w:t>
            </w:r>
          </w:p>
        </w:tc>
        <w:tc>
          <w:tcPr>
            <w:tcW w:w="2738" w:type="dxa"/>
            <w:vAlign w:val="center"/>
          </w:tcPr>
          <w:p>
            <w:pPr>
              <w:ind w:firstLine="560"/>
              <w:jc w:val="center"/>
              <w:rPr>
                <w:rFonts w:ascii="宋体" w:hAnsi="宋体"/>
                <w:szCs w:val="21"/>
              </w:rPr>
            </w:pPr>
            <w:r>
              <w:rPr>
                <w:rFonts w:hint="eastAsia" w:ascii="宋体" w:hAnsi="宋体"/>
                <w:szCs w:val="21"/>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35" w:type="dxa"/>
            <w:vAlign w:val="center"/>
          </w:tcPr>
          <w:p>
            <w:pPr>
              <w:tabs>
                <w:tab w:val="left" w:pos="757"/>
              </w:tabs>
              <w:jc w:val="center"/>
              <w:rPr>
                <w:rFonts w:ascii="宋体" w:hAnsi="宋体"/>
                <w:color w:val="000000"/>
                <w:szCs w:val="21"/>
              </w:rPr>
            </w:pPr>
            <w:r>
              <w:rPr>
                <w:rFonts w:hint="eastAsia" w:ascii="宋体" w:hAnsi="宋体"/>
                <w:color w:val="000000"/>
                <w:szCs w:val="21"/>
              </w:rPr>
              <w:t>废水</w:t>
            </w:r>
          </w:p>
        </w:tc>
        <w:tc>
          <w:tcPr>
            <w:tcW w:w="2730" w:type="dxa"/>
            <w:vAlign w:val="center"/>
          </w:tcPr>
          <w:p>
            <w:pPr>
              <w:tabs>
                <w:tab w:val="left" w:pos="757"/>
              </w:tabs>
              <w:ind w:firstLine="420" w:firstLineChars="200"/>
              <w:jc w:val="left"/>
              <w:rPr>
                <w:rFonts w:ascii="宋体" w:hAnsi="宋体"/>
                <w:szCs w:val="21"/>
              </w:rPr>
            </w:pPr>
            <w:r>
              <w:rPr>
                <w:rFonts w:hint="eastAsia" w:ascii="宋体" w:hAnsi="宋体"/>
                <w:color w:val="000000"/>
                <w:szCs w:val="21"/>
              </w:rPr>
              <w:t>项目生活废水、生产废水经污水管道排至平阳县腾蛟镇温州圣博宠物用品有限公司厂区生产废水处理设施处理达到《污水综合排放标准》（</w:t>
            </w:r>
            <w:r>
              <w:rPr>
                <w:color w:val="000000"/>
                <w:szCs w:val="21"/>
              </w:rPr>
              <w:t>GB8978-1996</w:t>
            </w:r>
            <w:r>
              <w:rPr>
                <w:rFonts w:hint="eastAsia" w:ascii="宋体" w:hAnsi="宋体"/>
                <w:color w:val="000000"/>
                <w:szCs w:val="21"/>
              </w:rPr>
              <w:t>）一级标准后经排污管道接至当地统一排放口最终排入鳌江。</w:t>
            </w:r>
          </w:p>
        </w:tc>
        <w:tc>
          <w:tcPr>
            <w:tcW w:w="2910" w:type="dxa"/>
            <w:vAlign w:val="center"/>
          </w:tcPr>
          <w:p>
            <w:pPr>
              <w:ind w:firstLine="420" w:firstLineChars="200"/>
              <w:jc w:val="left"/>
              <w:rPr>
                <w:szCs w:val="21"/>
              </w:rPr>
            </w:pPr>
            <w:r>
              <w:rPr>
                <w:rFonts w:hint="eastAsia" w:ascii="宋体" w:hAnsi="宋体"/>
                <w:color w:val="000000"/>
                <w:szCs w:val="21"/>
              </w:rPr>
              <w:t>项目生活废水、生产废水经污水管道排至平阳县腾蛟镇温州圣博宠物用品有限公司厂区生产废水处理设施处理达到《污水综合排放标准》（</w:t>
            </w:r>
            <w:r>
              <w:rPr>
                <w:color w:val="000000"/>
                <w:szCs w:val="21"/>
              </w:rPr>
              <w:t>GB8978-1996</w:t>
            </w:r>
            <w:r>
              <w:rPr>
                <w:rFonts w:hint="eastAsia" w:ascii="宋体" w:hAnsi="宋体"/>
                <w:color w:val="000000"/>
                <w:szCs w:val="21"/>
              </w:rPr>
              <w:t>）一级标准后经排污管道接至当地统一排放口最终排入鳌江。</w:t>
            </w:r>
          </w:p>
        </w:tc>
        <w:tc>
          <w:tcPr>
            <w:tcW w:w="2738" w:type="dxa"/>
            <w:vAlign w:val="center"/>
          </w:tcPr>
          <w:p>
            <w:pPr>
              <w:ind w:firstLine="420" w:firstLineChars="200"/>
              <w:jc w:val="left"/>
              <w:rPr>
                <w:rFonts w:ascii="宋体" w:hAnsi="宋体"/>
                <w:szCs w:val="21"/>
              </w:rPr>
            </w:pPr>
            <w:r>
              <w:rPr>
                <w:rFonts w:hint="eastAsia" w:ascii="宋体" w:hAnsi="宋体"/>
                <w:color w:val="000000"/>
                <w:szCs w:val="21"/>
              </w:rPr>
              <w:t>项目生活废水、生产废水经污水管道排至平阳县腾蛟镇温州圣博宠物用品有限公司厂区生产废水处理设施处理达到《污水综合排放标准》（</w:t>
            </w:r>
            <w:r>
              <w:rPr>
                <w:color w:val="000000"/>
                <w:szCs w:val="21"/>
              </w:rPr>
              <w:t>GB8978-1996</w:t>
            </w:r>
            <w:r>
              <w:rPr>
                <w:rFonts w:hint="eastAsia" w:ascii="宋体" w:hAnsi="宋体"/>
                <w:color w:val="000000"/>
                <w:szCs w:val="21"/>
              </w:rPr>
              <w:t>）一级标准后经排污管道接至当地统一排放口最终排入鳌江。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35" w:type="dxa"/>
            <w:vAlign w:val="center"/>
          </w:tcPr>
          <w:p>
            <w:pPr>
              <w:jc w:val="center"/>
              <w:rPr>
                <w:spacing w:val="-6"/>
                <w:szCs w:val="21"/>
              </w:rPr>
            </w:pPr>
            <w:r>
              <w:rPr>
                <w:rFonts w:hint="eastAsia"/>
                <w:spacing w:val="-6"/>
                <w:szCs w:val="21"/>
              </w:rPr>
              <w:t>废气</w:t>
            </w:r>
          </w:p>
        </w:tc>
        <w:tc>
          <w:tcPr>
            <w:tcW w:w="2730" w:type="dxa"/>
            <w:vAlign w:val="center"/>
          </w:tcPr>
          <w:p>
            <w:pPr>
              <w:ind w:firstLine="396" w:firstLineChars="200"/>
              <w:jc w:val="left"/>
              <w:rPr>
                <w:szCs w:val="21"/>
              </w:rPr>
            </w:pPr>
            <w:r>
              <w:rPr>
                <w:rFonts w:hint="eastAsia"/>
                <w:spacing w:val="-6"/>
                <w:szCs w:val="21"/>
              </w:rPr>
              <w:t>①</w:t>
            </w:r>
            <w:r>
              <w:rPr>
                <w:rFonts w:hint="eastAsia"/>
                <w:szCs w:val="21"/>
              </w:rPr>
              <w:t>粉尘废气：经布袋除尘器处理达标后引至排气筒（不低于15m）高架排放。</w:t>
            </w:r>
          </w:p>
          <w:p>
            <w:pPr>
              <w:ind w:firstLine="396" w:firstLineChars="200"/>
              <w:jc w:val="left"/>
              <w:rPr>
                <w:szCs w:val="21"/>
              </w:rPr>
            </w:pPr>
            <w:r>
              <w:rPr>
                <w:rFonts w:hint="eastAsia"/>
                <w:spacing w:val="-6"/>
                <w:szCs w:val="21"/>
              </w:rPr>
              <w:t>②</w:t>
            </w:r>
            <w:r>
              <w:rPr>
                <w:rFonts w:hint="eastAsia"/>
                <w:szCs w:val="21"/>
              </w:rPr>
              <w:t>锅炉废气：废气经水膜除尘后引至高空排放，排气筒高度不低于30m。</w:t>
            </w:r>
          </w:p>
          <w:p>
            <w:pPr>
              <w:ind w:firstLine="420" w:firstLineChars="200"/>
              <w:jc w:val="left"/>
              <w:rPr>
                <w:rFonts w:ascii="宋体" w:hAnsi="宋体"/>
                <w:szCs w:val="21"/>
              </w:rPr>
            </w:pPr>
            <w:r>
              <w:rPr>
                <w:rFonts w:hint="eastAsia"/>
                <w:szCs w:val="21"/>
              </w:rPr>
              <w:t>③发电机废气：收集后引至屋顶高架排放。</w:t>
            </w:r>
          </w:p>
        </w:tc>
        <w:tc>
          <w:tcPr>
            <w:tcW w:w="2910" w:type="dxa"/>
          </w:tcPr>
          <w:p>
            <w:pPr>
              <w:pStyle w:val="87"/>
              <w:ind w:firstLine="396" w:firstLineChars="200"/>
              <w:rPr>
                <w:rFonts w:hAnsi="宋体" w:cs="Times New Roman"/>
                <w:color w:val="auto"/>
                <w:kern w:val="2"/>
                <w:sz w:val="21"/>
                <w:szCs w:val="21"/>
              </w:rPr>
            </w:pPr>
            <w:r>
              <w:rPr>
                <w:rFonts w:hint="eastAsia" w:ascii="Times New Roman" w:cs="Times New Roman"/>
                <w:spacing w:val="-6"/>
                <w:sz w:val="21"/>
                <w:szCs w:val="21"/>
              </w:rPr>
              <w:t>①</w:t>
            </w:r>
            <w:r>
              <w:rPr>
                <w:rFonts w:hint="eastAsia" w:ascii="Times New Roman" w:cs="Times New Roman"/>
                <w:color w:val="auto"/>
                <w:kern w:val="2"/>
                <w:sz w:val="21"/>
                <w:szCs w:val="21"/>
              </w:rPr>
              <w:t>颗粒物等执行《大气污染物综合排放标准》（GB16297-1996）</w:t>
            </w:r>
            <w:r>
              <w:rPr>
                <w:rFonts w:hint="eastAsia" w:hAnsi="宋体" w:cs="Times New Roman"/>
                <w:color w:val="auto"/>
                <w:kern w:val="2"/>
                <w:sz w:val="21"/>
                <w:szCs w:val="21"/>
              </w:rPr>
              <w:t>中的二级标准；</w:t>
            </w:r>
          </w:p>
          <w:p>
            <w:pPr>
              <w:pStyle w:val="87"/>
              <w:ind w:firstLine="396" w:firstLineChars="200"/>
              <w:rPr>
                <w:rFonts w:hAnsi="宋体" w:cs="Times New Roman"/>
                <w:color w:val="auto"/>
                <w:kern w:val="2"/>
                <w:sz w:val="21"/>
                <w:szCs w:val="21"/>
              </w:rPr>
            </w:pPr>
            <w:r>
              <w:rPr>
                <w:rFonts w:hint="eastAsia" w:ascii="Times New Roman" w:cs="Times New Roman"/>
                <w:spacing w:val="-6"/>
                <w:sz w:val="21"/>
                <w:szCs w:val="21"/>
              </w:rPr>
              <w:t>②</w:t>
            </w:r>
            <w:r>
              <w:rPr>
                <w:rFonts w:hint="eastAsia" w:hAnsi="宋体" w:cs="Times New Roman"/>
                <w:color w:val="auto"/>
                <w:kern w:val="2"/>
                <w:sz w:val="21"/>
                <w:szCs w:val="21"/>
              </w:rPr>
              <w:t>锅炉废气排放执行《锅炉大气污染物排放标准》（</w:t>
            </w:r>
            <w:r>
              <w:rPr>
                <w:rFonts w:ascii="Times New Roman" w:cs="Times New Roman"/>
                <w:color w:val="auto"/>
                <w:kern w:val="2"/>
                <w:sz w:val="21"/>
                <w:szCs w:val="21"/>
              </w:rPr>
              <w:t>GB13271-2014</w:t>
            </w:r>
            <w:r>
              <w:rPr>
                <w:rFonts w:hint="eastAsia" w:hAnsi="宋体" w:cs="Times New Roman"/>
                <w:color w:val="auto"/>
                <w:kern w:val="2"/>
                <w:sz w:val="21"/>
                <w:szCs w:val="21"/>
              </w:rPr>
              <w:t>）中燃煤锅炉标准要求；</w:t>
            </w:r>
          </w:p>
          <w:p>
            <w:pPr>
              <w:pStyle w:val="87"/>
              <w:ind w:firstLine="420" w:firstLineChars="200"/>
              <w:rPr>
                <w:rFonts w:hAnsi="宋体" w:cs="Times New Roman"/>
                <w:color w:val="auto"/>
                <w:kern w:val="2"/>
                <w:sz w:val="21"/>
                <w:szCs w:val="21"/>
              </w:rPr>
            </w:pPr>
            <w:r>
              <w:rPr>
                <w:rFonts w:hint="eastAsia"/>
                <w:sz w:val="21"/>
                <w:szCs w:val="21"/>
              </w:rPr>
              <w:t>③</w:t>
            </w:r>
            <w:r>
              <w:rPr>
                <w:rFonts w:hint="eastAsia" w:hAnsi="宋体" w:cs="Times New Roman"/>
                <w:color w:val="auto"/>
                <w:kern w:val="2"/>
                <w:sz w:val="21"/>
                <w:szCs w:val="21"/>
              </w:rPr>
              <w:t>发电机废气收集后引至屋顶排放。</w:t>
            </w:r>
          </w:p>
        </w:tc>
        <w:tc>
          <w:tcPr>
            <w:tcW w:w="2738" w:type="dxa"/>
            <w:vAlign w:val="center"/>
          </w:tcPr>
          <w:p>
            <w:pPr>
              <w:pStyle w:val="87"/>
              <w:ind w:firstLine="396" w:firstLineChars="200"/>
              <w:rPr>
                <w:rFonts w:ascii="Times New Roman" w:cs="Times New Roman"/>
                <w:spacing w:val="-6"/>
                <w:sz w:val="21"/>
                <w:szCs w:val="21"/>
              </w:rPr>
            </w:pPr>
            <w:r>
              <w:rPr>
                <w:rFonts w:hint="eastAsia" w:ascii="Times New Roman" w:cs="Times New Roman"/>
                <w:spacing w:val="-6"/>
                <w:sz w:val="21"/>
                <w:szCs w:val="21"/>
              </w:rPr>
              <w:t>①本项目粉碎工序因技术原因取消。</w:t>
            </w:r>
          </w:p>
          <w:p>
            <w:pPr>
              <w:pStyle w:val="87"/>
              <w:ind w:firstLine="396" w:firstLineChars="200"/>
              <w:rPr>
                <w:rFonts w:ascii="Times New Roman" w:cs="Times New Roman"/>
                <w:spacing w:val="-6"/>
                <w:sz w:val="21"/>
                <w:szCs w:val="21"/>
              </w:rPr>
            </w:pPr>
            <w:r>
              <w:rPr>
                <w:rFonts w:hint="eastAsia" w:ascii="Times New Roman" w:cs="Times New Roman"/>
                <w:spacing w:val="-6"/>
                <w:sz w:val="21"/>
                <w:szCs w:val="21"/>
              </w:rPr>
              <w:t>②本项目锅炉设备因技术原因取消。</w:t>
            </w:r>
          </w:p>
          <w:p>
            <w:pPr>
              <w:pStyle w:val="87"/>
              <w:ind w:firstLine="420" w:firstLineChars="200"/>
              <w:rPr>
                <w:rFonts w:hAnsi="宋体" w:cs="Times New Roman"/>
                <w:color w:val="auto"/>
                <w:kern w:val="2"/>
                <w:sz w:val="21"/>
                <w:szCs w:val="21"/>
              </w:rPr>
            </w:pPr>
            <w:r>
              <w:rPr>
                <w:rFonts w:hint="eastAsia"/>
                <w:color w:val="auto"/>
                <w:sz w:val="21"/>
                <w:szCs w:val="21"/>
              </w:rPr>
              <w:t>③</w:t>
            </w:r>
            <w:r>
              <w:rPr>
                <w:rFonts w:hint="eastAsia" w:hAnsi="宋体" w:cs="Times New Roman"/>
                <w:color w:val="auto"/>
                <w:kern w:val="2"/>
                <w:sz w:val="21"/>
                <w:szCs w:val="21"/>
              </w:rPr>
              <w:t>发电机废气无组织排放。</w:t>
            </w:r>
          </w:p>
          <w:p>
            <w:pPr>
              <w:pStyle w:val="87"/>
              <w:ind w:firstLine="420" w:firstLineChars="200"/>
              <w:rPr>
                <w:rFonts w:hAnsi="宋体" w:cs="Times New Roman"/>
                <w:color w:val="auto"/>
                <w:kern w:val="2"/>
                <w:sz w:val="21"/>
                <w:szCs w:val="21"/>
              </w:rPr>
            </w:pPr>
            <w:r>
              <w:rPr>
                <w:rFonts w:hint="eastAsia" w:hAnsi="宋体" w:cs="Times New Roman"/>
                <w:color w:val="auto"/>
                <w:kern w:val="2"/>
                <w:sz w:val="21"/>
                <w:szCs w:val="21"/>
              </w:rPr>
              <w:t>④生产车间（香精投放等）废气无组织排放。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5" w:type="dxa"/>
            <w:vAlign w:val="center"/>
          </w:tcPr>
          <w:p>
            <w:pPr>
              <w:pStyle w:val="84"/>
              <w:spacing w:line="237" w:lineRule="auto"/>
              <w:ind w:right="20"/>
              <w:rPr>
                <w:rFonts w:ascii="Times New Roman" w:hAnsi="Times New Roman" w:cs="Times New Roman"/>
                <w:spacing w:val="-6"/>
                <w:szCs w:val="21"/>
              </w:rPr>
            </w:pPr>
            <w:r>
              <w:rPr>
                <w:rFonts w:hint="eastAsia" w:ascii="Times New Roman" w:hAnsi="Times New Roman" w:cs="Times New Roman"/>
                <w:spacing w:val="-6"/>
                <w:szCs w:val="21"/>
              </w:rPr>
              <w:t>噪声</w:t>
            </w:r>
          </w:p>
        </w:tc>
        <w:tc>
          <w:tcPr>
            <w:tcW w:w="2730" w:type="dxa"/>
            <w:vAlign w:val="center"/>
          </w:tcPr>
          <w:p>
            <w:pPr>
              <w:pStyle w:val="84"/>
              <w:spacing w:line="237" w:lineRule="auto"/>
              <w:ind w:right="20" w:firstLine="396" w:firstLineChars="200"/>
              <w:jc w:val="left"/>
              <w:rPr>
                <w:rFonts w:ascii="Times New Roman" w:hAnsi="Times New Roman" w:cs="Times New Roman"/>
                <w:spacing w:val="-6"/>
                <w:szCs w:val="21"/>
              </w:rPr>
            </w:pPr>
            <w:r>
              <w:rPr>
                <w:rFonts w:hint="eastAsia" w:ascii="Times New Roman" w:hAnsi="Times New Roman" w:cs="Times New Roman"/>
                <w:spacing w:val="-6"/>
                <w:szCs w:val="21"/>
              </w:rPr>
              <w:t>①合理布局，高噪声设备尽量远离门窗。</w:t>
            </w:r>
          </w:p>
          <w:p>
            <w:pPr>
              <w:pStyle w:val="84"/>
              <w:spacing w:line="237" w:lineRule="auto"/>
              <w:ind w:right="20" w:firstLine="396" w:firstLineChars="200"/>
              <w:jc w:val="left"/>
              <w:rPr>
                <w:rFonts w:ascii="Times New Roman" w:hAnsi="Times New Roman" w:cs="Times New Roman"/>
                <w:spacing w:val="-6"/>
                <w:szCs w:val="21"/>
              </w:rPr>
            </w:pPr>
            <w:r>
              <w:rPr>
                <w:rFonts w:hint="eastAsia"/>
                <w:spacing w:val="-6"/>
                <w:szCs w:val="21"/>
              </w:rPr>
              <w:t>②</w:t>
            </w:r>
            <w:r>
              <w:rPr>
                <w:rFonts w:hint="eastAsia" w:ascii="Times New Roman" w:hAnsi="Times New Roman" w:cs="Times New Roman"/>
                <w:spacing w:val="-6"/>
                <w:szCs w:val="21"/>
              </w:rPr>
              <w:t>加强设备的维护，确保设备处于良好运转状态， 杜绝因设备不正常运转时产生的高噪声。</w:t>
            </w:r>
          </w:p>
          <w:p>
            <w:pPr>
              <w:ind w:firstLine="396" w:firstLineChars="200"/>
              <w:jc w:val="left"/>
              <w:rPr>
                <w:spacing w:val="-6"/>
                <w:szCs w:val="21"/>
              </w:rPr>
            </w:pPr>
            <w:r>
              <w:rPr>
                <w:rFonts w:hint="eastAsia"/>
                <w:spacing w:val="-6"/>
                <w:szCs w:val="21"/>
              </w:rPr>
              <w:t>③对高噪声设备加强减震降噪措施；</w:t>
            </w:r>
          </w:p>
          <w:p>
            <w:pPr>
              <w:ind w:firstLine="396" w:firstLineChars="200"/>
              <w:jc w:val="left"/>
              <w:rPr>
                <w:rFonts w:ascii="宋体" w:hAnsi="宋体"/>
                <w:szCs w:val="21"/>
              </w:rPr>
            </w:pPr>
            <w:r>
              <w:rPr>
                <w:rFonts w:hint="eastAsia"/>
                <w:spacing w:val="-6"/>
                <w:szCs w:val="21"/>
              </w:rPr>
              <w:t>④加强绿化建设。</w:t>
            </w:r>
          </w:p>
        </w:tc>
        <w:tc>
          <w:tcPr>
            <w:tcW w:w="2910" w:type="dxa"/>
            <w:vAlign w:val="center"/>
          </w:tcPr>
          <w:p>
            <w:pPr>
              <w:ind w:firstLine="420" w:firstLineChars="200"/>
              <w:jc w:val="left"/>
              <w:rPr>
                <w:rFonts w:ascii="宋体" w:hAnsi="宋体"/>
                <w:szCs w:val="21"/>
              </w:rPr>
            </w:pPr>
            <w:r>
              <w:rPr>
                <w:rFonts w:hint="eastAsia"/>
                <w:szCs w:val="21"/>
              </w:rPr>
              <w:t>项目北侧、西侧厂界噪声排放执行《工业企业厂界环境噪声排放标准》（GB12348-2008</w:t>
            </w:r>
            <w:r>
              <w:rPr>
                <w:rFonts w:hint="eastAsia" w:ascii="宋体" w:hAnsi="宋体"/>
                <w:szCs w:val="21"/>
              </w:rPr>
              <w:t>）中</w:t>
            </w:r>
            <w:r>
              <w:rPr>
                <w:szCs w:val="21"/>
              </w:rPr>
              <w:t>2</w:t>
            </w:r>
            <w:r>
              <w:rPr>
                <w:rFonts w:hint="eastAsia" w:ascii="宋体" w:hAnsi="宋体"/>
                <w:szCs w:val="21"/>
              </w:rPr>
              <w:t>类标准，其余两侧厂界噪声排放执行</w:t>
            </w:r>
            <w:r>
              <w:rPr>
                <w:rFonts w:hint="eastAsia"/>
                <w:szCs w:val="21"/>
              </w:rPr>
              <w:t>《工业企业厂界环境噪声排放标准》（GB12348-2008</w:t>
            </w:r>
            <w:r>
              <w:rPr>
                <w:rFonts w:hint="eastAsia" w:ascii="宋体" w:hAnsi="宋体"/>
                <w:szCs w:val="21"/>
              </w:rPr>
              <w:t>）中</w:t>
            </w:r>
            <w:r>
              <w:rPr>
                <w:szCs w:val="21"/>
              </w:rPr>
              <w:t>3</w:t>
            </w:r>
            <w:r>
              <w:rPr>
                <w:rFonts w:hint="eastAsia" w:ascii="宋体" w:hAnsi="宋体"/>
                <w:szCs w:val="21"/>
              </w:rPr>
              <w:t>类标准。</w:t>
            </w:r>
          </w:p>
        </w:tc>
        <w:tc>
          <w:tcPr>
            <w:tcW w:w="2738" w:type="dxa"/>
            <w:vAlign w:val="center"/>
          </w:tcPr>
          <w:p>
            <w:pPr>
              <w:ind w:firstLine="420" w:firstLineChars="200"/>
              <w:jc w:val="left"/>
              <w:rPr>
                <w:rFonts w:ascii="宋体" w:hAnsi="宋体"/>
                <w:szCs w:val="21"/>
              </w:rPr>
            </w:pPr>
            <w:r>
              <w:rPr>
                <w:rFonts w:ascii="宋体" w:hAnsi="宋体"/>
                <w:szCs w:val="21"/>
              </w:rPr>
              <w:t>企业设备已合理布局</w:t>
            </w:r>
            <w:r>
              <w:rPr>
                <w:rFonts w:ascii="宋体" w:hAnsi="宋体"/>
                <w:spacing w:val="-40"/>
                <w:szCs w:val="21"/>
              </w:rPr>
              <w:t>，</w:t>
            </w:r>
            <w:r>
              <w:rPr>
                <w:rFonts w:ascii="宋体" w:hAnsi="宋体"/>
                <w:szCs w:val="21"/>
              </w:rPr>
              <w:t>并采取了相应措施</w:t>
            </w:r>
            <w:r>
              <w:rPr>
                <w:rFonts w:hint="eastAsia" w:ascii="宋体" w:hAnsi="宋体"/>
                <w:spacing w:val="-40"/>
                <w:szCs w:val="21"/>
              </w:rPr>
              <w:t>。</w:t>
            </w:r>
            <w:r>
              <w:rPr>
                <w:rFonts w:ascii="宋体" w:hAnsi="宋体"/>
                <w:szCs w:val="21"/>
              </w:rPr>
              <w:t>根据监测结果</w:t>
            </w:r>
            <w:r>
              <w:rPr>
                <w:rFonts w:hint="eastAsia" w:ascii="宋体" w:hAnsi="宋体"/>
                <w:spacing w:val="-40"/>
                <w:szCs w:val="21"/>
              </w:rPr>
              <w:t>，</w:t>
            </w:r>
            <w:r>
              <w:rPr>
                <w:rFonts w:ascii="宋体" w:hAnsi="宋体"/>
                <w:color w:val="000000"/>
                <w:szCs w:val="21"/>
              </w:rPr>
              <w:t>厂界</w:t>
            </w:r>
            <w:r>
              <w:rPr>
                <w:rFonts w:hint="eastAsia" w:ascii="宋体" w:hAnsi="宋体"/>
                <w:color w:val="000000"/>
                <w:szCs w:val="21"/>
              </w:rPr>
              <w:t>四侧及敏感点</w:t>
            </w:r>
            <w:r>
              <w:rPr>
                <w:rFonts w:ascii="宋体" w:hAnsi="宋体"/>
                <w:color w:val="000000"/>
                <w:szCs w:val="21"/>
              </w:rPr>
              <w:t>噪声</w:t>
            </w:r>
            <w:r>
              <w:rPr>
                <w:rFonts w:hint="eastAsia" w:ascii="宋体" w:hAnsi="宋体"/>
                <w:color w:val="000000"/>
                <w:szCs w:val="21"/>
              </w:rPr>
              <w:t>均</w:t>
            </w:r>
            <w:r>
              <w:rPr>
                <w:rFonts w:ascii="宋体" w:hAnsi="宋体"/>
                <w:color w:val="000000"/>
                <w:szCs w:val="21"/>
              </w:rPr>
              <w:t>能达标排放</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5" w:type="dxa"/>
            <w:vAlign w:val="center"/>
          </w:tcPr>
          <w:p>
            <w:pPr>
              <w:pStyle w:val="84"/>
              <w:spacing w:before="64" w:line="237" w:lineRule="auto"/>
              <w:ind w:right="4"/>
              <w:rPr>
                <w:rFonts w:ascii="Times New Roman" w:hAnsi="Times New Roman" w:cs="Times New Roman"/>
                <w:spacing w:val="-6"/>
                <w:szCs w:val="21"/>
              </w:rPr>
            </w:pPr>
            <w:r>
              <w:rPr>
                <w:rFonts w:hint="eastAsia" w:ascii="Times New Roman" w:hAnsi="Times New Roman" w:cs="Times New Roman"/>
                <w:spacing w:val="-6"/>
                <w:szCs w:val="21"/>
              </w:rPr>
              <w:t>固废</w:t>
            </w:r>
          </w:p>
        </w:tc>
        <w:tc>
          <w:tcPr>
            <w:tcW w:w="2730" w:type="dxa"/>
            <w:vAlign w:val="center"/>
          </w:tcPr>
          <w:p>
            <w:pPr>
              <w:pStyle w:val="84"/>
              <w:spacing w:before="64" w:line="237" w:lineRule="auto"/>
              <w:ind w:right="4" w:firstLine="396" w:firstLineChars="200"/>
              <w:jc w:val="left"/>
              <w:rPr>
                <w:rFonts w:ascii="Times New Roman" w:hAnsi="Times New Roman" w:cs="Times New Roman"/>
                <w:spacing w:val="-6"/>
                <w:szCs w:val="21"/>
              </w:rPr>
            </w:pPr>
            <w:r>
              <w:rPr>
                <w:rFonts w:hint="eastAsia" w:ascii="Times New Roman" w:hAnsi="Times New Roman" w:cs="Times New Roman"/>
                <w:spacing w:val="-6"/>
                <w:szCs w:val="21"/>
              </w:rPr>
              <w:t>边角料及回收的粉尘收集后厂区综合利用；</w:t>
            </w:r>
            <w:r>
              <w:rPr>
                <w:rFonts w:hint="eastAsia"/>
                <w:szCs w:val="21"/>
              </w:rPr>
              <w:t>生物质颗粒燃烧灰渣收集后外售综合利用；</w:t>
            </w:r>
            <w:r>
              <w:rPr>
                <w:rFonts w:hint="eastAsia" w:ascii="Times New Roman" w:hAnsi="Times New Roman" w:cs="Times New Roman"/>
                <w:spacing w:val="-6"/>
                <w:szCs w:val="21"/>
              </w:rPr>
              <w:t>生活垃圾集中收集后由当地环卫部门定期清运。</w:t>
            </w:r>
          </w:p>
          <w:p>
            <w:pPr>
              <w:pStyle w:val="84"/>
              <w:spacing w:before="64" w:line="237" w:lineRule="auto"/>
              <w:ind w:right="4" w:firstLine="420" w:firstLineChars="200"/>
              <w:jc w:val="left"/>
              <w:rPr>
                <w:szCs w:val="21"/>
              </w:rPr>
            </w:pPr>
          </w:p>
        </w:tc>
        <w:tc>
          <w:tcPr>
            <w:tcW w:w="2910" w:type="dxa"/>
            <w:vAlign w:val="center"/>
          </w:tcPr>
          <w:p>
            <w:pPr>
              <w:ind w:firstLine="420" w:firstLineChars="200"/>
              <w:jc w:val="left"/>
              <w:rPr>
                <w:szCs w:val="21"/>
              </w:rPr>
            </w:pPr>
            <w:r>
              <w:rPr>
                <w:rFonts w:hint="eastAsia"/>
                <w:szCs w:val="21"/>
              </w:rPr>
              <w:t>边角料及回收粉尘经收集后综合利用；生物质颗粒燃烧灰渣收集后外售综合利用；生活垃圾由当地环卫部门定期清运处理。一般固体废物执行《一般工业固体废物贮存、处置场污染控制指标》（GB18599-2001）及修改单。</w:t>
            </w:r>
          </w:p>
        </w:tc>
        <w:tc>
          <w:tcPr>
            <w:tcW w:w="2738" w:type="dxa"/>
            <w:vAlign w:val="center"/>
          </w:tcPr>
          <w:p>
            <w:pPr>
              <w:ind w:firstLine="420" w:firstLineChars="200"/>
              <w:jc w:val="left"/>
              <w:rPr>
                <w:rFonts w:ascii="宋体" w:hAnsi="宋体"/>
                <w:color w:val="FF0000"/>
                <w:szCs w:val="21"/>
              </w:rPr>
            </w:pPr>
            <w:r>
              <w:rPr>
                <w:rFonts w:hint="eastAsia"/>
                <w:szCs w:val="21"/>
              </w:rPr>
              <w:t>营运期，产生的所有边角料均回用于生产，不外排，不外售；本项目无锅炉灰渣及粉碎粉尘产生；生活垃圾由环卫定期清运。</w:t>
            </w:r>
          </w:p>
        </w:tc>
      </w:tr>
    </w:tbl>
    <w:p>
      <w:pPr>
        <w:pStyle w:val="80"/>
        <w:snapToGrid/>
        <w:spacing w:beforeLines="150" w:afterLines="50" w:line="360" w:lineRule="auto"/>
        <w:ind w:left="0" w:firstLine="567" w:firstLineChars="157"/>
        <w:jc w:val="left"/>
        <w:rPr>
          <w:sz w:val="36"/>
          <w:szCs w:val="36"/>
        </w:rPr>
      </w:pPr>
      <w:r>
        <w:rPr>
          <w:sz w:val="36"/>
          <w:szCs w:val="36"/>
        </w:rPr>
        <w:br w:type="page"/>
      </w:r>
      <w:bookmarkStart w:id="98" w:name="_Toc11545"/>
      <w:bookmarkStart w:id="99" w:name="_Toc518719788"/>
      <w:r>
        <w:rPr>
          <w:rFonts w:ascii="Times New Roman" w:hAnsi="Times New Roman"/>
          <w:sz w:val="36"/>
          <w:szCs w:val="36"/>
        </w:rPr>
        <w:t xml:space="preserve">5 </w:t>
      </w:r>
      <w:r>
        <w:rPr>
          <w:sz w:val="36"/>
          <w:szCs w:val="36"/>
        </w:rPr>
        <w:t>建设项目环评报告的主要结论及审批</w:t>
      </w:r>
      <w:bookmarkEnd w:id="98"/>
      <w:bookmarkEnd w:id="99"/>
    </w:p>
    <w:p>
      <w:pPr>
        <w:pStyle w:val="79"/>
        <w:snapToGrid/>
        <w:spacing w:beforeLines="0" w:afterLines="0" w:line="360" w:lineRule="auto"/>
        <w:ind w:left="0" w:firstLine="590" w:firstLineChars="196"/>
        <w:rPr>
          <w:color w:val="000000"/>
          <w:sz w:val="30"/>
          <w:szCs w:val="30"/>
        </w:rPr>
      </w:pPr>
      <w:bookmarkStart w:id="100" w:name="_Toc518719789"/>
      <w:bookmarkStart w:id="101" w:name="_Toc2684"/>
      <w:r>
        <w:rPr>
          <w:rFonts w:hint="eastAsia" w:ascii="Times New Roman" w:hAnsi="Times New Roman"/>
          <w:color w:val="000000"/>
          <w:sz w:val="30"/>
          <w:szCs w:val="30"/>
        </w:rPr>
        <w:t>5.1</w:t>
      </w:r>
      <w:r>
        <w:rPr>
          <w:rFonts w:hint="eastAsia"/>
          <w:color w:val="000000"/>
          <w:sz w:val="30"/>
          <w:szCs w:val="30"/>
        </w:rPr>
        <w:t xml:space="preserve"> 环评报告的主要结论与建议</w:t>
      </w:r>
      <w:bookmarkEnd w:id="100"/>
      <w:bookmarkEnd w:id="101"/>
    </w:p>
    <w:p>
      <w:pPr>
        <w:spacing w:line="360" w:lineRule="auto"/>
        <w:ind w:firstLine="560" w:firstLineChars="200"/>
        <w:rPr>
          <w:bCs/>
          <w:sz w:val="28"/>
          <w:szCs w:val="28"/>
        </w:rPr>
      </w:pPr>
      <w:r>
        <w:rPr>
          <w:rFonts w:hint="eastAsia"/>
          <w:bCs/>
          <w:sz w:val="28"/>
          <w:szCs w:val="28"/>
        </w:rPr>
        <w:t>5.1.</w:t>
      </w:r>
      <w:r>
        <w:rPr>
          <w:bCs/>
          <w:sz w:val="28"/>
          <w:szCs w:val="28"/>
        </w:rPr>
        <w:t>1</w:t>
      </w:r>
      <w:r>
        <w:rPr>
          <w:rFonts w:hint="eastAsia"/>
          <w:bCs/>
          <w:sz w:val="28"/>
          <w:szCs w:val="28"/>
        </w:rPr>
        <w:t xml:space="preserve"> </w:t>
      </w:r>
      <w:r>
        <w:rPr>
          <w:bCs/>
          <w:sz w:val="28"/>
          <w:szCs w:val="28"/>
        </w:rPr>
        <w:t>环境影响评价结论</w:t>
      </w:r>
    </w:p>
    <w:p>
      <w:pPr>
        <w:spacing w:line="360" w:lineRule="auto"/>
        <w:ind w:firstLine="560" w:firstLineChars="200"/>
        <w:rPr>
          <w:rFonts w:hAnsi="宋体"/>
          <w:sz w:val="28"/>
        </w:rPr>
      </w:pPr>
      <w:r>
        <w:rPr>
          <w:sz w:val="28"/>
          <w:szCs w:val="28"/>
        </w:rPr>
        <w:t>1</w:t>
      </w:r>
      <w:r>
        <w:rPr>
          <w:rFonts w:hint="eastAsia" w:ascii="宋体" w:hAnsi="宋体"/>
          <w:sz w:val="28"/>
          <w:szCs w:val="28"/>
        </w:rPr>
        <w:t>、</w:t>
      </w:r>
      <w:r>
        <w:rPr>
          <w:rFonts w:ascii="宋体" w:hAnsi="宋体"/>
          <w:sz w:val="28"/>
          <w:szCs w:val="28"/>
        </w:rPr>
        <w:t>水环境影响</w:t>
      </w:r>
      <w:r>
        <w:rPr>
          <w:rFonts w:hint="eastAsia" w:ascii="宋体" w:hAnsi="宋体"/>
          <w:sz w:val="28"/>
          <w:szCs w:val="28"/>
        </w:rPr>
        <w:t xml:space="preserve"> </w:t>
      </w:r>
      <w:r>
        <w:rPr>
          <w:rFonts w:hint="eastAsia" w:hAnsi="宋体"/>
          <w:sz w:val="28"/>
        </w:rPr>
        <w:t xml:space="preserve">  </w:t>
      </w:r>
    </w:p>
    <w:p>
      <w:pPr>
        <w:spacing w:line="360" w:lineRule="auto"/>
        <w:ind w:firstLine="560" w:firstLineChars="200"/>
        <w:rPr>
          <w:rFonts w:hAnsi="宋体"/>
          <w:sz w:val="28"/>
        </w:rPr>
      </w:pPr>
      <w:r>
        <w:rPr>
          <w:rFonts w:hint="eastAsia"/>
          <w:color w:val="000000"/>
          <w:sz w:val="28"/>
          <w:szCs w:val="28"/>
        </w:rPr>
        <w:t>项目产生的生产废水及生活污水经污水管道排至平阳县腾蛟镇温州圣博宠物用品有限公司生产废水处理设施处理达到《污水综合排放标准》（GB8978-1996）一级标准后经排污管道接至当地统一排放口最终排入鳌江。</w:t>
      </w:r>
      <w:r>
        <w:rPr>
          <w:rFonts w:hint="eastAsia" w:hAnsi="宋体"/>
          <w:sz w:val="28"/>
        </w:rPr>
        <w:t>由于纳污水体水质尚好，下游水动力活跃，江水稀释扩散能力较强，废水经稀释扩散作用后基本上不会对</w:t>
      </w:r>
      <w:r>
        <w:rPr>
          <w:rFonts w:hint="eastAsia"/>
          <w:color w:val="000000"/>
          <w:sz w:val="28"/>
          <w:szCs w:val="28"/>
        </w:rPr>
        <w:t>鳌江</w:t>
      </w:r>
      <w:r>
        <w:rPr>
          <w:rFonts w:hint="eastAsia" w:hAnsi="宋体"/>
          <w:sz w:val="28"/>
        </w:rPr>
        <w:t>水体产生影响。</w:t>
      </w:r>
    </w:p>
    <w:p>
      <w:pPr>
        <w:spacing w:line="360" w:lineRule="auto"/>
        <w:ind w:firstLine="560" w:firstLineChars="200"/>
        <w:rPr>
          <w:sz w:val="28"/>
          <w:szCs w:val="28"/>
        </w:rPr>
      </w:pPr>
      <w:r>
        <w:rPr>
          <w:sz w:val="28"/>
          <w:szCs w:val="28"/>
        </w:rPr>
        <w:t>2</w:t>
      </w:r>
      <w:r>
        <w:rPr>
          <w:rFonts w:hint="eastAsia" w:ascii="宋体" w:hAnsi="宋体"/>
          <w:sz w:val="28"/>
          <w:szCs w:val="28"/>
        </w:rPr>
        <w:t>、</w:t>
      </w:r>
      <w:r>
        <w:rPr>
          <w:rFonts w:ascii="宋体" w:hAnsi="宋体"/>
          <w:sz w:val="28"/>
          <w:szCs w:val="28"/>
        </w:rPr>
        <w:t>废</w:t>
      </w:r>
      <w:r>
        <w:rPr>
          <w:sz w:val="28"/>
          <w:szCs w:val="28"/>
        </w:rPr>
        <w:t>气影响</w:t>
      </w:r>
      <w:r>
        <w:rPr>
          <w:rFonts w:hint="eastAsia"/>
          <w:sz w:val="28"/>
          <w:szCs w:val="28"/>
        </w:rPr>
        <w:t xml:space="preserve"> </w:t>
      </w:r>
      <w:r>
        <w:rPr>
          <w:rFonts w:hint="eastAsia"/>
          <w:color w:val="FF0000"/>
          <w:sz w:val="28"/>
          <w:szCs w:val="28"/>
        </w:rPr>
        <w:t xml:space="preserve"> </w:t>
      </w:r>
    </w:p>
    <w:p>
      <w:pPr>
        <w:spacing w:line="360" w:lineRule="auto"/>
        <w:ind w:firstLine="560" w:firstLineChars="200"/>
        <w:rPr>
          <w:rFonts w:hAnsi="宋体"/>
          <w:sz w:val="28"/>
        </w:rPr>
      </w:pPr>
      <w:r>
        <w:rPr>
          <w:rFonts w:hint="eastAsia" w:hAnsi="宋体"/>
          <w:sz w:val="28"/>
        </w:rPr>
        <w:t>本项目发电机设备仅在停电时时运行，会产生少量发电机废气（主要为SO</w:t>
      </w:r>
      <w:r>
        <w:rPr>
          <w:rFonts w:hAnsi="宋体"/>
          <w:sz w:val="28"/>
          <w:vertAlign w:val="subscript"/>
        </w:rPr>
        <w:t>2</w:t>
      </w:r>
      <w:r>
        <w:rPr>
          <w:rFonts w:hint="eastAsia" w:hAnsi="宋体"/>
          <w:sz w:val="28"/>
        </w:rPr>
        <w:t>和烟尘），以无组织形式逸散，经稀释扩散后对周边大气环境和敏感点影响不大。</w:t>
      </w:r>
    </w:p>
    <w:p>
      <w:pPr>
        <w:spacing w:line="360" w:lineRule="auto"/>
        <w:ind w:firstLine="560" w:firstLineChars="200"/>
        <w:rPr>
          <w:rFonts w:hAnsi="宋体"/>
          <w:sz w:val="28"/>
        </w:rPr>
      </w:pPr>
      <w:r>
        <w:rPr>
          <w:sz w:val="28"/>
          <w:szCs w:val="28"/>
        </w:rPr>
        <w:t>3</w:t>
      </w:r>
      <w:r>
        <w:rPr>
          <w:rFonts w:hint="eastAsia" w:ascii="宋体" w:hAnsi="宋体"/>
          <w:sz w:val="28"/>
          <w:szCs w:val="28"/>
        </w:rPr>
        <w:t>、</w:t>
      </w:r>
      <w:r>
        <w:rPr>
          <w:rFonts w:hAnsi="宋体"/>
          <w:sz w:val="28"/>
        </w:rPr>
        <w:t>声环境影响</w:t>
      </w:r>
      <w:r>
        <w:rPr>
          <w:rFonts w:hint="eastAsia" w:hAnsi="宋体"/>
          <w:sz w:val="28"/>
        </w:rPr>
        <w:t xml:space="preserve">  </w:t>
      </w:r>
    </w:p>
    <w:p>
      <w:pPr>
        <w:spacing w:line="360" w:lineRule="auto"/>
        <w:ind w:firstLine="560" w:firstLineChars="200"/>
        <w:rPr>
          <w:rFonts w:hAnsi="宋体"/>
          <w:sz w:val="28"/>
        </w:rPr>
      </w:pPr>
      <w:r>
        <w:rPr>
          <w:rFonts w:hint="eastAsia" w:hAnsi="宋体"/>
          <w:sz w:val="28"/>
        </w:rPr>
        <w:t>本项目噪声主要为机械设备运行产生的噪声</w:t>
      </w:r>
      <w:r>
        <w:rPr>
          <w:rFonts w:hint="eastAsia" w:cs="宋体"/>
          <w:bCs/>
          <w:spacing w:val="-40"/>
          <w:kern w:val="28"/>
          <w:sz w:val="28"/>
          <w:szCs w:val="28"/>
        </w:rPr>
        <w:t>。</w:t>
      </w:r>
      <w:r>
        <w:rPr>
          <w:rFonts w:hint="eastAsia" w:hAnsi="宋体"/>
          <w:color w:val="000000"/>
          <w:sz w:val="28"/>
        </w:rPr>
        <w:t>项目厂界北侧、西侧昼间噪声排放均能</w:t>
      </w:r>
      <w:r>
        <w:rPr>
          <w:rFonts w:hint="eastAsia" w:ascii="宋体" w:hAnsi="宋体"/>
          <w:color w:val="000000"/>
          <w:sz w:val="28"/>
          <w:szCs w:val="28"/>
        </w:rPr>
        <w:t>满足</w:t>
      </w:r>
      <w:r>
        <w:rPr>
          <w:rFonts w:hint="eastAsia" w:hAnsi="宋体" w:eastAsia="Times New Roman"/>
          <w:color w:val="000000"/>
          <w:sz w:val="28"/>
        </w:rPr>
        <w:t>《工业企业厂界环境噪声排放标准》（GB12348-2008）</w:t>
      </w:r>
      <w:r>
        <w:rPr>
          <w:rFonts w:hint="eastAsia" w:hAnsi="宋体"/>
          <w:color w:val="000000"/>
          <w:sz w:val="28"/>
        </w:rPr>
        <w:t>中的</w:t>
      </w:r>
      <w:r>
        <w:rPr>
          <w:rFonts w:hAnsi="宋体" w:eastAsia="Times New Roman"/>
          <w:color w:val="000000"/>
          <w:sz w:val="28"/>
        </w:rPr>
        <w:t>2</w:t>
      </w:r>
      <w:r>
        <w:rPr>
          <w:rFonts w:hint="eastAsia" w:hAnsi="宋体" w:eastAsia="Times New Roman"/>
          <w:color w:val="000000"/>
          <w:sz w:val="28"/>
        </w:rPr>
        <w:t>类</w:t>
      </w:r>
      <w:r>
        <w:rPr>
          <w:rFonts w:hint="eastAsia" w:hAnsi="宋体"/>
          <w:color w:val="000000"/>
          <w:sz w:val="28"/>
        </w:rPr>
        <w:t>功能区标准要求，其余两侧厂界噪声排放均能</w:t>
      </w:r>
      <w:r>
        <w:rPr>
          <w:rFonts w:hint="eastAsia" w:ascii="宋体" w:hAnsi="宋体"/>
          <w:color w:val="000000"/>
          <w:sz w:val="28"/>
          <w:szCs w:val="28"/>
        </w:rPr>
        <w:t>满足</w:t>
      </w:r>
      <w:r>
        <w:rPr>
          <w:rFonts w:hint="eastAsia" w:hAnsi="宋体" w:eastAsia="Times New Roman"/>
          <w:color w:val="000000"/>
          <w:sz w:val="28"/>
        </w:rPr>
        <w:t>《工业企业厂界环境噪声排放标准》（GB12348-2008）</w:t>
      </w:r>
      <w:r>
        <w:rPr>
          <w:rFonts w:hint="eastAsia" w:hAnsi="宋体"/>
          <w:color w:val="000000"/>
          <w:sz w:val="28"/>
        </w:rPr>
        <w:t>中的</w:t>
      </w:r>
      <w:r>
        <w:rPr>
          <w:rFonts w:hint="eastAsia" w:hAnsi="宋体" w:eastAsia="Times New Roman"/>
          <w:color w:val="000000"/>
          <w:sz w:val="28"/>
        </w:rPr>
        <w:t>3类</w:t>
      </w:r>
      <w:r>
        <w:rPr>
          <w:rFonts w:hint="eastAsia" w:hAnsi="宋体"/>
          <w:color w:val="000000"/>
          <w:sz w:val="28"/>
        </w:rPr>
        <w:t>功能区标准要求。</w:t>
      </w:r>
      <w:r>
        <w:rPr>
          <w:rFonts w:hint="eastAsia" w:hAnsi="宋体"/>
          <w:sz w:val="28"/>
        </w:rPr>
        <w:t>因此，项目噪声对区域声环境影响不大。</w:t>
      </w:r>
      <w:r>
        <w:rPr>
          <w:rFonts w:hint="eastAsia" w:hAnsi="宋体"/>
          <w:color w:val="000000"/>
          <w:sz w:val="28"/>
        </w:rPr>
        <w:t>本环评建议车间设备合理布局，定期对设备进行检查维修，使设备正常运转；对高噪声设备加强减震降噪措施。</w:t>
      </w:r>
    </w:p>
    <w:p>
      <w:pPr>
        <w:spacing w:line="360" w:lineRule="auto"/>
        <w:ind w:firstLine="560" w:firstLineChars="200"/>
        <w:rPr>
          <w:rFonts w:hAnsi="宋体"/>
          <w:sz w:val="28"/>
        </w:rPr>
      </w:pPr>
      <w:r>
        <w:rPr>
          <w:rFonts w:hint="eastAsia" w:hAnsi="宋体"/>
          <w:sz w:val="28"/>
        </w:rPr>
        <w:t>4、固废</w:t>
      </w:r>
      <w:r>
        <w:rPr>
          <w:rFonts w:hAnsi="宋体"/>
          <w:sz w:val="28"/>
        </w:rPr>
        <w:t>环境影响</w:t>
      </w:r>
      <w:r>
        <w:rPr>
          <w:rFonts w:hint="eastAsia" w:hAnsi="宋体"/>
          <w:sz w:val="28"/>
        </w:rPr>
        <w:t xml:space="preserve">    </w:t>
      </w:r>
    </w:p>
    <w:p>
      <w:pPr>
        <w:spacing w:line="360" w:lineRule="auto"/>
        <w:ind w:firstLine="560" w:firstLineChars="200"/>
        <w:rPr>
          <w:rFonts w:hAnsi="宋体"/>
          <w:sz w:val="28"/>
        </w:rPr>
      </w:pPr>
      <w:r>
        <w:rPr>
          <w:rFonts w:hint="eastAsia" w:hAnsi="宋体"/>
          <w:sz w:val="28"/>
        </w:rPr>
        <w:t>营运期，项目生活垃圾由环卫部门定期清运</w:t>
      </w:r>
      <w:r>
        <w:rPr>
          <w:rFonts w:hint="eastAsia" w:ascii="宋体" w:hAnsi="宋体"/>
          <w:sz w:val="28"/>
          <w:szCs w:val="28"/>
        </w:rPr>
        <w:t>；生产过程中产生的边角料集中收集后作厂区内综合利用。</w:t>
      </w:r>
      <w:r>
        <w:rPr>
          <w:rFonts w:hint="eastAsia" w:hAnsi="宋体"/>
          <w:sz w:val="28"/>
        </w:rPr>
        <w:t>因此项目固体废物经合理处置后对周围环境影响不大。</w:t>
      </w:r>
    </w:p>
    <w:p>
      <w:pPr>
        <w:spacing w:line="360" w:lineRule="auto"/>
        <w:ind w:firstLine="560" w:firstLineChars="200"/>
        <w:rPr>
          <w:sz w:val="28"/>
          <w:szCs w:val="28"/>
        </w:rPr>
      </w:pPr>
      <w:r>
        <w:rPr>
          <w:rFonts w:hint="eastAsia"/>
          <w:sz w:val="28"/>
          <w:szCs w:val="28"/>
        </w:rPr>
        <w:t>5.1.</w:t>
      </w:r>
      <w:r>
        <w:rPr>
          <w:sz w:val="28"/>
          <w:szCs w:val="28"/>
        </w:rPr>
        <w:t>2</w:t>
      </w:r>
      <w:r>
        <w:rPr>
          <w:rFonts w:hint="eastAsia"/>
          <w:sz w:val="28"/>
          <w:szCs w:val="28"/>
        </w:rPr>
        <w:t xml:space="preserve"> </w:t>
      </w:r>
      <w:r>
        <w:rPr>
          <w:sz w:val="28"/>
          <w:szCs w:val="28"/>
        </w:rPr>
        <w:t>建议</w:t>
      </w:r>
    </w:p>
    <w:p>
      <w:pPr>
        <w:pStyle w:val="94"/>
        <w:widowControl w:val="0"/>
        <w:adjustRightInd w:val="0"/>
        <w:snapToGrid w:val="0"/>
        <w:spacing w:before="0" w:beforeAutospacing="0" w:after="0" w:afterAutospacing="0" w:line="360" w:lineRule="auto"/>
        <w:ind w:firstLine="560" w:firstLineChars="200"/>
        <w:jc w:val="both"/>
        <w:rPr>
          <w:rFonts w:hAnsi="宋体" w:eastAsia="宋体"/>
          <w:kern w:val="2"/>
          <w:sz w:val="28"/>
        </w:rPr>
      </w:pPr>
      <w:r>
        <w:rPr>
          <w:rFonts w:hint="eastAsia" w:hAnsi="宋体" w:eastAsia="Times New Roman"/>
          <w:kern w:val="2"/>
          <w:sz w:val="28"/>
        </w:rPr>
        <w:t>（1）本项目应确保环保资金到位，落实废水、噪声、</w:t>
      </w:r>
      <w:r>
        <w:rPr>
          <w:rFonts w:hint="eastAsia" w:hAnsi="宋体" w:eastAsia="宋体"/>
          <w:kern w:val="2"/>
          <w:sz w:val="28"/>
        </w:rPr>
        <w:t>废气和</w:t>
      </w:r>
      <w:r>
        <w:rPr>
          <w:rFonts w:hint="eastAsia" w:hAnsi="宋体" w:eastAsia="Times New Roman"/>
          <w:kern w:val="2"/>
          <w:sz w:val="28"/>
        </w:rPr>
        <w:t>固废等污染防治措施。</w:t>
      </w:r>
    </w:p>
    <w:p>
      <w:pPr>
        <w:pStyle w:val="94"/>
        <w:widowControl w:val="0"/>
        <w:adjustRightInd w:val="0"/>
        <w:snapToGrid w:val="0"/>
        <w:spacing w:before="0" w:beforeAutospacing="0" w:after="0" w:afterAutospacing="0" w:line="360" w:lineRule="auto"/>
        <w:ind w:firstLine="560" w:firstLineChars="200"/>
        <w:jc w:val="both"/>
        <w:rPr>
          <w:rFonts w:hAnsi="宋体" w:eastAsia="宋体"/>
          <w:kern w:val="2"/>
          <w:sz w:val="28"/>
        </w:rPr>
      </w:pPr>
      <w:r>
        <w:rPr>
          <w:rFonts w:hint="eastAsia" w:hAnsi="宋体" w:eastAsia="Times New Roman"/>
          <w:kern w:val="2"/>
          <w:sz w:val="28"/>
        </w:rPr>
        <w:t>（</w:t>
      </w:r>
      <w:r>
        <w:rPr>
          <w:rFonts w:hint="eastAsia" w:hAnsi="宋体" w:eastAsia="宋体"/>
          <w:kern w:val="2"/>
          <w:sz w:val="28"/>
        </w:rPr>
        <w:t>2</w:t>
      </w:r>
      <w:r>
        <w:rPr>
          <w:rFonts w:hint="eastAsia" w:hAnsi="宋体" w:eastAsia="Times New Roman"/>
          <w:kern w:val="2"/>
          <w:sz w:val="28"/>
        </w:rPr>
        <w:t>）</w:t>
      </w:r>
      <w:r>
        <w:rPr>
          <w:rFonts w:hint="eastAsia" w:hAnsi="宋体" w:eastAsia="宋体"/>
          <w:kern w:val="2"/>
          <w:sz w:val="28"/>
        </w:rPr>
        <w:t>进一步加强环保管理与监测。</w:t>
      </w:r>
    </w:p>
    <w:p>
      <w:pPr>
        <w:pStyle w:val="94"/>
        <w:widowControl w:val="0"/>
        <w:adjustRightInd w:val="0"/>
        <w:snapToGrid w:val="0"/>
        <w:spacing w:before="0" w:beforeAutospacing="0" w:after="0" w:afterAutospacing="0" w:line="360" w:lineRule="auto"/>
        <w:ind w:firstLine="560" w:firstLineChars="200"/>
        <w:jc w:val="both"/>
        <w:rPr>
          <w:rFonts w:hAnsi="宋体" w:eastAsia="宋体"/>
          <w:kern w:val="2"/>
          <w:sz w:val="28"/>
        </w:rPr>
      </w:pPr>
      <w:r>
        <w:rPr>
          <w:rFonts w:hint="eastAsia" w:ascii="宋体" w:hAnsi="宋体" w:eastAsia="宋体" w:cs="宋体"/>
          <w:kern w:val="2"/>
          <w:sz w:val="28"/>
        </w:rPr>
        <w:t>（</w:t>
      </w:r>
      <w:r>
        <w:rPr>
          <w:rFonts w:hint="eastAsia" w:hAnsi="宋体" w:eastAsia="宋体"/>
          <w:kern w:val="2"/>
          <w:sz w:val="28"/>
        </w:rPr>
        <w:t>3</w:t>
      </w:r>
      <w:r>
        <w:rPr>
          <w:rFonts w:hint="eastAsia" w:ascii="宋体" w:hAnsi="宋体" w:eastAsia="宋体" w:cs="宋体"/>
          <w:kern w:val="2"/>
          <w:sz w:val="28"/>
        </w:rPr>
        <w:t>）</w:t>
      </w:r>
      <w:r>
        <w:rPr>
          <w:rFonts w:hint="eastAsia" w:hAnsi="宋体" w:eastAsia="宋体"/>
          <w:kern w:val="2"/>
          <w:sz w:val="28"/>
        </w:rPr>
        <w:t>企业应加强对车间操作工人的健康防护。</w:t>
      </w:r>
    </w:p>
    <w:p>
      <w:pPr>
        <w:pStyle w:val="14"/>
        <w:ind w:firstLine="560"/>
        <w:rPr>
          <w:rFonts w:ascii="Times New Roman" w:eastAsia="Times New Roman"/>
        </w:rPr>
      </w:pPr>
      <w:r>
        <w:rPr>
          <w:rFonts w:hint="eastAsia" w:cs="宋体"/>
        </w:rPr>
        <w:t>（</w:t>
      </w:r>
      <w:r>
        <w:rPr>
          <w:rFonts w:hint="eastAsia" w:ascii="Times New Roman"/>
        </w:rPr>
        <w:t>4</w:t>
      </w:r>
      <w:r>
        <w:rPr>
          <w:rFonts w:hint="eastAsia" w:ascii="Times New Roman" w:eastAsia="Times New Roman"/>
        </w:rPr>
        <w:t>）大力推行清洁生产，选用先进的工艺、设备，落实节能、节电、节水措施，把污染控制从原先的末端治理向生产的全过程转移和延伸，防患于未然。</w:t>
      </w:r>
    </w:p>
    <w:p>
      <w:pPr>
        <w:spacing w:line="360" w:lineRule="auto"/>
        <w:ind w:firstLine="560" w:firstLineChars="200"/>
        <w:rPr>
          <w:rFonts w:ascii="宋体" w:hAnsi="宋体" w:cs="宋体"/>
          <w:sz w:val="28"/>
          <w:szCs w:val="28"/>
        </w:rPr>
      </w:pPr>
      <w:r>
        <w:rPr>
          <w:rFonts w:hint="eastAsia"/>
          <w:sz w:val="28"/>
          <w:szCs w:val="28"/>
        </w:rPr>
        <w:t>5.1.</w:t>
      </w:r>
      <w:r>
        <w:rPr>
          <w:sz w:val="28"/>
          <w:szCs w:val="28"/>
        </w:rPr>
        <w:t>3</w:t>
      </w:r>
      <w:r>
        <w:rPr>
          <w:rFonts w:hint="eastAsia" w:ascii="宋体" w:hAnsi="宋体" w:cs="宋体"/>
          <w:sz w:val="28"/>
          <w:szCs w:val="28"/>
        </w:rPr>
        <w:t xml:space="preserve"> 环境影响评价总结论</w:t>
      </w:r>
    </w:p>
    <w:p>
      <w:pPr>
        <w:spacing w:line="360" w:lineRule="auto"/>
        <w:ind w:firstLine="560" w:firstLineChars="200"/>
        <w:rPr>
          <w:rFonts w:cs="宋体"/>
          <w:bCs/>
          <w:kern w:val="1"/>
          <w:sz w:val="28"/>
          <w:szCs w:val="28"/>
        </w:rPr>
      </w:pPr>
      <w:r>
        <w:rPr>
          <w:rFonts w:hint="eastAsia" w:cs="宋体"/>
          <w:bCs/>
          <w:kern w:val="1"/>
          <w:sz w:val="28"/>
          <w:szCs w:val="28"/>
        </w:rPr>
        <w:t>温州永赞宠物营养科技有限公司B</w:t>
      </w:r>
      <w:r>
        <w:rPr>
          <w:rFonts w:cs="宋体"/>
          <w:bCs/>
          <w:kern w:val="1"/>
          <w:sz w:val="28"/>
          <w:szCs w:val="28"/>
        </w:rPr>
        <w:t>14-1</w:t>
      </w:r>
      <w:r>
        <w:rPr>
          <w:rFonts w:hint="eastAsia" w:cs="宋体"/>
          <w:bCs/>
          <w:kern w:val="1"/>
          <w:sz w:val="28"/>
          <w:szCs w:val="28"/>
        </w:rPr>
        <w:t>地块新建厂区项目符合环保审批原则、环评审批要求、建设项目其他部门审批要求。在营运期会产生一定的污染物，经评价分析，在全面落实本环评提出的的污染防治对策，加强环保设备管理，确保环保设施的正常高效运行的基础上，污染物能够达标排放。从环保角度而言，</w:t>
      </w:r>
      <w:r>
        <w:rPr>
          <w:rFonts w:hint="eastAsia"/>
          <w:sz w:val="28"/>
          <w:szCs w:val="28"/>
        </w:rPr>
        <w:t>本项目的建设可行。</w:t>
      </w:r>
    </w:p>
    <w:p>
      <w:pPr>
        <w:pStyle w:val="79"/>
        <w:snapToGrid/>
        <w:spacing w:beforeLines="0" w:afterLines="0" w:line="360" w:lineRule="auto"/>
        <w:ind w:left="0" w:firstLine="590" w:firstLineChars="196"/>
        <w:rPr>
          <w:color w:val="000000"/>
          <w:sz w:val="30"/>
          <w:szCs w:val="30"/>
        </w:rPr>
      </w:pPr>
      <w:bookmarkStart w:id="102" w:name="_Toc28442"/>
      <w:bookmarkStart w:id="103" w:name="_Toc518719790"/>
      <w:r>
        <w:rPr>
          <w:rFonts w:hint="eastAsia" w:ascii="Times New Roman" w:hAnsi="Times New Roman"/>
          <w:sz w:val="30"/>
          <w:szCs w:val="30"/>
        </w:rPr>
        <w:t>5.2</w:t>
      </w:r>
      <w:r>
        <w:rPr>
          <w:rFonts w:hint="eastAsia"/>
          <w:sz w:val="30"/>
          <w:szCs w:val="30"/>
        </w:rPr>
        <w:t xml:space="preserve"> </w:t>
      </w:r>
      <w:r>
        <w:rPr>
          <w:rFonts w:hint="eastAsia"/>
          <w:color w:val="000000"/>
          <w:sz w:val="30"/>
          <w:szCs w:val="30"/>
        </w:rPr>
        <w:t>审批部门审批决定</w:t>
      </w:r>
      <w:bookmarkEnd w:id="102"/>
      <w:bookmarkEnd w:id="103"/>
    </w:p>
    <w:p>
      <w:pPr>
        <w:spacing w:line="360" w:lineRule="auto"/>
        <w:ind w:firstLine="560" w:firstLineChars="200"/>
      </w:pPr>
      <w:r>
        <w:rPr>
          <w:rFonts w:hint="eastAsia"/>
          <w:bCs/>
          <w:sz w:val="28"/>
        </w:rPr>
        <w:t>平阳县环境保护局于2016年3月1日以(平环建[2016]30号)文件形式出具了项目环境影响报告表的审查意见，具体如下：</w:t>
      </w:r>
    </w:p>
    <w:p>
      <w:pPr>
        <w:tabs>
          <w:tab w:val="left" w:pos="757"/>
        </w:tabs>
        <w:spacing w:line="360" w:lineRule="auto"/>
        <w:rPr>
          <w:sz w:val="28"/>
          <w:szCs w:val="28"/>
        </w:rPr>
      </w:pPr>
      <w:r>
        <w:rPr>
          <w:rFonts w:hint="eastAsia"/>
          <w:sz w:val="28"/>
          <w:szCs w:val="28"/>
        </w:rPr>
        <w:t>温州永赞宠物营养科技有限公司：</w:t>
      </w:r>
    </w:p>
    <w:p>
      <w:pPr>
        <w:tabs>
          <w:tab w:val="left" w:pos="610"/>
        </w:tabs>
        <w:spacing w:line="360" w:lineRule="auto"/>
        <w:rPr>
          <w:sz w:val="28"/>
          <w:szCs w:val="28"/>
        </w:rPr>
      </w:pPr>
      <w:r>
        <w:rPr>
          <w:rFonts w:hint="eastAsia"/>
          <w:sz w:val="28"/>
          <w:szCs w:val="28"/>
        </w:rPr>
        <w:tab/>
      </w:r>
      <w:r>
        <w:rPr>
          <w:rFonts w:hint="eastAsia"/>
          <w:sz w:val="28"/>
          <w:szCs w:val="28"/>
        </w:rPr>
        <w:t>由温州市环境保护设计科学研究院编制的《温州永赞宠物营养科技有限公司B14-1地块新建厂区项目环境影响报告表》已悉，我局按照建设项目环境管理有关规定对该项目进行审查，经研究，审查意见如下：</w:t>
      </w:r>
    </w:p>
    <w:p>
      <w:pPr>
        <w:tabs>
          <w:tab w:val="left" w:pos="757"/>
        </w:tabs>
        <w:spacing w:line="360" w:lineRule="auto"/>
        <w:ind w:firstLine="560" w:firstLineChars="200"/>
        <w:rPr>
          <w:sz w:val="28"/>
          <w:szCs w:val="28"/>
        </w:rPr>
      </w:pPr>
      <w:r>
        <w:rPr>
          <w:rFonts w:hint="eastAsia"/>
          <w:sz w:val="28"/>
          <w:szCs w:val="28"/>
        </w:rPr>
        <w:t>一、原则同意环评编制单位的结论和意见，建设单位须逐项予以落实。本项目位于平阳县腾蛟镇南陀工业生产基地B14-1地块，新建成2幢生产车间（5F）、1幢宿舍楼（6F），总用地面积9968平方米，总建筑面积为24103平方米，项目建成后的生产规模为年产1600吨狗咬胶。具体经济技术指标详见环评报告。</w:t>
      </w:r>
    </w:p>
    <w:p>
      <w:pPr>
        <w:tabs>
          <w:tab w:val="left" w:pos="757"/>
        </w:tabs>
        <w:spacing w:line="360" w:lineRule="auto"/>
        <w:ind w:firstLine="560" w:firstLineChars="200"/>
        <w:rPr>
          <w:sz w:val="28"/>
          <w:szCs w:val="28"/>
        </w:rPr>
      </w:pPr>
      <w:r>
        <w:rPr>
          <w:rFonts w:hint="eastAsia"/>
          <w:sz w:val="28"/>
          <w:szCs w:val="28"/>
        </w:rPr>
        <w:t>二、建设单位在工程设计、施工、使用中要落实如下措施：</w:t>
      </w:r>
    </w:p>
    <w:p>
      <w:pPr>
        <w:tabs>
          <w:tab w:val="left" w:pos="757"/>
        </w:tabs>
        <w:spacing w:line="360" w:lineRule="auto"/>
        <w:ind w:firstLine="560" w:firstLineChars="200"/>
        <w:rPr>
          <w:sz w:val="28"/>
          <w:szCs w:val="28"/>
        </w:rPr>
      </w:pPr>
      <w:r>
        <w:rPr>
          <w:rFonts w:hint="eastAsia"/>
          <w:sz w:val="28"/>
          <w:szCs w:val="28"/>
        </w:rPr>
        <w:t>1、施工期间严格控制扬尘、噪声、废水、固体废物的产生；施工生活废水利用现有废水设施处理，产生的泥浆水需静置后回收上清液，干化后的污泥外运覆土处理；定期对施工现场及道路进行清扫、洒水作业，减少扬尘的产生；产生的建筑垃圾尽量做到回收再利用，剩余的建筑垃圾与生活垃圾送往垃圾填埋场处置；尽量使用低噪声的设备，施工现场周围设置隔音屏，合理安排施工时间，减少夜间施工。施工期噪声执行《建筑施工场界环境噪声排放标准》（GB12523-2011）相关标准。</w:t>
      </w:r>
    </w:p>
    <w:p>
      <w:pPr>
        <w:tabs>
          <w:tab w:val="left" w:pos="757"/>
        </w:tabs>
        <w:spacing w:line="360" w:lineRule="auto"/>
        <w:ind w:firstLine="560" w:firstLineChars="200"/>
        <w:rPr>
          <w:sz w:val="28"/>
          <w:szCs w:val="28"/>
        </w:rPr>
      </w:pPr>
      <w:r>
        <w:rPr>
          <w:rFonts w:hint="eastAsia"/>
          <w:sz w:val="28"/>
          <w:szCs w:val="28"/>
        </w:rPr>
        <w:t>2、项目生活废水、生产废水经污水管道排至平阳县腾蛟镇温州圣博宠物用品有限公司厂区生产废水处理设施处理达到《污水综合排放标准》（GB8978-1996）一级标准后经排污管道接至当地统一排放口最终排入鳌江。</w:t>
      </w:r>
    </w:p>
    <w:p>
      <w:pPr>
        <w:tabs>
          <w:tab w:val="left" w:pos="757"/>
        </w:tabs>
        <w:spacing w:line="360" w:lineRule="auto"/>
        <w:ind w:firstLine="560" w:firstLineChars="200"/>
        <w:rPr>
          <w:sz w:val="28"/>
          <w:szCs w:val="28"/>
        </w:rPr>
      </w:pPr>
      <w:r>
        <w:rPr>
          <w:rFonts w:hint="eastAsia"/>
          <w:sz w:val="28"/>
          <w:szCs w:val="28"/>
        </w:rPr>
        <w:t>3、项目边角料粉碎过程产生的粉尘经自带布袋除尘器处理后引至排气筒（不低于15m）高架排放；生物颗粒燃料锅炉产生的废气经水膜除尘后高空排放；发电机废气收集后引至屋顶排放。颗粒物等执行《大气污染物综合排放标准》</w:t>
      </w:r>
      <w:r>
        <w:rPr>
          <w:rFonts w:hint="eastAsia"/>
          <w:sz w:val="28"/>
        </w:rPr>
        <w:t>(GB16297-1996)</w:t>
      </w:r>
      <w:r>
        <w:rPr>
          <w:rFonts w:hint="eastAsia"/>
          <w:sz w:val="28"/>
          <w:szCs w:val="28"/>
        </w:rPr>
        <w:t>中的二级标准；锅炉废气排放执行《锅炉大气污染物排放标准》（GB13271-2014）中燃煤锅炉标准要求。</w:t>
      </w:r>
    </w:p>
    <w:p>
      <w:pPr>
        <w:tabs>
          <w:tab w:val="left" w:pos="757"/>
        </w:tabs>
        <w:spacing w:line="360" w:lineRule="auto"/>
        <w:ind w:firstLine="560" w:firstLineChars="200"/>
        <w:rPr>
          <w:sz w:val="28"/>
          <w:szCs w:val="28"/>
        </w:rPr>
      </w:pPr>
      <w:r>
        <w:rPr>
          <w:rFonts w:hint="eastAsia"/>
          <w:sz w:val="28"/>
          <w:szCs w:val="28"/>
        </w:rPr>
        <w:t>4、厂区内合理布局，高噪声设备尽量远离门窗；加强设备的维护，确保设备处于良好的运转状态，杜绝因设备不正常运转时产生的高噪声现象；对噪声相对较大的设备，加强减震降噪措施，如加装隔振垫、减震器、消声器等措施；项目北侧、西侧厂界噪声排放执行《工业企业厂界环境噪声排放标准》（GB12348-2008）中2类标准，其余两侧厂界噪声排放执行《工业企业厂界环境噪声排放标准》（GB12348-2008）中3类标准。</w:t>
      </w:r>
    </w:p>
    <w:p>
      <w:pPr>
        <w:tabs>
          <w:tab w:val="left" w:pos="757"/>
        </w:tabs>
        <w:spacing w:line="360" w:lineRule="auto"/>
        <w:ind w:firstLine="560" w:firstLineChars="200"/>
        <w:rPr>
          <w:sz w:val="28"/>
          <w:szCs w:val="28"/>
        </w:rPr>
      </w:pPr>
      <w:r>
        <w:rPr>
          <w:rFonts w:hint="eastAsia"/>
          <w:sz w:val="28"/>
          <w:szCs w:val="28"/>
        </w:rPr>
        <w:t>5、项目生产过程产生的边角料及回收粉尘经收集后综合利用；生物质颗粒燃烧灰渣收集后外售综合利用；生活垃圾由当地环卫部门定期清运处理。一般固体废物执行《一般工业固体废物贮存、处置场污染控制标准》（GB18599-2001）及修改单。</w:t>
      </w:r>
    </w:p>
    <w:p>
      <w:pPr>
        <w:tabs>
          <w:tab w:val="left" w:pos="757"/>
        </w:tabs>
        <w:spacing w:line="360" w:lineRule="auto"/>
        <w:ind w:firstLine="560" w:firstLineChars="200"/>
        <w:rPr>
          <w:sz w:val="28"/>
        </w:rPr>
      </w:pPr>
      <w:r>
        <w:rPr>
          <w:sz w:val="28"/>
        </w:rPr>
        <w:t>三、</w:t>
      </w:r>
      <w:r>
        <w:rPr>
          <w:rFonts w:hint="eastAsia"/>
          <w:sz w:val="28"/>
        </w:rPr>
        <w:t>总量控制：本项目所需总量指标COD0.248t/a，氨氮0.0372t/a，SO</w:t>
      </w:r>
      <w:r>
        <w:rPr>
          <w:rFonts w:hint="eastAsia"/>
          <w:sz w:val="28"/>
          <w:vertAlign w:val="subscript"/>
        </w:rPr>
        <w:t>2</w:t>
      </w:r>
      <w:r>
        <w:rPr>
          <w:rFonts w:hint="eastAsia"/>
          <w:sz w:val="28"/>
        </w:rPr>
        <w:t>1.632t/a，NO</w:t>
      </w:r>
      <w:r>
        <w:rPr>
          <w:rFonts w:hint="eastAsia"/>
          <w:sz w:val="28"/>
          <w:vertAlign w:val="subscript"/>
        </w:rPr>
        <w:t>X</w:t>
      </w:r>
      <w:r>
        <w:rPr>
          <w:rFonts w:hint="eastAsia"/>
          <w:sz w:val="28"/>
        </w:rPr>
        <w:t>0.9792t/a，根据《浙江省建设项目主要污染物总量准入审核办法（试行）》（浙环发[2012]10号）和《温州市排污权有偿使用和交易试行办法》规定，本项目的COD、氨氮、SO</w:t>
      </w:r>
      <w:r>
        <w:rPr>
          <w:rFonts w:hint="eastAsia"/>
          <w:sz w:val="28"/>
          <w:vertAlign w:val="subscript"/>
        </w:rPr>
        <w:t>2</w:t>
      </w:r>
      <w:r>
        <w:rPr>
          <w:rFonts w:hint="eastAsia"/>
          <w:sz w:val="28"/>
        </w:rPr>
        <w:t>、NO</w:t>
      </w:r>
      <w:r>
        <w:rPr>
          <w:rFonts w:hint="eastAsia"/>
          <w:sz w:val="28"/>
          <w:vertAlign w:val="subscript"/>
        </w:rPr>
        <w:t>X</w:t>
      </w:r>
      <w:r>
        <w:rPr>
          <w:rFonts w:hint="eastAsia"/>
          <w:sz w:val="28"/>
        </w:rPr>
        <w:t>量需通过排污权购买获得。</w:t>
      </w:r>
    </w:p>
    <w:p>
      <w:pPr>
        <w:tabs>
          <w:tab w:val="left" w:pos="757"/>
        </w:tabs>
        <w:spacing w:line="360" w:lineRule="auto"/>
        <w:ind w:firstLine="560" w:firstLineChars="200"/>
        <w:rPr>
          <w:sz w:val="28"/>
        </w:rPr>
      </w:pPr>
      <w:r>
        <w:rPr>
          <w:rFonts w:hint="eastAsia"/>
          <w:sz w:val="28"/>
        </w:rPr>
        <w:t>四、项目建设过程中需严格执行“三同时”制度，项目试生产期间需通过“三同时”验收后才能正式投入使用。</w:t>
      </w:r>
    </w:p>
    <w:p>
      <w:pPr>
        <w:pStyle w:val="80"/>
        <w:snapToGrid/>
        <w:spacing w:beforeLines="150" w:afterLines="50" w:line="360" w:lineRule="auto"/>
        <w:ind w:left="0" w:firstLine="551" w:firstLineChars="196"/>
        <w:jc w:val="left"/>
        <w:rPr>
          <w:sz w:val="36"/>
          <w:szCs w:val="36"/>
        </w:rPr>
      </w:pPr>
      <w:r>
        <w:rPr>
          <w:sz w:val="28"/>
          <w:szCs w:val="28"/>
        </w:rPr>
        <w:br w:type="page"/>
      </w:r>
      <w:bookmarkStart w:id="104" w:name="_Toc8607"/>
      <w:bookmarkStart w:id="105" w:name="_Toc518719791"/>
      <w:r>
        <w:rPr>
          <w:rFonts w:ascii="Times New Roman" w:hAnsi="Times New Roman"/>
          <w:sz w:val="36"/>
          <w:szCs w:val="36"/>
        </w:rPr>
        <w:t xml:space="preserve">6 </w:t>
      </w:r>
      <w:r>
        <w:rPr>
          <w:rFonts w:ascii="Times New Roman"/>
          <w:color w:val="000000"/>
          <w:sz w:val="36"/>
          <w:szCs w:val="36"/>
        </w:rPr>
        <w:t>验</w:t>
      </w:r>
      <w:r>
        <w:rPr>
          <w:rFonts w:hint="eastAsia"/>
          <w:color w:val="000000"/>
          <w:sz w:val="36"/>
          <w:szCs w:val="36"/>
        </w:rPr>
        <w:t>收执行标准</w:t>
      </w:r>
      <w:bookmarkEnd w:id="104"/>
      <w:bookmarkEnd w:id="105"/>
    </w:p>
    <w:p>
      <w:pPr>
        <w:pStyle w:val="79"/>
        <w:snapToGrid/>
        <w:spacing w:beforeLines="0" w:afterLines="0" w:line="360" w:lineRule="auto"/>
        <w:ind w:left="0" w:firstLine="590" w:firstLineChars="196"/>
        <w:rPr>
          <w:color w:val="000000"/>
          <w:sz w:val="30"/>
          <w:szCs w:val="30"/>
        </w:rPr>
      </w:pPr>
      <w:bookmarkStart w:id="106" w:name="_Toc9445"/>
      <w:bookmarkStart w:id="107" w:name="_Toc518719792"/>
      <w:r>
        <w:rPr>
          <w:rFonts w:hint="eastAsia" w:ascii="Times New Roman" w:hAnsi="Times New Roman"/>
          <w:color w:val="000000"/>
          <w:sz w:val="30"/>
          <w:szCs w:val="30"/>
        </w:rPr>
        <w:t>6.1</w:t>
      </w:r>
      <w:r>
        <w:rPr>
          <w:rFonts w:hint="eastAsia"/>
          <w:color w:val="000000"/>
          <w:sz w:val="30"/>
          <w:szCs w:val="30"/>
        </w:rPr>
        <w:t xml:space="preserve"> 验收评价标准</w:t>
      </w:r>
      <w:bookmarkEnd w:id="106"/>
      <w:bookmarkEnd w:id="107"/>
    </w:p>
    <w:p>
      <w:pPr>
        <w:tabs>
          <w:tab w:val="left" w:pos="757"/>
        </w:tabs>
        <w:spacing w:line="360" w:lineRule="auto"/>
        <w:ind w:firstLine="560" w:firstLineChars="200"/>
        <w:jc w:val="left"/>
        <w:rPr>
          <w:rFonts w:eastAsia="楷体_GB2312"/>
          <w:sz w:val="28"/>
          <w:szCs w:val="28"/>
        </w:rPr>
      </w:pPr>
      <w:r>
        <w:rPr>
          <w:rFonts w:hint="eastAsia"/>
          <w:sz w:val="28"/>
          <w:szCs w:val="28"/>
        </w:rPr>
        <w:t>有关评价标准具体指标详见表6-1：</w:t>
      </w:r>
    </w:p>
    <w:p>
      <w:pPr>
        <w:tabs>
          <w:tab w:val="left" w:pos="757"/>
        </w:tabs>
        <w:spacing w:afterLines="10" w:line="300" w:lineRule="exact"/>
        <w:jc w:val="center"/>
        <w:rPr>
          <w:rFonts w:eastAsia="楷体_GB2312"/>
          <w:sz w:val="28"/>
          <w:szCs w:val="28"/>
        </w:rPr>
      </w:pPr>
      <w:r>
        <w:rPr>
          <w:rFonts w:eastAsia="楷体_GB2312"/>
          <w:sz w:val="28"/>
          <w:szCs w:val="28"/>
        </w:rPr>
        <w:t>表6-</w:t>
      </w:r>
      <w:r>
        <w:rPr>
          <w:rFonts w:eastAsia="仿宋_GB2312"/>
          <w:sz w:val="28"/>
          <w:szCs w:val="28"/>
        </w:rPr>
        <w:t>1</w:t>
      </w:r>
      <w:r>
        <w:rPr>
          <w:rFonts w:hint="eastAsia" w:eastAsia="楷体_GB2312"/>
          <w:sz w:val="28"/>
          <w:szCs w:val="28"/>
        </w:rPr>
        <w:t xml:space="preserve"> </w:t>
      </w:r>
      <w:r>
        <w:rPr>
          <w:rFonts w:eastAsia="楷体_GB2312"/>
          <w:sz w:val="28"/>
          <w:szCs w:val="28"/>
        </w:rPr>
        <w:t>各项目污染物排放限值</w:t>
      </w:r>
    </w:p>
    <w:bookmarkEnd w:id="76"/>
    <w:bookmarkEnd w:id="77"/>
    <w:tbl>
      <w:tblPr>
        <w:tblStyle w:val="3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95"/>
        <w:gridCol w:w="1275"/>
        <w:gridCol w:w="1215"/>
        <w:gridCol w:w="975"/>
        <w:gridCol w:w="960"/>
        <w:gridCol w:w="3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 w:hRule="atLeast"/>
          <w:tblHeader/>
          <w:jc w:val="center"/>
        </w:trPr>
        <w:tc>
          <w:tcPr>
            <w:tcW w:w="795" w:type="dxa"/>
            <w:vAlign w:val="center"/>
          </w:tcPr>
          <w:p>
            <w:pPr>
              <w:snapToGrid w:val="0"/>
              <w:jc w:val="center"/>
              <w:rPr>
                <w:szCs w:val="21"/>
              </w:rPr>
            </w:pPr>
            <w:r>
              <w:rPr>
                <w:rFonts w:hAnsi="宋体"/>
                <w:szCs w:val="21"/>
              </w:rPr>
              <w:t>类别</w:t>
            </w:r>
          </w:p>
        </w:tc>
        <w:tc>
          <w:tcPr>
            <w:tcW w:w="2490" w:type="dxa"/>
            <w:gridSpan w:val="2"/>
            <w:vAlign w:val="center"/>
          </w:tcPr>
          <w:p>
            <w:pPr>
              <w:snapToGrid w:val="0"/>
              <w:jc w:val="center"/>
              <w:rPr>
                <w:szCs w:val="21"/>
              </w:rPr>
            </w:pPr>
            <w:r>
              <w:rPr>
                <w:rFonts w:hAnsi="宋体"/>
                <w:szCs w:val="21"/>
              </w:rPr>
              <w:t>监测项目</w:t>
            </w:r>
          </w:p>
        </w:tc>
        <w:tc>
          <w:tcPr>
            <w:tcW w:w="975" w:type="dxa"/>
            <w:vAlign w:val="center"/>
          </w:tcPr>
          <w:p>
            <w:pPr>
              <w:snapToGrid w:val="0"/>
              <w:jc w:val="center"/>
              <w:rPr>
                <w:szCs w:val="21"/>
              </w:rPr>
            </w:pPr>
            <w:r>
              <w:rPr>
                <w:szCs w:val="21"/>
              </w:rPr>
              <w:t>标准值</w:t>
            </w:r>
          </w:p>
        </w:tc>
        <w:tc>
          <w:tcPr>
            <w:tcW w:w="960" w:type="dxa"/>
            <w:vAlign w:val="center"/>
          </w:tcPr>
          <w:p>
            <w:pPr>
              <w:snapToGrid w:val="0"/>
              <w:jc w:val="center"/>
              <w:rPr>
                <w:szCs w:val="21"/>
              </w:rPr>
            </w:pPr>
            <w:r>
              <w:rPr>
                <w:szCs w:val="21"/>
              </w:rPr>
              <w:t>单位</w:t>
            </w:r>
          </w:p>
        </w:tc>
        <w:tc>
          <w:tcPr>
            <w:tcW w:w="3597" w:type="dxa"/>
            <w:vAlign w:val="center"/>
          </w:tcPr>
          <w:p>
            <w:pPr>
              <w:snapToGrid w:val="0"/>
              <w:jc w:val="center"/>
              <w:rPr>
                <w:szCs w:val="21"/>
              </w:rPr>
            </w:pPr>
            <w:r>
              <w:rPr>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Align w:val="center"/>
          </w:tcPr>
          <w:p>
            <w:pPr>
              <w:snapToGrid w:val="0"/>
              <w:jc w:val="center"/>
              <w:rPr>
                <w:rFonts w:hAnsi="宋体"/>
                <w:color w:val="000000"/>
                <w:szCs w:val="21"/>
              </w:rPr>
            </w:pPr>
            <w:r>
              <w:rPr>
                <w:rFonts w:hint="eastAsia"/>
                <w:color w:val="000000"/>
                <w:szCs w:val="21"/>
              </w:rPr>
              <w:t>无组织</w:t>
            </w:r>
            <w:r>
              <w:rPr>
                <w:rFonts w:hint="eastAsia" w:hAnsi="宋体"/>
                <w:color w:val="000000"/>
                <w:szCs w:val="21"/>
              </w:rPr>
              <w:t>废气</w:t>
            </w:r>
          </w:p>
        </w:tc>
        <w:tc>
          <w:tcPr>
            <w:tcW w:w="2490" w:type="dxa"/>
            <w:gridSpan w:val="2"/>
            <w:vAlign w:val="center"/>
          </w:tcPr>
          <w:p>
            <w:pPr>
              <w:adjustRightInd w:val="0"/>
              <w:snapToGrid w:val="0"/>
              <w:jc w:val="center"/>
              <w:rPr>
                <w:color w:val="000000"/>
                <w:szCs w:val="21"/>
              </w:rPr>
            </w:pPr>
            <w:r>
              <w:rPr>
                <w:rFonts w:hint="eastAsia"/>
                <w:color w:val="000000"/>
                <w:szCs w:val="21"/>
              </w:rPr>
              <w:t>臭气浓度</w:t>
            </w:r>
          </w:p>
        </w:tc>
        <w:tc>
          <w:tcPr>
            <w:tcW w:w="975" w:type="dxa"/>
            <w:vAlign w:val="center"/>
          </w:tcPr>
          <w:p>
            <w:pPr>
              <w:adjustRightInd w:val="0"/>
              <w:snapToGrid w:val="0"/>
              <w:spacing w:line="260" w:lineRule="exact"/>
              <w:jc w:val="center"/>
              <w:rPr>
                <w:color w:val="FF0000"/>
                <w:szCs w:val="21"/>
              </w:rPr>
            </w:pPr>
            <w:r>
              <w:rPr>
                <w:rFonts w:hint="eastAsia"/>
                <w:color w:val="000000" w:themeColor="text1"/>
                <w:szCs w:val="21"/>
              </w:rPr>
              <w:t>20</w:t>
            </w:r>
          </w:p>
        </w:tc>
        <w:tc>
          <w:tcPr>
            <w:tcW w:w="960" w:type="dxa"/>
            <w:vAlign w:val="center"/>
          </w:tcPr>
          <w:p>
            <w:pPr>
              <w:jc w:val="center"/>
              <w:rPr>
                <w:color w:val="000000"/>
                <w:sz w:val="20"/>
                <w:szCs w:val="20"/>
              </w:rPr>
            </w:pPr>
          </w:p>
          <w:p>
            <w:pPr>
              <w:jc w:val="center"/>
              <w:rPr>
                <w:rFonts w:ascii="宋体" w:hAnsi="宋体" w:cs="宋体"/>
                <w:color w:val="000000"/>
                <w:sz w:val="20"/>
                <w:szCs w:val="20"/>
              </w:rPr>
            </w:pPr>
            <w:r>
              <w:rPr>
                <w:rFonts w:hint="eastAsia"/>
                <w:color w:val="000000"/>
                <w:sz w:val="20"/>
                <w:szCs w:val="20"/>
              </w:rPr>
              <w:t>无量纲</w:t>
            </w:r>
          </w:p>
          <w:p>
            <w:pPr>
              <w:adjustRightInd w:val="0"/>
              <w:snapToGrid w:val="0"/>
              <w:jc w:val="center"/>
              <w:rPr>
                <w:rFonts w:eastAsia="方正小标宋简体"/>
                <w:color w:val="000000"/>
                <w:szCs w:val="21"/>
              </w:rPr>
            </w:pPr>
          </w:p>
        </w:tc>
        <w:tc>
          <w:tcPr>
            <w:tcW w:w="3597" w:type="dxa"/>
            <w:vAlign w:val="center"/>
          </w:tcPr>
          <w:p>
            <w:pPr>
              <w:snapToGrid w:val="0"/>
              <w:spacing w:line="260" w:lineRule="exact"/>
              <w:rPr>
                <w:color w:val="FF0000"/>
                <w:szCs w:val="21"/>
              </w:rPr>
            </w:pPr>
            <w:r>
              <w:rPr>
                <w:rFonts w:hint="eastAsia"/>
                <w:color w:val="000000" w:themeColor="text1"/>
                <w:szCs w:val="21"/>
              </w:rPr>
              <w:t>《恶臭污染物排放标准》（GB14554-1993）中相应标准限值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Merge w:val="restart"/>
            <w:vAlign w:val="center"/>
          </w:tcPr>
          <w:p>
            <w:pPr>
              <w:snapToGrid w:val="0"/>
              <w:jc w:val="center"/>
              <w:rPr>
                <w:rFonts w:hAnsi="宋体"/>
                <w:szCs w:val="21"/>
              </w:rPr>
            </w:pPr>
            <w:r>
              <w:rPr>
                <w:rFonts w:hint="eastAsia" w:hAnsi="宋体"/>
                <w:szCs w:val="21"/>
              </w:rPr>
              <w:t>噪声</w:t>
            </w:r>
          </w:p>
        </w:tc>
        <w:tc>
          <w:tcPr>
            <w:tcW w:w="1275" w:type="dxa"/>
            <w:vMerge w:val="restart"/>
            <w:vAlign w:val="center"/>
          </w:tcPr>
          <w:p>
            <w:pPr>
              <w:adjustRightInd w:val="0"/>
              <w:snapToGrid w:val="0"/>
              <w:jc w:val="center"/>
              <w:rPr>
                <w:szCs w:val="21"/>
              </w:rPr>
            </w:pPr>
            <w:r>
              <w:rPr>
                <w:rFonts w:hint="eastAsia"/>
                <w:szCs w:val="21"/>
              </w:rPr>
              <w:t>厂界北侧、西侧</w:t>
            </w:r>
          </w:p>
        </w:tc>
        <w:tc>
          <w:tcPr>
            <w:tcW w:w="1215" w:type="dxa"/>
            <w:vAlign w:val="center"/>
          </w:tcPr>
          <w:p>
            <w:pPr>
              <w:adjustRightInd w:val="0"/>
              <w:snapToGrid w:val="0"/>
              <w:jc w:val="center"/>
              <w:rPr>
                <w:szCs w:val="21"/>
              </w:rPr>
            </w:pPr>
            <w:r>
              <w:rPr>
                <w:rFonts w:hint="eastAsia"/>
                <w:szCs w:val="21"/>
              </w:rPr>
              <w:t>昼间</w:t>
            </w:r>
          </w:p>
        </w:tc>
        <w:tc>
          <w:tcPr>
            <w:tcW w:w="975" w:type="dxa"/>
            <w:vAlign w:val="center"/>
          </w:tcPr>
          <w:p>
            <w:pPr>
              <w:adjustRightInd w:val="0"/>
              <w:snapToGrid w:val="0"/>
              <w:spacing w:line="260" w:lineRule="exact"/>
              <w:jc w:val="center"/>
              <w:rPr>
                <w:szCs w:val="21"/>
              </w:rPr>
            </w:pPr>
            <w:r>
              <w:rPr>
                <w:rFonts w:hint="eastAsia"/>
                <w:szCs w:val="21"/>
              </w:rPr>
              <w:t>60</w:t>
            </w:r>
          </w:p>
        </w:tc>
        <w:tc>
          <w:tcPr>
            <w:tcW w:w="960" w:type="dxa"/>
            <w:vMerge w:val="restart"/>
            <w:vAlign w:val="center"/>
          </w:tcPr>
          <w:p>
            <w:pPr>
              <w:adjustRightInd w:val="0"/>
              <w:snapToGrid w:val="0"/>
              <w:jc w:val="center"/>
              <w:rPr>
                <w:rFonts w:eastAsia="方正小标宋简体"/>
                <w:szCs w:val="21"/>
              </w:rPr>
            </w:pPr>
            <w:r>
              <w:rPr>
                <w:rFonts w:eastAsia="方正小标宋简体"/>
                <w:szCs w:val="21"/>
              </w:rPr>
              <w:t>dB</w:t>
            </w:r>
          </w:p>
        </w:tc>
        <w:tc>
          <w:tcPr>
            <w:tcW w:w="3597" w:type="dxa"/>
            <w:vMerge w:val="restart"/>
            <w:vAlign w:val="center"/>
          </w:tcPr>
          <w:p>
            <w:r>
              <w:rPr>
                <w:rFonts w:hint="eastAsia"/>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Merge w:val="continue"/>
            <w:vAlign w:val="center"/>
          </w:tcPr>
          <w:p>
            <w:pPr>
              <w:adjustRightInd w:val="0"/>
              <w:snapToGrid w:val="0"/>
              <w:jc w:val="center"/>
            </w:pPr>
          </w:p>
        </w:tc>
        <w:tc>
          <w:tcPr>
            <w:tcW w:w="1275" w:type="dxa"/>
            <w:vMerge w:val="continue"/>
            <w:vAlign w:val="center"/>
          </w:tcPr>
          <w:p>
            <w:pPr>
              <w:adjustRightInd w:val="0"/>
              <w:snapToGrid w:val="0"/>
              <w:jc w:val="center"/>
            </w:pPr>
          </w:p>
        </w:tc>
        <w:tc>
          <w:tcPr>
            <w:tcW w:w="1215" w:type="dxa"/>
            <w:vAlign w:val="center"/>
          </w:tcPr>
          <w:p>
            <w:pPr>
              <w:adjustRightInd w:val="0"/>
              <w:snapToGrid w:val="0"/>
              <w:jc w:val="center"/>
              <w:rPr>
                <w:szCs w:val="21"/>
              </w:rPr>
            </w:pPr>
            <w:r>
              <w:rPr>
                <w:rFonts w:hint="eastAsia"/>
                <w:szCs w:val="21"/>
              </w:rPr>
              <w:t>夜间</w:t>
            </w:r>
          </w:p>
        </w:tc>
        <w:tc>
          <w:tcPr>
            <w:tcW w:w="975" w:type="dxa"/>
            <w:vAlign w:val="center"/>
          </w:tcPr>
          <w:p>
            <w:pPr>
              <w:adjustRightInd w:val="0"/>
              <w:snapToGrid w:val="0"/>
              <w:jc w:val="center"/>
              <w:rPr>
                <w:szCs w:val="21"/>
              </w:rPr>
            </w:pPr>
            <w:r>
              <w:rPr>
                <w:rFonts w:hint="eastAsia"/>
                <w:szCs w:val="21"/>
              </w:rPr>
              <w:t>50</w:t>
            </w:r>
          </w:p>
        </w:tc>
        <w:tc>
          <w:tcPr>
            <w:tcW w:w="960" w:type="dxa"/>
            <w:vMerge w:val="continue"/>
            <w:vAlign w:val="center"/>
          </w:tcPr>
          <w:p>
            <w:pPr>
              <w:adjustRightInd w:val="0"/>
              <w:snapToGrid w:val="0"/>
              <w:jc w:val="center"/>
              <w:rPr>
                <w:szCs w:val="21"/>
              </w:rPr>
            </w:pPr>
          </w:p>
        </w:tc>
        <w:tc>
          <w:tcPr>
            <w:tcW w:w="3597"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Merge w:val="continue"/>
            <w:vAlign w:val="center"/>
          </w:tcPr>
          <w:p>
            <w:pPr>
              <w:adjustRightInd w:val="0"/>
              <w:snapToGrid w:val="0"/>
              <w:jc w:val="center"/>
            </w:pPr>
          </w:p>
        </w:tc>
        <w:tc>
          <w:tcPr>
            <w:tcW w:w="1275" w:type="dxa"/>
            <w:vMerge w:val="restart"/>
            <w:vAlign w:val="center"/>
          </w:tcPr>
          <w:p>
            <w:pPr>
              <w:adjustRightInd w:val="0"/>
              <w:snapToGrid w:val="0"/>
              <w:jc w:val="center"/>
              <w:rPr>
                <w:szCs w:val="21"/>
              </w:rPr>
            </w:pPr>
            <w:r>
              <w:rPr>
                <w:rFonts w:hint="eastAsia"/>
                <w:szCs w:val="21"/>
              </w:rPr>
              <w:t>厂界东侧、南侧</w:t>
            </w:r>
          </w:p>
        </w:tc>
        <w:tc>
          <w:tcPr>
            <w:tcW w:w="1215" w:type="dxa"/>
            <w:vAlign w:val="center"/>
          </w:tcPr>
          <w:p>
            <w:pPr>
              <w:adjustRightInd w:val="0"/>
              <w:snapToGrid w:val="0"/>
              <w:jc w:val="center"/>
              <w:rPr>
                <w:szCs w:val="21"/>
              </w:rPr>
            </w:pPr>
            <w:r>
              <w:rPr>
                <w:rFonts w:hint="eastAsia"/>
                <w:szCs w:val="21"/>
              </w:rPr>
              <w:t>昼间</w:t>
            </w:r>
          </w:p>
        </w:tc>
        <w:tc>
          <w:tcPr>
            <w:tcW w:w="975" w:type="dxa"/>
            <w:vAlign w:val="center"/>
          </w:tcPr>
          <w:p>
            <w:pPr>
              <w:adjustRightInd w:val="0"/>
              <w:snapToGrid w:val="0"/>
              <w:jc w:val="center"/>
              <w:rPr>
                <w:szCs w:val="21"/>
              </w:rPr>
            </w:pPr>
            <w:r>
              <w:rPr>
                <w:rFonts w:hint="eastAsia"/>
                <w:szCs w:val="21"/>
              </w:rPr>
              <w:t>65</w:t>
            </w:r>
          </w:p>
        </w:tc>
        <w:tc>
          <w:tcPr>
            <w:tcW w:w="960" w:type="dxa"/>
            <w:vMerge w:val="continue"/>
            <w:vAlign w:val="center"/>
          </w:tcPr>
          <w:p>
            <w:pPr>
              <w:adjustRightInd w:val="0"/>
              <w:snapToGrid w:val="0"/>
              <w:jc w:val="center"/>
              <w:rPr>
                <w:szCs w:val="21"/>
              </w:rPr>
            </w:pPr>
          </w:p>
        </w:tc>
        <w:tc>
          <w:tcPr>
            <w:tcW w:w="3597" w:type="dxa"/>
            <w:vMerge w:val="restart"/>
            <w:vAlign w:val="center"/>
          </w:tcPr>
          <w:p>
            <w:pPr>
              <w:adjustRightInd w:val="0"/>
              <w:snapToGrid w:val="0"/>
              <w:jc w:val="left"/>
              <w:rPr>
                <w:szCs w:val="21"/>
              </w:rPr>
            </w:pPr>
            <w:r>
              <w:rPr>
                <w:rFonts w:hint="eastAsia"/>
              </w:rPr>
              <w:t>《工业企业厂界环境噪声排放标准》（GB12348-2008）3类标准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Merge w:val="continue"/>
            <w:vAlign w:val="center"/>
          </w:tcPr>
          <w:p>
            <w:pPr>
              <w:adjustRightInd w:val="0"/>
              <w:snapToGrid w:val="0"/>
              <w:jc w:val="center"/>
            </w:pPr>
          </w:p>
        </w:tc>
        <w:tc>
          <w:tcPr>
            <w:tcW w:w="1275" w:type="dxa"/>
            <w:vMerge w:val="continue"/>
            <w:vAlign w:val="center"/>
          </w:tcPr>
          <w:p>
            <w:pPr>
              <w:adjustRightInd w:val="0"/>
              <w:snapToGrid w:val="0"/>
              <w:jc w:val="center"/>
            </w:pPr>
          </w:p>
        </w:tc>
        <w:tc>
          <w:tcPr>
            <w:tcW w:w="1215" w:type="dxa"/>
            <w:vAlign w:val="center"/>
          </w:tcPr>
          <w:p>
            <w:pPr>
              <w:adjustRightInd w:val="0"/>
              <w:snapToGrid w:val="0"/>
              <w:jc w:val="center"/>
              <w:rPr>
                <w:szCs w:val="21"/>
              </w:rPr>
            </w:pPr>
            <w:r>
              <w:rPr>
                <w:rFonts w:hint="eastAsia"/>
                <w:szCs w:val="21"/>
              </w:rPr>
              <w:t>夜间</w:t>
            </w:r>
          </w:p>
        </w:tc>
        <w:tc>
          <w:tcPr>
            <w:tcW w:w="975" w:type="dxa"/>
            <w:vAlign w:val="center"/>
          </w:tcPr>
          <w:p>
            <w:pPr>
              <w:adjustRightInd w:val="0"/>
              <w:snapToGrid w:val="0"/>
              <w:jc w:val="center"/>
              <w:rPr>
                <w:szCs w:val="21"/>
              </w:rPr>
            </w:pPr>
            <w:r>
              <w:rPr>
                <w:rFonts w:hint="eastAsia"/>
                <w:szCs w:val="21"/>
              </w:rPr>
              <w:t>55</w:t>
            </w:r>
          </w:p>
        </w:tc>
        <w:tc>
          <w:tcPr>
            <w:tcW w:w="960" w:type="dxa"/>
            <w:vMerge w:val="continue"/>
            <w:vAlign w:val="center"/>
          </w:tcPr>
          <w:p>
            <w:pPr>
              <w:adjustRightInd w:val="0"/>
              <w:snapToGrid w:val="0"/>
              <w:jc w:val="center"/>
              <w:rPr>
                <w:szCs w:val="21"/>
              </w:rPr>
            </w:pPr>
          </w:p>
        </w:tc>
        <w:tc>
          <w:tcPr>
            <w:tcW w:w="3597" w:type="dxa"/>
            <w:vMerge w:val="continue"/>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Merge w:val="continue"/>
            <w:vAlign w:val="center"/>
          </w:tcPr>
          <w:p>
            <w:pPr>
              <w:adjustRightInd w:val="0"/>
              <w:snapToGrid w:val="0"/>
              <w:jc w:val="center"/>
            </w:pPr>
          </w:p>
        </w:tc>
        <w:tc>
          <w:tcPr>
            <w:tcW w:w="1275" w:type="dxa"/>
            <w:vMerge w:val="restart"/>
            <w:vAlign w:val="center"/>
          </w:tcPr>
          <w:p>
            <w:pPr>
              <w:adjustRightInd w:val="0"/>
              <w:snapToGrid w:val="0"/>
              <w:jc w:val="center"/>
            </w:pPr>
            <w:r>
              <w:rPr>
                <w:rFonts w:hint="eastAsia"/>
              </w:rPr>
              <w:t>敏感点</w:t>
            </w:r>
          </w:p>
        </w:tc>
        <w:tc>
          <w:tcPr>
            <w:tcW w:w="1215" w:type="dxa"/>
            <w:vAlign w:val="center"/>
          </w:tcPr>
          <w:p>
            <w:pPr>
              <w:adjustRightInd w:val="0"/>
              <w:snapToGrid w:val="0"/>
              <w:jc w:val="center"/>
              <w:rPr>
                <w:szCs w:val="21"/>
              </w:rPr>
            </w:pPr>
            <w:r>
              <w:rPr>
                <w:rFonts w:hint="eastAsia"/>
                <w:szCs w:val="21"/>
              </w:rPr>
              <w:t>昼间</w:t>
            </w:r>
          </w:p>
        </w:tc>
        <w:tc>
          <w:tcPr>
            <w:tcW w:w="975" w:type="dxa"/>
            <w:vAlign w:val="center"/>
          </w:tcPr>
          <w:p>
            <w:pPr>
              <w:adjustRightInd w:val="0"/>
              <w:snapToGrid w:val="0"/>
              <w:jc w:val="center"/>
              <w:rPr>
                <w:szCs w:val="21"/>
              </w:rPr>
            </w:pPr>
            <w:r>
              <w:rPr>
                <w:rFonts w:hint="eastAsia"/>
                <w:szCs w:val="21"/>
              </w:rPr>
              <w:t>60</w:t>
            </w:r>
          </w:p>
        </w:tc>
        <w:tc>
          <w:tcPr>
            <w:tcW w:w="960" w:type="dxa"/>
            <w:vMerge w:val="continue"/>
            <w:vAlign w:val="center"/>
          </w:tcPr>
          <w:p>
            <w:pPr>
              <w:adjustRightInd w:val="0"/>
              <w:snapToGrid w:val="0"/>
              <w:jc w:val="center"/>
              <w:rPr>
                <w:szCs w:val="21"/>
              </w:rPr>
            </w:pPr>
          </w:p>
        </w:tc>
        <w:tc>
          <w:tcPr>
            <w:tcW w:w="3597" w:type="dxa"/>
            <w:vMerge w:val="restart"/>
            <w:vAlign w:val="center"/>
          </w:tcPr>
          <w:p>
            <w:pPr>
              <w:adjustRightInd w:val="0"/>
              <w:snapToGrid w:val="0"/>
              <w:jc w:val="center"/>
              <w:rPr>
                <w:szCs w:val="21"/>
              </w:rPr>
            </w:pPr>
            <w:r>
              <w:rPr>
                <w:rFonts w:hint="eastAsia"/>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795" w:type="dxa"/>
            <w:vMerge w:val="continue"/>
            <w:vAlign w:val="center"/>
          </w:tcPr>
          <w:p>
            <w:pPr>
              <w:adjustRightInd w:val="0"/>
              <w:snapToGrid w:val="0"/>
              <w:jc w:val="center"/>
            </w:pPr>
          </w:p>
        </w:tc>
        <w:tc>
          <w:tcPr>
            <w:tcW w:w="1275" w:type="dxa"/>
            <w:vMerge w:val="continue"/>
            <w:vAlign w:val="center"/>
          </w:tcPr>
          <w:p>
            <w:pPr>
              <w:adjustRightInd w:val="0"/>
              <w:snapToGrid w:val="0"/>
              <w:jc w:val="center"/>
            </w:pPr>
          </w:p>
        </w:tc>
        <w:tc>
          <w:tcPr>
            <w:tcW w:w="1215" w:type="dxa"/>
            <w:vAlign w:val="center"/>
          </w:tcPr>
          <w:p>
            <w:pPr>
              <w:adjustRightInd w:val="0"/>
              <w:snapToGrid w:val="0"/>
              <w:jc w:val="center"/>
              <w:rPr>
                <w:szCs w:val="21"/>
              </w:rPr>
            </w:pPr>
            <w:r>
              <w:rPr>
                <w:rFonts w:hint="eastAsia"/>
                <w:szCs w:val="21"/>
              </w:rPr>
              <w:t>夜间</w:t>
            </w:r>
          </w:p>
        </w:tc>
        <w:tc>
          <w:tcPr>
            <w:tcW w:w="975" w:type="dxa"/>
            <w:vAlign w:val="center"/>
          </w:tcPr>
          <w:p>
            <w:pPr>
              <w:adjustRightInd w:val="0"/>
              <w:snapToGrid w:val="0"/>
              <w:jc w:val="center"/>
              <w:rPr>
                <w:szCs w:val="21"/>
              </w:rPr>
            </w:pPr>
            <w:r>
              <w:rPr>
                <w:rFonts w:hint="eastAsia"/>
                <w:szCs w:val="21"/>
              </w:rPr>
              <w:t>50</w:t>
            </w:r>
          </w:p>
        </w:tc>
        <w:tc>
          <w:tcPr>
            <w:tcW w:w="960" w:type="dxa"/>
            <w:vMerge w:val="continue"/>
            <w:vAlign w:val="center"/>
          </w:tcPr>
          <w:p>
            <w:pPr>
              <w:adjustRightInd w:val="0"/>
              <w:snapToGrid w:val="0"/>
              <w:jc w:val="center"/>
              <w:rPr>
                <w:szCs w:val="21"/>
              </w:rPr>
            </w:pPr>
          </w:p>
        </w:tc>
        <w:tc>
          <w:tcPr>
            <w:tcW w:w="3597" w:type="dxa"/>
            <w:vMerge w:val="continue"/>
            <w:vAlign w:val="center"/>
          </w:tcPr>
          <w:p>
            <w:pPr>
              <w:adjustRightInd w:val="0"/>
              <w:snapToGrid w:val="0"/>
              <w:jc w:val="center"/>
              <w:rPr>
                <w:szCs w:val="21"/>
              </w:rPr>
            </w:pPr>
          </w:p>
        </w:tc>
      </w:tr>
    </w:tbl>
    <w:p>
      <w:pPr>
        <w:pStyle w:val="79"/>
        <w:snapToGrid/>
        <w:spacing w:beforeLines="100" w:afterLines="0" w:line="360" w:lineRule="auto"/>
        <w:ind w:left="0" w:firstLine="600"/>
        <w:rPr>
          <w:color w:val="000000"/>
          <w:sz w:val="30"/>
          <w:szCs w:val="30"/>
        </w:rPr>
      </w:pPr>
      <w:bookmarkStart w:id="108" w:name="_Toc22212"/>
      <w:bookmarkStart w:id="109" w:name="_Toc518719793"/>
      <w:r>
        <w:rPr>
          <w:rFonts w:hint="eastAsia" w:ascii="Times New Roman" w:hAnsi="Times New Roman"/>
          <w:color w:val="000000"/>
          <w:sz w:val="30"/>
          <w:szCs w:val="30"/>
        </w:rPr>
        <w:t>6.2</w:t>
      </w:r>
      <w:r>
        <w:rPr>
          <w:rFonts w:hint="eastAsia"/>
          <w:color w:val="000000"/>
          <w:sz w:val="30"/>
          <w:szCs w:val="30"/>
        </w:rPr>
        <w:t xml:space="preserve"> 总量控制指标</w:t>
      </w:r>
      <w:bookmarkEnd w:id="108"/>
      <w:bookmarkEnd w:id="109"/>
    </w:p>
    <w:p>
      <w:pPr>
        <w:pStyle w:val="46"/>
        <w:ind w:firstLine="560"/>
        <w:rPr>
          <w:rFonts w:hAnsi="宋体"/>
          <w:sz w:val="28"/>
          <w:szCs w:val="28"/>
        </w:rPr>
      </w:pPr>
      <w:r>
        <w:rPr>
          <w:rFonts w:hint="eastAsia" w:hAnsi="宋体"/>
          <w:sz w:val="28"/>
          <w:szCs w:val="28"/>
        </w:rPr>
        <w:t>根据温州市环境保护设计科学研究院编写的《温州永赞宠物营养科技有限公司B14-1地块新建厂区项目环境影响报告表》及平阳县环境保护局审查意见（平环建[2016]30号），该项目主要污染物总量控制为COD0.248t/a、NH</w:t>
      </w:r>
      <w:r>
        <w:rPr>
          <w:rFonts w:hint="eastAsia" w:hAnsi="宋体"/>
          <w:sz w:val="28"/>
          <w:szCs w:val="28"/>
          <w:vertAlign w:val="subscript"/>
        </w:rPr>
        <w:t>3</w:t>
      </w:r>
      <w:r>
        <w:rPr>
          <w:rFonts w:hint="eastAsia" w:hAnsi="宋体"/>
          <w:sz w:val="28"/>
          <w:szCs w:val="28"/>
        </w:rPr>
        <w:t>-N0.0372t/a、SO</w:t>
      </w:r>
      <w:r>
        <w:rPr>
          <w:rFonts w:hint="eastAsia" w:hAnsi="宋体"/>
          <w:sz w:val="28"/>
          <w:szCs w:val="28"/>
          <w:vertAlign w:val="subscript"/>
        </w:rPr>
        <w:t>2</w:t>
      </w:r>
      <w:r>
        <w:rPr>
          <w:rFonts w:hint="eastAsia" w:hAnsi="宋体"/>
          <w:sz w:val="28"/>
          <w:szCs w:val="28"/>
        </w:rPr>
        <w:t>1.632 t/a、NO</w:t>
      </w:r>
      <w:r>
        <w:rPr>
          <w:rFonts w:hint="eastAsia" w:hAnsi="宋体"/>
          <w:sz w:val="28"/>
          <w:szCs w:val="28"/>
          <w:vertAlign w:val="subscript"/>
        </w:rPr>
        <w:t>X</w:t>
      </w:r>
      <w:r>
        <w:rPr>
          <w:rFonts w:hint="eastAsia" w:hAnsi="宋体"/>
          <w:sz w:val="28"/>
          <w:szCs w:val="28"/>
        </w:rPr>
        <w:t>0.9792 t/a。</w:t>
      </w:r>
    </w:p>
    <w:p>
      <w:pPr>
        <w:pStyle w:val="80"/>
        <w:snapToGrid/>
        <w:spacing w:beforeLines="150" w:afterLines="50" w:line="360" w:lineRule="auto"/>
        <w:ind w:left="0" w:firstLine="567" w:firstLineChars="157"/>
        <w:jc w:val="left"/>
        <w:rPr>
          <w:sz w:val="36"/>
          <w:szCs w:val="36"/>
        </w:rPr>
      </w:pPr>
      <w:r>
        <w:rPr>
          <w:sz w:val="36"/>
          <w:szCs w:val="36"/>
        </w:rPr>
        <w:br w:type="page"/>
      </w:r>
      <w:bookmarkStart w:id="110" w:name="_Toc10630"/>
      <w:bookmarkStart w:id="111" w:name="_Toc518719794"/>
      <w:r>
        <w:rPr>
          <w:rFonts w:ascii="Times New Roman" w:hAnsi="Times New Roman"/>
          <w:sz w:val="36"/>
          <w:szCs w:val="36"/>
        </w:rPr>
        <w:t xml:space="preserve">7 </w:t>
      </w:r>
      <w:r>
        <w:rPr>
          <w:rFonts w:ascii="Times New Roman"/>
          <w:sz w:val="36"/>
          <w:szCs w:val="36"/>
        </w:rPr>
        <w:t>验</w:t>
      </w:r>
      <w:r>
        <w:rPr>
          <w:rFonts w:hint="eastAsia"/>
          <w:sz w:val="36"/>
          <w:szCs w:val="36"/>
        </w:rPr>
        <w:t>收监测内容</w:t>
      </w:r>
      <w:bookmarkEnd w:id="110"/>
      <w:bookmarkEnd w:id="111"/>
    </w:p>
    <w:p>
      <w:pPr>
        <w:pStyle w:val="79"/>
        <w:snapToGrid/>
        <w:spacing w:beforeLines="0" w:afterLines="0" w:line="360" w:lineRule="auto"/>
        <w:ind w:left="0" w:firstLine="590" w:firstLineChars="196"/>
        <w:rPr>
          <w:color w:val="000000"/>
          <w:sz w:val="30"/>
          <w:szCs w:val="30"/>
        </w:rPr>
      </w:pPr>
      <w:bookmarkStart w:id="112" w:name="_Toc518719795"/>
      <w:bookmarkStart w:id="113" w:name="_Toc26066"/>
      <w:r>
        <w:rPr>
          <w:rFonts w:hint="eastAsia" w:ascii="Times New Roman" w:hAnsi="Times New Roman"/>
          <w:color w:val="000000"/>
          <w:sz w:val="30"/>
          <w:szCs w:val="30"/>
        </w:rPr>
        <w:t>7.1</w:t>
      </w:r>
      <w:r>
        <w:rPr>
          <w:rFonts w:hint="eastAsia"/>
          <w:color w:val="000000"/>
          <w:sz w:val="30"/>
          <w:szCs w:val="30"/>
        </w:rPr>
        <w:t xml:space="preserve"> 环境保护设施调试效果</w:t>
      </w:r>
      <w:bookmarkEnd w:id="112"/>
      <w:bookmarkEnd w:id="113"/>
    </w:p>
    <w:p>
      <w:pPr>
        <w:spacing w:line="360" w:lineRule="auto"/>
        <w:ind w:firstLine="560" w:firstLineChars="200"/>
        <w:rPr>
          <w:rFonts w:ascii="宋体" w:hAnsi="宋体"/>
        </w:rPr>
      </w:pPr>
      <w:r>
        <w:rPr>
          <w:rFonts w:ascii="宋体" w:hAnsi="宋体"/>
          <w:sz w:val="28"/>
          <w:szCs w:val="28"/>
        </w:rPr>
        <w:t>通过对各类污染物达标排放及各类污染治理设施去除效率的监测，来说明环境保护设施调试效果，具体监测内容见表</w:t>
      </w:r>
      <w:r>
        <w:rPr>
          <w:sz w:val="28"/>
          <w:szCs w:val="28"/>
        </w:rPr>
        <w:t>7-1</w:t>
      </w:r>
      <w:r>
        <w:rPr>
          <w:rFonts w:hint="eastAsia" w:ascii="宋体" w:hAnsi="宋体"/>
          <w:sz w:val="28"/>
          <w:szCs w:val="28"/>
        </w:rPr>
        <w:t>。</w:t>
      </w:r>
    </w:p>
    <w:p>
      <w:pPr>
        <w:spacing w:afterLines="10" w:line="300" w:lineRule="exact"/>
        <w:jc w:val="center"/>
        <w:rPr>
          <w:rFonts w:ascii="楷体_GB2312" w:eastAsia="楷体_GB2312"/>
          <w:sz w:val="28"/>
          <w:szCs w:val="28"/>
        </w:rPr>
      </w:pPr>
      <w:r>
        <w:rPr>
          <w:rFonts w:hint="eastAsia" w:ascii="楷体_GB2312" w:eastAsia="楷体_GB2312"/>
          <w:sz w:val="28"/>
          <w:szCs w:val="28"/>
        </w:rPr>
        <w:t>表</w:t>
      </w:r>
      <w:r>
        <w:rPr>
          <w:rFonts w:eastAsia="楷体_GB2312"/>
          <w:sz w:val="28"/>
          <w:szCs w:val="28"/>
        </w:rPr>
        <w:t>7-1</w:t>
      </w:r>
      <w:r>
        <w:rPr>
          <w:rFonts w:hint="eastAsia" w:ascii="楷体_GB2312" w:eastAsia="楷体_GB2312"/>
          <w:sz w:val="28"/>
          <w:szCs w:val="28"/>
        </w:rPr>
        <w:t xml:space="preserve"> 验收监测具体内容表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1365"/>
        <w:gridCol w:w="1560"/>
        <w:gridCol w:w="223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tblHeader/>
          <w:jc w:val="center"/>
        </w:trPr>
        <w:tc>
          <w:tcPr>
            <w:tcW w:w="1633" w:type="dxa"/>
            <w:vAlign w:val="center"/>
          </w:tcPr>
          <w:p>
            <w:pPr>
              <w:pStyle w:val="14"/>
              <w:spacing w:line="260" w:lineRule="exact"/>
              <w:ind w:firstLine="0" w:firstLineChars="0"/>
              <w:jc w:val="center"/>
              <w:rPr>
                <w:sz w:val="21"/>
                <w:szCs w:val="21"/>
              </w:rPr>
            </w:pPr>
            <w:r>
              <w:rPr>
                <w:rFonts w:hint="eastAsia"/>
                <w:sz w:val="21"/>
                <w:szCs w:val="21"/>
              </w:rPr>
              <w:t>监测</w:t>
            </w:r>
          </w:p>
          <w:p>
            <w:pPr>
              <w:pStyle w:val="14"/>
              <w:spacing w:line="260" w:lineRule="exact"/>
              <w:ind w:firstLine="0" w:firstLineChars="0"/>
              <w:jc w:val="center"/>
              <w:rPr>
                <w:sz w:val="21"/>
                <w:szCs w:val="21"/>
              </w:rPr>
            </w:pPr>
            <w:r>
              <w:rPr>
                <w:rFonts w:hint="eastAsia"/>
                <w:sz w:val="21"/>
                <w:szCs w:val="21"/>
              </w:rPr>
              <w:t>内容</w:t>
            </w:r>
          </w:p>
        </w:tc>
        <w:tc>
          <w:tcPr>
            <w:tcW w:w="1365" w:type="dxa"/>
            <w:vAlign w:val="center"/>
          </w:tcPr>
          <w:p>
            <w:pPr>
              <w:pStyle w:val="14"/>
              <w:spacing w:line="260" w:lineRule="exact"/>
              <w:ind w:firstLine="0" w:firstLineChars="0"/>
              <w:jc w:val="center"/>
              <w:rPr>
                <w:sz w:val="21"/>
                <w:szCs w:val="21"/>
              </w:rPr>
            </w:pPr>
            <w:r>
              <w:rPr>
                <w:rFonts w:hint="eastAsia"/>
                <w:sz w:val="21"/>
                <w:szCs w:val="21"/>
              </w:rPr>
              <w:t>测点</w:t>
            </w:r>
          </w:p>
          <w:p>
            <w:pPr>
              <w:pStyle w:val="14"/>
              <w:spacing w:line="260" w:lineRule="exact"/>
              <w:ind w:firstLine="0" w:firstLineChars="0"/>
              <w:jc w:val="center"/>
              <w:rPr>
                <w:sz w:val="21"/>
                <w:szCs w:val="21"/>
              </w:rPr>
            </w:pPr>
            <w:r>
              <w:rPr>
                <w:rFonts w:hint="eastAsia"/>
                <w:sz w:val="21"/>
                <w:szCs w:val="21"/>
              </w:rPr>
              <w:t>编号</w:t>
            </w:r>
          </w:p>
        </w:tc>
        <w:tc>
          <w:tcPr>
            <w:tcW w:w="1560" w:type="dxa"/>
            <w:vAlign w:val="center"/>
          </w:tcPr>
          <w:p>
            <w:pPr>
              <w:pStyle w:val="14"/>
              <w:spacing w:line="260" w:lineRule="exact"/>
              <w:ind w:firstLine="0" w:firstLineChars="0"/>
              <w:jc w:val="center"/>
              <w:rPr>
                <w:sz w:val="21"/>
                <w:szCs w:val="21"/>
              </w:rPr>
            </w:pPr>
            <w:r>
              <w:rPr>
                <w:rFonts w:hint="eastAsia"/>
                <w:sz w:val="21"/>
                <w:szCs w:val="21"/>
              </w:rPr>
              <w:t>测点位置</w:t>
            </w:r>
          </w:p>
        </w:tc>
        <w:tc>
          <w:tcPr>
            <w:tcW w:w="2237" w:type="dxa"/>
            <w:vAlign w:val="center"/>
          </w:tcPr>
          <w:p>
            <w:pPr>
              <w:pStyle w:val="14"/>
              <w:spacing w:line="260" w:lineRule="exact"/>
              <w:ind w:firstLine="0" w:firstLineChars="0"/>
              <w:jc w:val="center"/>
              <w:rPr>
                <w:sz w:val="21"/>
                <w:szCs w:val="21"/>
              </w:rPr>
            </w:pPr>
            <w:r>
              <w:rPr>
                <w:rFonts w:hint="eastAsia"/>
                <w:sz w:val="21"/>
                <w:szCs w:val="21"/>
              </w:rPr>
              <w:t>监测项目</w:t>
            </w:r>
          </w:p>
        </w:tc>
        <w:tc>
          <w:tcPr>
            <w:tcW w:w="1973" w:type="dxa"/>
            <w:vAlign w:val="center"/>
          </w:tcPr>
          <w:p>
            <w:pPr>
              <w:pStyle w:val="14"/>
              <w:spacing w:line="260" w:lineRule="exact"/>
              <w:ind w:firstLine="0" w:firstLineChars="0"/>
              <w:jc w:val="center"/>
              <w:rPr>
                <w:sz w:val="21"/>
                <w:szCs w:val="21"/>
              </w:rPr>
            </w:pPr>
            <w:r>
              <w:rPr>
                <w:rFonts w:hint="eastAsia"/>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633" w:type="dxa"/>
            <w:vAlign w:val="center"/>
          </w:tcPr>
          <w:p>
            <w:pPr>
              <w:tabs>
                <w:tab w:val="left" w:pos="757"/>
              </w:tabs>
              <w:spacing w:line="240" w:lineRule="exact"/>
              <w:jc w:val="center"/>
              <w:rPr>
                <w:rFonts w:ascii="宋体" w:hAnsi="宋体"/>
                <w:szCs w:val="21"/>
              </w:rPr>
            </w:pPr>
            <w:r>
              <w:rPr>
                <w:rFonts w:hint="eastAsia" w:hAnsi="宋体"/>
                <w:szCs w:val="21"/>
              </w:rPr>
              <w:t>无</w:t>
            </w:r>
            <w:r>
              <w:rPr>
                <w:rFonts w:hAnsi="宋体"/>
                <w:szCs w:val="21"/>
              </w:rPr>
              <w:t>组织废气</w:t>
            </w:r>
          </w:p>
        </w:tc>
        <w:tc>
          <w:tcPr>
            <w:tcW w:w="1365" w:type="dxa"/>
            <w:vAlign w:val="center"/>
          </w:tcPr>
          <w:p>
            <w:pPr>
              <w:tabs>
                <w:tab w:val="left" w:pos="757"/>
              </w:tabs>
              <w:spacing w:line="240" w:lineRule="exact"/>
              <w:jc w:val="center"/>
              <w:rPr>
                <w:szCs w:val="21"/>
              </w:rPr>
            </w:pPr>
            <w:r>
              <w:rPr>
                <w:rFonts w:hint="eastAsia"/>
                <w:szCs w:val="21"/>
              </w:rPr>
              <w:t>A-B</w:t>
            </w:r>
          </w:p>
        </w:tc>
        <w:tc>
          <w:tcPr>
            <w:tcW w:w="1560" w:type="dxa"/>
            <w:vAlign w:val="center"/>
          </w:tcPr>
          <w:p>
            <w:pPr>
              <w:spacing w:line="240" w:lineRule="exact"/>
              <w:jc w:val="center"/>
              <w:rPr>
                <w:rFonts w:ascii="宋体" w:hAnsi="宋体"/>
                <w:szCs w:val="21"/>
              </w:rPr>
            </w:pPr>
            <w:r>
              <w:rPr>
                <w:rFonts w:hint="eastAsia" w:ascii="宋体" w:hAnsi="宋体"/>
                <w:szCs w:val="21"/>
              </w:rPr>
              <w:t>敏感点</w:t>
            </w:r>
          </w:p>
        </w:tc>
        <w:tc>
          <w:tcPr>
            <w:tcW w:w="2237" w:type="dxa"/>
            <w:vAlign w:val="center"/>
          </w:tcPr>
          <w:p>
            <w:pPr>
              <w:tabs>
                <w:tab w:val="left" w:pos="757"/>
              </w:tabs>
              <w:spacing w:line="240" w:lineRule="exact"/>
              <w:jc w:val="center"/>
              <w:rPr>
                <w:rFonts w:eastAsia="新宋体"/>
                <w:szCs w:val="21"/>
              </w:rPr>
            </w:pPr>
            <w:r>
              <w:rPr>
                <w:rFonts w:hint="eastAsia"/>
                <w:szCs w:val="21"/>
              </w:rPr>
              <w:t>臭气浓度</w:t>
            </w:r>
          </w:p>
        </w:tc>
        <w:tc>
          <w:tcPr>
            <w:tcW w:w="1973" w:type="dxa"/>
            <w:vAlign w:val="center"/>
          </w:tcPr>
          <w:p>
            <w:pPr>
              <w:tabs>
                <w:tab w:val="left" w:pos="757"/>
              </w:tabs>
              <w:spacing w:line="240" w:lineRule="exact"/>
              <w:jc w:val="center"/>
              <w:rPr>
                <w:rFonts w:cs="宋体"/>
                <w:kern w:val="1"/>
                <w:szCs w:val="21"/>
              </w:rPr>
            </w:pPr>
            <w:r>
              <w:rPr>
                <w:rFonts w:cs="宋体"/>
                <w:kern w:val="1"/>
                <w:szCs w:val="21"/>
              </w:rPr>
              <w:t>抽样</w:t>
            </w:r>
            <w:r>
              <w:rPr>
                <w:rFonts w:hint="eastAsia"/>
                <w:kern w:val="1"/>
                <w:szCs w:val="21"/>
              </w:rPr>
              <w:t>2</w:t>
            </w:r>
            <w:r>
              <w:rPr>
                <w:rFonts w:cs="宋体"/>
                <w:kern w:val="1"/>
                <w:szCs w:val="21"/>
              </w:rPr>
              <w:t>天</w:t>
            </w:r>
            <w:r>
              <w:rPr>
                <w:rFonts w:cs="宋体"/>
                <w:spacing w:val="-31"/>
                <w:kern w:val="1"/>
                <w:szCs w:val="21"/>
              </w:rPr>
              <w:t>，</w:t>
            </w:r>
            <w:r>
              <w:rPr>
                <w:rFonts w:cs="宋体"/>
                <w:kern w:val="1"/>
                <w:szCs w:val="21"/>
              </w:rPr>
              <w:t>每天</w:t>
            </w:r>
          </w:p>
          <w:p>
            <w:pPr>
              <w:tabs>
                <w:tab w:val="left" w:pos="757"/>
              </w:tabs>
              <w:spacing w:line="240" w:lineRule="exact"/>
              <w:ind w:left="-15" w:firstLine="13"/>
              <w:jc w:val="center"/>
              <w:rPr>
                <w:szCs w:val="21"/>
              </w:rPr>
            </w:pPr>
            <w:r>
              <w:rPr>
                <w:kern w:val="1"/>
                <w:szCs w:val="21"/>
              </w:rPr>
              <w:t>3</w:t>
            </w:r>
            <w:r>
              <w:rPr>
                <w:rFonts w:cs="宋体"/>
                <w:kern w:val="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633" w:type="dxa"/>
            <w:vMerge w:val="restart"/>
            <w:vAlign w:val="center"/>
          </w:tcPr>
          <w:p>
            <w:pPr>
              <w:tabs>
                <w:tab w:val="left" w:pos="757"/>
              </w:tabs>
              <w:spacing w:line="240" w:lineRule="exact"/>
              <w:jc w:val="center"/>
              <w:rPr>
                <w:szCs w:val="21"/>
              </w:rPr>
            </w:pPr>
            <w:r>
              <w:rPr>
                <w:rFonts w:hAnsi="宋体"/>
                <w:szCs w:val="21"/>
              </w:rPr>
              <w:t>噪声</w:t>
            </w:r>
          </w:p>
        </w:tc>
        <w:tc>
          <w:tcPr>
            <w:tcW w:w="1365" w:type="dxa"/>
            <w:vAlign w:val="center"/>
          </w:tcPr>
          <w:p>
            <w:pPr>
              <w:tabs>
                <w:tab w:val="left" w:pos="757"/>
              </w:tabs>
              <w:spacing w:line="240" w:lineRule="exact"/>
              <w:jc w:val="center"/>
              <w:rPr>
                <w:szCs w:val="21"/>
              </w:rPr>
            </w:pPr>
            <w:r>
              <w:rPr>
                <w:rFonts w:hint="eastAsia"/>
                <w:szCs w:val="21"/>
              </w:rPr>
              <w:t>0</w:t>
            </w:r>
            <w:r>
              <w:rPr>
                <w:szCs w:val="21"/>
              </w:rPr>
              <w:t>1-</w:t>
            </w:r>
            <w:r>
              <w:rPr>
                <w:rFonts w:hint="eastAsia"/>
                <w:szCs w:val="21"/>
              </w:rPr>
              <w:t>0</w:t>
            </w:r>
            <w:r>
              <w:rPr>
                <w:szCs w:val="21"/>
              </w:rPr>
              <w:t>4</w:t>
            </w:r>
          </w:p>
        </w:tc>
        <w:tc>
          <w:tcPr>
            <w:tcW w:w="1560" w:type="dxa"/>
            <w:vAlign w:val="center"/>
          </w:tcPr>
          <w:p>
            <w:pPr>
              <w:tabs>
                <w:tab w:val="left" w:pos="757"/>
              </w:tabs>
              <w:spacing w:line="240" w:lineRule="exact"/>
              <w:jc w:val="center"/>
              <w:rPr>
                <w:rFonts w:ascii="宋体" w:hAnsi="宋体"/>
                <w:szCs w:val="21"/>
              </w:rPr>
            </w:pPr>
            <w:r>
              <w:rPr>
                <w:rFonts w:ascii="宋体" w:hAnsi="宋体"/>
                <w:szCs w:val="21"/>
              </w:rPr>
              <w:t>厂界四周</w:t>
            </w:r>
          </w:p>
        </w:tc>
        <w:tc>
          <w:tcPr>
            <w:tcW w:w="2237" w:type="dxa"/>
            <w:vAlign w:val="center"/>
          </w:tcPr>
          <w:p>
            <w:pPr>
              <w:tabs>
                <w:tab w:val="left" w:pos="757"/>
              </w:tabs>
              <w:spacing w:line="240" w:lineRule="exact"/>
              <w:jc w:val="center"/>
              <w:rPr>
                <w:szCs w:val="21"/>
              </w:rPr>
            </w:pPr>
            <w:r>
              <w:rPr>
                <w:rFonts w:ascii="宋体" w:hAnsi="宋体"/>
                <w:szCs w:val="21"/>
              </w:rPr>
              <w:t>等效声级</w:t>
            </w:r>
          </w:p>
        </w:tc>
        <w:tc>
          <w:tcPr>
            <w:tcW w:w="1973" w:type="dxa"/>
            <w:vAlign w:val="center"/>
          </w:tcPr>
          <w:p>
            <w:pPr>
              <w:tabs>
                <w:tab w:val="left" w:pos="757"/>
              </w:tabs>
              <w:spacing w:line="240" w:lineRule="exact"/>
              <w:ind w:left="-15" w:firstLine="13"/>
              <w:jc w:val="center"/>
              <w:rPr>
                <w:rFonts w:hAnsi="宋体"/>
                <w:szCs w:val="21"/>
              </w:rPr>
            </w:pPr>
            <w:r>
              <w:rPr>
                <w:szCs w:val="21"/>
              </w:rPr>
              <w:t>监测</w:t>
            </w:r>
            <w:r>
              <w:rPr>
                <w:rFonts w:hint="eastAsia"/>
                <w:szCs w:val="21"/>
              </w:rPr>
              <w:t>2</w:t>
            </w:r>
            <w:r>
              <w:rPr>
                <w:rFonts w:hAnsi="宋体"/>
                <w:szCs w:val="21"/>
              </w:rPr>
              <w:t>天</w:t>
            </w:r>
            <w:r>
              <w:rPr>
                <w:spacing w:val="-40"/>
                <w:szCs w:val="21"/>
              </w:rPr>
              <w:t>，</w:t>
            </w:r>
            <w:r>
              <w:rPr>
                <w:rFonts w:hAnsi="宋体"/>
                <w:szCs w:val="21"/>
              </w:rPr>
              <w:t>每天</w:t>
            </w:r>
          </w:p>
          <w:p>
            <w:pPr>
              <w:tabs>
                <w:tab w:val="left" w:pos="757"/>
              </w:tabs>
              <w:spacing w:line="240" w:lineRule="exact"/>
              <w:ind w:left="-15" w:firstLine="13"/>
              <w:jc w:val="center"/>
              <w:rPr>
                <w:kern w:val="1"/>
                <w:szCs w:val="21"/>
              </w:rPr>
            </w:pPr>
            <w:r>
              <w:rPr>
                <w:rFonts w:hAnsi="宋体"/>
                <w:szCs w:val="21"/>
              </w:rPr>
              <w:t>上下午各</w:t>
            </w:r>
            <w:r>
              <w:rPr>
                <w:rFonts w:hint="eastAsia"/>
                <w:szCs w:val="21"/>
              </w:rPr>
              <w:t>1</w:t>
            </w:r>
            <w:r>
              <w:rPr>
                <w:rFonts w:hAnsi="宋体"/>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9" w:hRule="atLeast"/>
          <w:jc w:val="center"/>
        </w:trPr>
        <w:tc>
          <w:tcPr>
            <w:tcW w:w="1633" w:type="dxa"/>
            <w:vMerge w:val="continue"/>
            <w:vAlign w:val="center"/>
          </w:tcPr>
          <w:p>
            <w:pPr>
              <w:tabs>
                <w:tab w:val="left" w:pos="757"/>
              </w:tabs>
              <w:spacing w:line="240" w:lineRule="exact"/>
              <w:jc w:val="center"/>
              <w:rPr>
                <w:rFonts w:hAnsi="宋体"/>
                <w:szCs w:val="21"/>
              </w:rPr>
            </w:pPr>
          </w:p>
        </w:tc>
        <w:tc>
          <w:tcPr>
            <w:tcW w:w="1365" w:type="dxa"/>
            <w:vAlign w:val="center"/>
          </w:tcPr>
          <w:p>
            <w:pPr>
              <w:tabs>
                <w:tab w:val="left" w:pos="757"/>
              </w:tabs>
              <w:spacing w:line="240" w:lineRule="exact"/>
              <w:jc w:val="center"/>
              <w:rPr>
                <w:szCs w:val="21"/>
              </w:rPr>
            </w:pPr>
            <w:r>
              <w:rPr>
                <w:rFonts w:hint="eastAsia"/>
                <w:szCs w:val="21"/>
              </w:rPr>
              <w:t>05-06</w:t>
            </w:r>
          </w:p>
        </w:tc>
        <w:tc>
          <w:tcPr>
            <w:tcW w:w="1560" w:type="dxa"/>
            <w:vAlign w:val="center"/>
          </w:tcPr>
          <w:p>
            <w:pPr>
              <w:tabs>
                <w:tab w:val="left" w:pos="757"/>
              </w:tabs>
              <w:spacing w:line="240" w:lineRule="exact"/>
              <w:jc w:val="center"/>
              <w:rPr>
                <w:rFonts w:ascii="宋体" w:hAnsi="宋体"/>
                <w:szCs w:val="21"/>
              </w:rPr>
            </w:pPr>
            <w:r>
              <w:rPr>
                <w:rFonts w:hint="eastAsia" w:ascii="宋体" w:hAnsi="宋体"/>
                <w:szCs w:val="21"/>
              </w:rPr>
              <w:t>敏感点</w:t>
            </w:r>
          </w:p>
        </w:tc>
        <w:tc>
          <w:tcPr>
            <w:tcW w:w="2237" w:type="dxa"/>
            <w:vAlign w:val="center"/>
          </w:tcPr>
          <w:p>
            <w:pPr>
              <w:tabs>
                <w:tab w:val="left" w:pos="757"/>
              </w:tabs>
              <w:spacing w:line="240" w:lineRule="exact"/>
              <w:jc w:val="center"/>
              <w:rPr>
                <w:rFonts w:hAnsi="宋体"/>
                <w:szCs w:val="21"/>
              </w:rPr>
            </w:pPr>
            <w:r>
              <w:rPr>
                <w:rFonts w:ascii="宋体" w:hAnsi="宋体"/>
                <w:szCs w:val="21"/>
              </w:rPr>
              <w:t>等效声级</w:t>
            </w:r>
          </w:p>
        </w:tc>
        <w:tc>
          <w:tcPr>
            <w:tcW w:w="1973" w:type="dxa"/>
            <w:vAlign w:val="center"/>
          </w:tcPr>
          <w:p>
            <w:pPr>
              <w:tabs>
                <w:tab w:val="left" w:pos="757"/>
              </w:tabs>
              <w:spacing w:line="240" w:lineRule="exact"/>
              <w:ind w:left="-15" w:firstLine="13"/>
              <w:jc w:val="center"/>
              <w:rPr>
                <w:rFonts w:hAnsi="宋体"/>
                <w:szCs w:val="21"/>
              </w:rPr>
            </w:pPr>
            <w:r>
              <w:rPr>
                <w:szCs w:val="21"/>
              </w:rPr>
              <w:t>监测</w:t>
            </w:r>
            <w:r>
              <w:rPr>
                <w:rFonts w:hint="eastAsia"/>
                <w:szCs w:val="21"/>
              </w:rPr>
              <w:t>2</w:t>
            </w:r>
            <w:r>
              <w:rPr>
                <w:rFonts w:hAnsi="宋体"/>
                <w:szCs w:val="21"/>
              </w:rPr>
              <w:t>天</w:t>
            </w:r>
            <w:r>
              <w:rPr>
                <w:spacing w:val="-40"/>
                <w:szCs w:val="21"/>
              </w:rPr>
              <w:t>，</w:t>
            </w:r>
            <w:r>
              <w:rPr>
                <w:rFonts w:hAnsi="宋体"/>
                <w:szCs w:val="21"/>
              </w:rPr>
              <w:t>每天</w:t>
            </w:r>
          </w:p>
          <w:p>
            <w:pPr>
              <w:tabs>
                <w:tab w:val="left" w:pos="757"/>
              </w:tabs>
              <w:spacing w:line="240" w:lineRule="exact"/>
              <w:ind w:left="-15" w:firstLine="13"/>
              <w:jc w:val="center"/>
              <w:rPr>
                <w:szCs w:val="21"/>
              </w:rPr>
            </w:pPr>
            <w:r>
              <w:rPr>
                <w:rFonts w:hAnsi="宋体"/>
                <w:szCs w:val="21"/>
              </w:rPr>
              <w:t>上下午各</w:t>
            </w:r>
            <w:r>
              <w:rPr>
                <w:rFonts w:hint="eastAsia"/>
                <w:szCs w:val="21"/>
              </w:rPr>
              <w:t>1</w:t>
            </w:r>
            <w:r>
              <w:rPr>
                <w:rFonts w:hAnsi="宋体"/>
                <w:szCs w:val="21"/>
              </w:rPr>
              <w:t>次</w:t>
            </w:r>
          </w:p>
        </w:tc>
      </w:tr>
    </w:tbl>
    <w:p>
      <w:pPr>
        <w:pStyle w:val="80"/>
        <w:snapToGrid/>
        <w:spacing w:beforeLines="150" w:afterLines="50" w:line="360" w:lineRule="auto"/>
        <w:ind w:left="0"/>
        <w:jc w:val="left"/>
        <w:rPr>
          <w:rFonts w:ascii="Times New Roman" w:hAnsi="Times New Roman"/>
          <w:sz w:val="36"/>
          <w:szCs w:val="36"/>
        </w:rPr>
      </w:pPr>
      <w:bookmarkStart w:id="114" w:name="_Toc518719797"/>
      <w:r>
        <w:rPr>
          <w:rFonts w:ascii="Times New Roman" w:hAnsi="Times New Roman"/>
          <w:sz w:val="36"/>
          <w:szCs w:val="36"/>
        </w:rPr>
        <w:br w:type="page"/>
      </w:r>
      <w:bookmarkStart w:id="115" w:name="_Toc2602"/>
      <w:r>
        <w:rPr>
          <w:rFonts w:ascii="Times New Roman" w:hAnsi="Times New Roman"/>
          <w:sz w:val="36"/>
          <w:szCs w:val="36"/>
        </w:rPr>
        <w:t xml:space="preserve">8 </w:t>
      </w:r>
      <w:r>
        <w:rPr>
          <w:rFonts w:ascii="Times New Roman"/>
          <w:sz w:val="36"/>
          <w:szCs w:val="36"/>
        </w:rPr>
        <w:t>质量保证及质量控制</w:t>
      </w:r>
      <w:bookmarkEnd w:id="114"/>
      <w:bookmarkEnd w:id="115"/>
    </w:p>
    <w:p>
      <w:pPr>
        <w:pStyle w:val="79"/>
        <w:snapToGrid/>
        <w:spacing w:beforeLines="0" w:afterLines="0" w:line="360" w:lineRule="auto"/>
        <w:ind w:left="0" w:firstLine="590" w:firstLineChars="196"/>
        <w:rPr>
          <w:color w:val="000000"/>
          <w:sz w:val="30"/>
          <w:szCs w:val="30"/>
        </w:rPr>
      </w:pPr>
      <w:bookmarkStart w:id="116" w:name="_Toc518719798"/>
      <w:bookmarkStart w:id="117" w:name="_Toc27802"/>
      <w:r>
        <w:rPr>
          <w:rFonts w:hint="eastAsia" w:ascii="Times New Roman" w:hAnsi="Times New Roman"/>
          <w:color w:val="000000"/>
          <w:sz w:val="30"/>
          <w:szCs w:val="30"/>
        </w:rPr>
        <w:t>8.1</w:t>
      </w:r>
      <w:r>
        <w:rPr>
          <w:rFonts w:hint="eastAsia"/>
          <w:color w:val="000000"/>
          <w:sz w:val="30"/>
          <w:szCs w:val="30"/>
        </w:rPr>
        <w:t xml:space="preserve"> 监测分析方法</w:t>
      </w:r>
      <w:bookmarkEnd w:id="116"/>
      <w:bookmarkEnd w:id="117"/>
    </w:p>
    <w:p>
      <w:pPr>
        <w:spacing w:line="360" w:lineRule="auto"/>
        <w:ind w:firstLine="560" w:firstLineChars="200"/>
        <w:rPr>
          <w:sz w:val="28"/>
        </w:rPr>
      </w:pPr>
      <w:r>
        <w:rPr>
          <w:rFonts w:hint="eastAsia"/>
          <w:sz w:val="28"/>
        </w:rPr>
        <w:t>监测项目具体</w:t>
      </w:r>
      <w:r>
        <w:rPr>
          <w:rFonts w:hint="eastAsia" w:ascii="宋体"/>
          <w:sz w:val="28"/>
        </w:rPr>
        <w:t>分析</w:t>
      </w:r>
      <w:r>
        <w:rPr>
          <w:rFonts w:hint="eastAsia"/>
          <w:sz w:val="28"/>
        </w:rPr>
        <w:t>方法见表8-1：</w:t>
      </w:r>
    </w:p>
    <w:p>
      <w:pPr>
        <w:spacing w:afterLines="10" w:line="300" w:lineRule="exact"/>
        <w:jc w:val="center"/>
        <w:rPr>
          <w:rFonts w:ascii="楷体_GB2312" w:eastAsia="楷体_GB2312"/>
          <w:sz w:val="28"/>
          <w:szCs w:val="28"/>
        </w:rPr>
      </w:pPr>
      <w:r>
        <w:rPr>
          <w:rFonts w:hint="eastAsia" w:ascii="楷体_GB2312" w:eastAsia="楷体_GB2312"/>
          <w:sz w:val="28"/>
          <w:szCs w:val="28"/>
        </w:rPr>
        <w:t>表</w:t>
      </w:r>
      <w:r>
        <w:rPr>
          <w:rFonts w:eastAsia="楷体_GB2312"/>
          <w:sz w:val="28"/>
          <w:szCs w:val="28"/>
        </w:rPr>
        <w:t xml:space="preserve">8-1 </w:t>
      </w:r>
      <w:r>
        <w:rPr>
          <w:rFonts w:hint="eastAsia" w:ascii="楷体_GB2312" w:eastAsia="楷体_GB2312"/>
          <w:sz w:val="28"/>
          <w:szCs w:val="28"/>
        </w:rPr>
        <w:t>各监测项目具体分析方法表</w:t>
      </w:r>
    </w:p>
    <w:tbl>
      <w:tblPr>
        <w:tblStyle w:val="35"/>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42"/>
        <w:gridCol w:w="1320"/>
        <w:gridCol w:w="547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3" w:hRule="atLeast"/>
          <w:tblHeader/>
          <w:jc w:val="center"/>
        </w:trPr>
        <w:tc>
          <w:tcPr>
            <w:tcW w:w="842" w:type="dxa"/>
            <w:vAlign w:val="center"/>
          </w:tcPr>
          <w:p>
            <w:pPr>
              <w:jc w:val="center"/>
              <w:rPr>
                <w:rFonts w:ascii="宋体" w:hAnsi="宋体"/>
                <w:szCs w:val="21"/>
              </w:rPr>
            </w:pPr>
            <w:r>
              <w:rPr>
                <w:rFonts w:hint="eastAsia" w:ascii="宋体" w:hAnsi="宋体"/>
                <w:szCs w:val="21"/>
              </w:rPr>
              <w:t>类别</w:t>
            </w:r>
          </w:p>
        </w:tc>
        <w:tc>
          <w:tcPr>
            <w:tcW w:w="1320" w:type="dxa"/>
            <w:tcMar>
              <w:left w:w="28" w:type="dxa"/>
              <w:right w:w="28" w:type="dxa"/>
            </w:tcMar>
            <w:vAlign w:val="center"/>
          </w:tcPr>
          <w:p>
            <w:pPr>
              <w:jc w:val="center"/>
              <w:rPr>
                <w:rFonts w:ascii="宋体" w:hAnsi="宋体"/>
                <w:szCs w:val="21"/>
              </w:rPr>
            </w:pPr>
            <w:r>
              <w:rPr>
                <w:rFonts w:hint="eastAsia" w:ascii="宋体" w:hAnsi="宋体"/>
                <w:szCs w:val="21"/>
              </w:rPr>
              <w:t>监测项目</w:t>
            </w:r>
          </w:p>
        </w:tc>
        <w:tc>
          <w:tcPr>
            <w:tcW w:w="5475" w:type="dxa"/>
            <w:tcMar>
              <w:left w:w="28" w:type="dxa"/>
              <w:right w:w="28" w:type="dxa"/>
            </w:tcMar>
            <w:vAlign w:val="center"/>
          </w:tcPr>
          <w:p>
            <w:pPr>
              <w:ind w:firstLine="425"/>
              <w:jc w:val="center"/>
              <w:rPr>
                <w:rFonts w:ascii="宋体" w:hAnsi="宋体"/>
                <w:szCs w:val="21"/>
              </w:rPr>
            </w:pPr>
            <w:r>
              <w:rPr>
                <w:rFonts w:hint="eastAsia" w:ascii="宋体" w:hAnsi="宋体"/>
                <w:szCs w:val="21"/>
              </w:rPr>
              <w:t>分析方法及来源</w:t>
            </w:r>
          </w:p>
        </w:tc>
        <w:tc>
          <w:tcPr>
            <w:tcW w:w="1264" w:type="dxa"/>
            <w:vAlign w:val="center"/>
          </w:tcPr>
          <w:p>
            <w:pPr>
              <w:ind w:firstLine="11" w:firstLineChars="6"/>
              <w:jc w:val="center"/>
              <w:rPr>
                <w:rFonts w:ascii="宋体" w:hAnsi="宋体"/>
                <w:szCs w:val="21"/>
              </w:rPr>
            </w:pPr>
            <w:r>
              <w:rPr>
                <w:rFonts w:hint="eastAsia" w:hAnsi="宋体"/>
                <w:spacing w:val="-6"/>
                <w:szCs w:val="21"/>
              </w:rPr>
              <w:t>方法检出限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75" w:hRule="atLeast"/>
          <w:jc w:val="center"/>
        </w:trPr>
        <w:tc>
          <w:tcPr>
            <w:tcW w:w="842" w:type="dxa"/>
            <w:vAlign w:val="center"/>
          </w:tcPr>
          <w:p>
            <w:pPr>
              <w:jc w:val="center"/>
              <w:rPr>
                <w:rFonts w:ascii="宋体" w:hAnsi="宋体"/>
                <w:szCs w:val="21"/>
              </w:rPr>
            </w:pPr>
            <w:r>
              <w:rPr>
                <w:rFonts w:hint="eastAsia" w:ascii="宋体" w:hAnsi="宋体"/>
                <w:szCs w:val="21"/>
              </w:rPr>
              <w:t>废气</w:t>
            </w:r>
          </w:p>
        </w:tc>
        <w:tc>
          <w:tcPr>
            <w:tcW w:w="1320" w:type="dxa"/>
            <w:tcMar>
              <w:left w:w="28" w:type="dxa"/>
              <w:right w:w="28" w:type="dxa"/>
            </w:tcMar>
            <w:vAlign w:val="center"/>
          </w:tcPr>
          <w:p>
            <w:pPr>
              <w:jc w:val="center"/>
              <w:rPr>
                <w:rFonts w:ascii="宋体" w:hAnsi="宋体"/>
                <w:szCs w:val="21"/>
              </w:rPr>
            </w:pPr>
            <w:r>
              <w:rPr>
                <w:rFonts w:hint="eastAsia"/>
                <w:szCs w:val="21"/>
              </w:rPr>
              <w:t>臭气浓度</w:t>
            </w:r>
          </w:p>
        </w:tc>
        <w:tc>
          <w:tcPr>
            <w:tcW w:w="5475" w:type="dxa"/>
            <w:tcMar>
              <w:left w:w="28" w:type="dxa"/>
              <w:right w:w="28" w:type="dxa"/>
            </w:tcMar>
            <w:vAlign w:val="center"/>
          </w:tcPr>
          <w:p>
            <w:pPr>
              <w:jc w:val="left"/>
              <w:rPr>
                <w:rFonts w:ascii="宋体" w:hAnsi="宋体" w:cs="宋体"/>
                <w:color w:val="FF0000"/>
                <w:sz w:val="20"/>
                <w:szCs w:val="20"/>
              </w:rPr>
            </w:pPr>
            <w:r>
              <w:rPr>
                <w:rFonts w:hint="eastAsia"/>
                <w:color w:val="000000" w:themeColor="text1"/>
                <w:szCs w:val="21"/>
              </w:rPr>
              <w:t>空气质量 恶臭的测定 三点比较式臭袋法 GB/T 14675-93</w:t>
            </w:r>
          </w:p>
        </w:tc>
        <w:tc>
          <w:tcPr>
            <w:tcW w:w="1264" w:type="dxa"/>
            <w:vAlign w:val="center"/>
          </w:tcPr>
          <w:p>
            <w:pPr>
              <w:jc w:val="center"/>
              <w:rPr>
                <w:rFonts w:hAnsi="宋体"/>
                <w:color w:val="000000"/>
                <w:szCs w:val="21"/>
              </w:rPr>
            </w:pP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42" w:type="dxa"/>
            <w:vMerge w:val="restart"/>
            <w:vAlign w:val="center"/>
          </w:tcPr>
          <w:p>
            <w:pPr>
              <w:jc w:val="center"/>
              <w:rPr>
                <w:rFonts w:ascii="宋体" w:hAnsi="宋体"/>
                <w:szCs w:val="21"/>
              </w:rPr>
            </w:pPr>
            <w:r>
              <w:rPr>
                <w:rFonts w:hint="eastAsia" w:ascii="宋体" w:hAnsi="宋体"/>
                <w:szCs w:val="21"/>
              </w:rPr>
              <w:t>噪声</w:t>
            </w:r>
          </w:p>
        </w:tc>
        <w:tc>
          <w:tcPr>
            <w:tcW w:w="1320" w:type="dxa"/>
            <w:vMerge w:val="restart"/>
            <w:tcMar>
              <w:left w:w="28" w:type="dxa"/>
              <w:right w:w="28" w:type="dxa"/>
            </w:tcMar>
            <w:vAlign w:val="center"/>
          </w:tcPr>
          <w:p>
            <w:pPr>
              <w:jc w:val="center"/>
              <w:rPr>
                <w:rFonts w:ascii="宋体" w:hAnsi="宋体"/>
                <w:szCs w:val="21"/>
              </w:rPr>
            </w:pPr>
            <w:r>
              <w:rPr>
                <w:rFonts w:hint="eastAsia" w:ascii="宋体" w:hAnsi="宋体"/>
                <w:szCs w:val="21"/>
              </w:rPr>
              <w:t>厂界噪声</w:t>
            </w:r>
          </w:p>
        </w:tc>
        <w:tc>
          <w:tcPr>
            <w:tcW w:w="5475" w:type="dxa"/>
            <w:tcMar>
              <w:left w:w="28" w:type="dxa"/>
              <w:right w:w="28" w:type="dxa"/>
            </w:tcMar>
            <w:vAlign w:val="center"/>
          </w:tcPr>
          <w:p>
            <w:pPr>
              <w:ind w:firstLine="12" w:firstLineChars="6"/>
              <w:jc w:val="left"/>
              <w:rPr>
                <w:rFonts w:hAnsi="宋体"/>
                <w:szCs w:val="21"/>
              </w:rPr>
            </w:pPr>
            <w:r>
              <w:rPr>
                <w:rFonts w:hAnsi="宋体"/>
                <w:szCs w:val="21"/>
              </w:rPr>
              <w:t>工业企业厂界环境噪声排放标准</w:t>
            </w:r>
            <w:r>
              <w:rPr>
                <w:szCs w:val="21"/>
              </w:rPr>
              <w:t>GB 12348-2008</w:t>
            </w:r>
          </w:p>
        </w:tc>
        <w:tc>
          <w:tcPr>
            <w:tcW w:w="1264" w:type="dxa"/>
            <w:vAlign w:val="center"/>
          </w:tcPr>
          <w:p>
            <w:pPr>
              <w:ind w:firstLine="12" w:firstLineChars="6"/>
              <w:jc w:val="center"/>
              <w:rPr>
                <w:rFonts w:hAnsi="宋体"/>
                <w:szCs w:val="21"/>
              </w:rPr>
            </w:pPr>
            <w:r>
              <w:rPr>
                <w:rFonts w:hint="eastAsia" w:hAnsi="宋体"/>
                <w:szCs w:val="21"/>
              </w:rPr>
              <w:t>30~130dB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842" w:type="dxa"/>
            <w:vMerge w:val="continue"/>
            <w:vAlign w:val="center"/>
          </w:tcPr>
          <w:p>
            <w:pPr>
              <w:jc w:val="center"/>
              <w:rPr>
                <w:rFonts w:ascii="宋体" w:hAnsi="宋体"/>
                <w:szCs w:val="21"/>
              </w:rPr>
            </w:pPr>
          </w:p>
        </w:tc>
        <w:tc>
          <w:tcPr>
            <w:tcW w:w="1320" w:type="dxa"/>
            <w:vMerge w:val="continue"/>
            <w:tcMar>
              <w:left w:w="28" w:type="dxa"/>
              <w:right w:w="28" w:type="dxa"/>
            </w:tcMar>
            <w:vAlign w:val="center"/>
          </w:tcPr>
          <w:p>
            <w:pPr>
              <w:jc w:val="center"/>
              <w:rPr>
                <w:rFonts w:ascii="宋体" w:hAnsi="宋体"/>
                <w:szCs w:val="21"/>
              </w:rPr>
            </w:pPr>
          </w:p>
        </w:tc>
        <w:tc>
          <w:tcPr>
            <w:tcW w:w="5475" w:type="dxa"/>
            <w:tcMar>
              <w:left w:w="28" w:type="dxa"/>
              <w:right w:w="28" w:type="dxa"/>
            </w:tcMar>
            <w:vAlign w:val="center"/>
          </w:tcPr>
          <w:p>
            <w:pPr>
              <w:ind w:firstLine="12" w:firstLineChars="6"/>
              <w:jc w:val="left"/>
              <w:rPr>
                <w:rFonts w:hAnsi="宋体"/>
                <w:szCs w:val="21"/>
              </w:rPr>
            </w:pPr>
            <w:r>
              <w:rPr>
                <w:rFonts w:hint="eastAsia"/>
                <w:szCs w:val="21"/>
              </w:rPr>
              <w:t>环境噪声监测技术规范 噪声测量值修正 HJ 706-2014</w:t>
            </w:r>
          </w:p>
        </w:tc>
        <w:tc>
          <w:tcPr>
            <w:tcW w:w="1264" w:type="dxa"/>
            <w:vAlign w:val="center"/>
          </w:tcPr>
          <w:p>
            <w:pPr>
              <w:ind w:firstLine="12" w:firstLineChars="6"/>
              <w:jc w:val="center"/>
              <w:rPr>
                <w:rFonts w:hAnsi="宋体"/>
                <w:szCs w:val="21"/>
              </w:rPr>
            </w:pPr>
            <w:r>
              <w:rPr>
                <w:rFonts w:hint="eastAsia" w:hAnsi="宋体"/>
                <w:szCs w:val="21"/>
              </w:rPr>
              <w:t>/</w:t>
            </w:r>
          </w:p>
        </w:tc>
      </w:tr>
    </w:tbl>
    <w:p>
      <w:pPr>
        <w:pStyle w:val="79"/>
        <w:snapToGrid/>
        <w:spacing w:beforeLines="100" w:afterLines="0" w:line="360" w:lineRule="auto"/>
        <w:ind w:left="0" w:firstLine="590" w:firstLineChars="196"/>
        <w:rPr>
          <w:color w:val="000000"/>
          <w:sz w:val="30"/>
          <w:szCs w:val="30"/>
        </w:rPr>
      </w:pPr>
      <w:bookmarkStart w:id="118" w:name="_Toc518719799"/>
      <w:bookmarkStart w:id="119" w:name="_Toc1361"/>
      <w:r>
        <w:rPr>
          <w:rFonts w:hint="eastAsia" w:ascii="Times New Roman" w:hAnsi="Times New Roman"/>
          <w:color w:val="000000"/>
          <w:sz w:val="30"/>
          <w:szCs w:val="30"/>
        </w:rPr>
        <w:t>8.2</w:t>
      </w:r>
      <w:r>
        <w:rPr>
          <w:rFonts w:hint="eastAsia"/>
          <w:color w:val="000000"/>
          <w:sz w:val="30"/>
          <w:szCs w:val="30"/>
        </w:rPr>
        <w:t xml:space="preserve"> 监测仪器设备</w:t>
      </w:r>
      <w:bookmarkEnd w:id="118"/>
      <w:bookmarkEnd w:id="119"/>
    </w:p>
    <w:p>
      <w:pPr>
        <w:pStyle w:val="66"/>
        <w:snapToGrid/>
        <w:ind w:firstLine="560"/>
      </w:pPr>
      <w:r>
        <w:rPr>
          <w:rFonts w:hint="eastAsia"/>
        </w:rPr>
        <w:t>监测项目所用仪器设备见表</w:t>
      </w:r>
      <w:r>
        <w:rPr>
          <w:rFonts w:ascii="Times New Roman" w:hAnsi="Times New Roman"/>
        </w:rPr>
        <w:t>8-2</w:t>
      </w:r>
      <w:r>
        <w:rPr>
          <w:rFonts w:hint="eastAsia"/>
        </w:rPr>
        <w:t>：</w:t>
      </w:r>
    </w:p>
    <w:p>
      <w:pPr>
        <w:spacing w:afterLines="10" w:line="300" w:lineRule="exact"/>
        <w:jc w:val="center"/>
        <w:rPr>
          <w:rFonts w:ascii="楷体_GB2312" w:eastAsia="楷体_GB2312"/>
          <w:sz w:val="28"/>
          <w:szCs w:val="28"/>
        </w:rPr>
      </w:pPr>
      <w:r>
        <w:rPr>
          <w:rFonts w:hint="eastAsia" w:ascii="楷体_GB2312" w:eastAsia="楷体_GB2312"/>
          <w:sz w:val="28"/>
          <w:szCs w:val="28"/>
        </w:rPr>
        <w:t>表</w:t>
      </w:r>
      <w:r>
        <w:rPr>
          <w:rFonts w:eastAsia="楷体_GB2312"/>
          <w:sz w:val="28"/>
          <w:szCs w:val="28"/>
        </w:rPr>
        <w:t>8-</w:t>
      </w:r>
      <w:r>
        <w:rPr>
          <w:rFonts w:hint="eastAsia" w:eastAsia="楷体_GB2312"/>
          <w:sz w:val="28"/>
          <w:szCs w:val="28"/>
        </w:rPr>
        <w:t>2</w:t>
      </w:r>
      <w:r>
        <w:rPr>
          <w:rFonts w:eastAsia="楷体_GB2312"/>
          <w:sz w:val="28"/>
          <w:szCs w:val="28"/>
        </w:rPr>
        <w:t xml:space="preserve"> </w:t>
      </w:r>
      <w:r>
        <w:rPr>
          <w:rFonts w:hint="eastAsia" w:ascii="楷体_GB2312" w:eastAsia="楷体_GB2312"/>
          <w:sz w:val="28"/>
          <w:szCs w:val="28"/>
        </w:rPr>
        <w:t>监测仪器设备一览表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31"/>
        <w:gridCol w:w="1701"/>
        <w:gridCol w:w="25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tblHeader/>
          <w:jc w:val="center"/>
        </w:trPr>
        <w:tc>
          <w:tcPr>
            <w:tcW w:w="2531" w:type="dxa"/>
            <w:tcMar>
              <w:left w:w="28" w:type="dxa"/>
              <w:right w:w="28" w:type="dxa"/>
            </w:tcMar>
            <w:vAlign w:val="center"/>
          </w:tcPr>
          <w:p>
            <w:pPr>
              <w:jc w:val="center"/>
              <w:rPr>
                <w:rFonts w:ascii="宋体" w:hAnsi="宋体"/>
                <w:szCs w:val="21"/>
              </w:rPr>
            </w:pPr>
            <w:r>
              <w:rPr>
                <w:rFonts w:ascii="宋体" w:hAnsi="宋体"/>
                <w:szCs w:val="21"/>
              </w:rPr>
              <w:t>仪器名称</w:t>
            </w:r>
          </w:p>
        </w:tc>
        <w:tc>
          <w:tcPr>
            <w:tcW w:w="1701" w:type="dxa"/>
            <w:vAlign w:val="center"/>
          </w:tcPr>
          <w:p>
            <w:pPr>
              <w:jc w:val="center"/>
              <w:rPr>
                <w:rFonts w:ascii="宋体" w:hAnsi="宋体"/>
                <w:szCs w:val="21"/>
              </w:rPr>
            </w:pPr>
            <w:r>
              <w:rPr>
                <w:rFonts w:hint="eastAsia" w:ascii="宋体" w:hAnsi="宋体"/>
                <w:szCs w:val="21"/>
              </w:rPr>
              <w:t>规格型号</w:t>
            </w:r>
          </w:p>
        </w:tc>
        <w:tc>
          <w:tcPr>
            <w:tcW w:w="2527" w:type="dxa"/>
            <w:tcMar>
              <w:left w:w="28" w:type="dxa"/>
              <w:right w:w="28" w:type="dxa"/>
            </w:tcMar>
            <w:vAlign w:val="center"/>
          </w:tcPr>
          <w:p>
            <w:pPr>
              <w:jc w:val="center"/>
              <w:rPr>
                <w:rFonts w:ascii="宋体" w:hAnsi="宋体"/>
                <w:szCs w:val="21"/>
              </w:rPr>
            </w:pPr>
            <w:r>
              <w:rPr>
                <w:rFonts w:ascii="宋体" w:hAnsi="宋体"/>
                <w:szCs w:val="21"/>
              </w:rPr>
              <w:t>监测因子</w:t>
            </w:r>
          </w:p>
        </w:tc>
        <w:tc>
          <w:tcPr>
            <w:tcW w:w="1701" w:type="dxa"/>
            <w:vAlign w:val="center"/>
          </w:tcPr>
          <w:p>
            <w:pPr>
              <w:ind w:firstLine="12" w:firstLineChars="6"/>
              <w:jc w:val="center"/>
              <w:rPr>
                <w:rFonts w:ascii="宋体" w:hAnsi="宋体"/>
                <w:szCs w:val="21"/>
              </w:rPr>
            </w:pPr>
            <w:r>
              <w:rPr>
                <w:rFonts w:hint="eastAsia" w:ascii="宋体" w:hAnsi="宋体"/>
                <w:szCs w:val="21"/>
              </w:rPr>
              <w:t>检定或校准情况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531" w:type="dxa"/>
            <w:tcMar>
              <w:left w:w="28" w:type="dxa"/>
              <w:right w:w="28" w:type="dxa"/>
            </w:tcMar>
            <w:vAlign w:val="center"/>
          </w:tcPr>
          <w:p>
            <w:pPr>
              <w:pStyle w:val="14"/>
              <w:spacing w:line="240" w:lineRule="auto"/>
              <w:ind w:firstLine="0" w:firstLineChars="0"/>
              <w:jc w:val="center"/>
              <w:rPr>
                <w:rFonts w:ascii="Times New Roman" w:hAnsi="Times New Roman"/>
                <w:sz w:val="21"/>
                <w:szCs w:val="21"/>
              </w:rPr>
            </w:pPr>
            <w:r>
              <w:rPr>
                <w:rFonts w:hint="eastAsia" w:ascii="Times New Roman" w:hAnsi="Times New Roman"/>
                <w:sz w:val="21"/>
                <w:szCs w:val="21"/>
              </w:rPr>
              <w:t>多功能声级计</w:t>
            </w:r>
          </w:p>
        </w:tc>
        <w:tc>
          <w:tcPr>
            <w:tcW w:w="1701" w:type="dxa"/>
            <w:vAlign w:val="center"/>
          </w:tcPr>
          <w:p>
            <w:pPr>
              <w:pStyle w:val="14"/>
              <w:spacing w:line="240" w:lineRule="auto"/>
              <w:ind w:firstLine="0" w:firstLineChars="0"/>
              <w:jc w:val="center"/>
              <w:rPr>
                <w:rFonts w:ascii="Times New Roman" w:hAnsi="Times New Roman"/>
                <w:spacing w:val="-6"/>
                <w:sz w:val="21"/>
                <w:szCs w:val="21"/>
              </w:rPr>
            </w:pPr>
            <w:r>
              <w:rPr>
                <w:rFonts w:ascii="Times New Roman" w:hAnsi="Times New Roman"/>
                <w:spacing w:val="-6"/>
                <w:sz w:val="21"/>
                <w:szCs w:val="21"/>
              </w:rPr>
              <w:t>AWA568</w:t>
            </w:r>
            <w:r>
              <w:rPr>
                <w:rFonts w:hint="eastAsia" w:ascii="Times New Roman" w:hAnsi="Times New Roman"/>
                <w:spacing w:val="-6"/>
                <w:sz w:val="21"/>
                <w:szCs w:val="21"/>
              </w:rPr>
              <w:t>8</w:t>
            </w:r>
          </w:p>
        </w:tc>
        <w:tc>
          <w:tcPr>
            <w:tcW w:w="2527" w:type="dxa"/>
            <w:tcMar>
              <w:left w:w="28" w:type="dxa"/>
              <w:right w:w="28" w:type="dxa"/>
            </w:tcMar>
            <w:vAlign w:val="center"/>
          </w:tcPr>
          <w:p>
            <w:pPr>
              <w:jc w:val="center"/>
              <w:rPr>
                <w:rFonts w:ascii="宋体" w:hAnsi="宋体"/>
                <w:szCs w:val="21"/>
              </w:rPr>
            </w:pPr>
            <w:r>
              <w:rPr>
                <w:rFonts w:hint="eastAsia" w:ascii="宋体" w:hAnsi="宋体"/>
                <w:szCs w:val="21"/>
              </w:rPr>
              <w:t>厂界噪声</w:t>
            </w:r>
          </w:p>
        </w:tc>
        <w:tc>
          <w:tcPr>
            <w:tcW w:w="1701" w:type="dxa"/>
            <w:vAlign w:val="center"/>
          </w:tcPr>
          <w:p>
            <w:pPr>
              <w:pStyle w:val="14"/>
              <w:spacing w:line="240" w:lineRule="auto"/>
              <w:ind w:firstLine="0" w:firstLineChars="0"/>
              <w:jc w:val="center"/>
              <w:rPr>
                <w:sz w:val="21"/>
                <w:szCs w:val="21"/>
              </w:rPr>
            </w:pPr>
            <w:r>
              <w:rPr>
                <w:sz w:val="21"/>
                <w:szCs w:val="21"/>
              </w:rPr>
              <w:t>校准合格</w:t>
            </w:r>
          </w:p>
        </w:tc>
      </w:tr>
    </w:tbl>
    <w:p>
      <w:pPr>
        <w:pStyle w:val="79"/>
        <w:snapToGrid/>
        <w:spacing w:beforeLines="100" w:afterLines="0" w:line="360" w:lineRule="auto"/>
        <w:ind w:left="0" w:firstLine="590" w:firstLineChars="196"/>
        <w:rPr>
          <w:color w:val="000000"/>
          <w:sz w:val="30"/>
          <w:szCs w:val="30"/>
        </w:rPr>
      </w:pPr>
      <w:bookmarkStart w:id="120" w:name="_Toc518719800"/>
      <w:bookmarkStart w:id="121" w:name="_Toc12236"/>
      <w:r>
        <w:rPr>
          <w:rFonts w:hint="eastAsia" w:ascii="Times New Roman" w:hAnsi="Times New Roman"/>
          <w:color w:val="000000"/>
          <w:sz w:val="30"/>
          <w:szCs w:val="30"/>
        </w:rPr>
        <w:t>8.3</w:t>
      </w:r>
      <w:r>
        <w:rPr>
          <w:rFonts w:hint="eastAsia"/>
          <w:color w:val="000000"/>
          <w:sz w:val="30"/>
          <w:szCs w:val="30"/>
        </w:rPr>
        <w:t xml:space="preserve"> 人员资质</w:t>
      </w:r>
      <w:bookmarkEnd w:id="120"/>
      <w:bookmarkEnd w:id="121"/>
    </w:p>
    <w:p>
      <w:pPr>
        <w:pStyle w:val="66"/>
        <w:snapToGrid/>
        <w:ind w:firstLine="560"/>
      </w:pPr>
      <w:r>
        <w:rPr>
          <w:rFonts w:hint="eastAsia"/>
        </w:rPr>
        <w:t>建设项目验收参与人员见表</w:t>
      </w:r>
      <w:r>
        <w:rPr>
          <w:rFonts w:ascii="Times New Roman" w:hAnsi="Times New Roman"/>
        </w:rPr>
        <w:t>8-</w:t>
      </w:r>
      <w:r>
        <w:rPr>
          <w:rFonts w:hint="eastAsia" w:ascii="Times New Roman" w:hAnsi="Times New Roman"/>
        </w:rPr>
        <w:t>3</w:t>
      </w:r>
      <w:r>
        <w:rPr>
          <w:rFonts w:hint="eastAsia"/>
        </w:rPr>
        <w:t>：</w:t>
      </w:r>
    </w:p>
    <w:p>
      <w:pPr>
        <w:spacing w:afterLines="10" w:line="300" w:lineRule="exact"/>
        <w:jc w:val="center"/>
        <w:rPr>
          <w:rFonts w:ascii="楷体_GB2312" w:eastAsia="楷体_GB2312"/>
          <w:sz w:val="28"/>
          <w:szCs w:val="28"/>
        </w:rPr>
      </w:pPr>
      <w:r>
        <w:rPr>
          <w:rFonts w:hint="eastAsia" w:ascii="楷体_GB2312" w:eastAsia="楷体_GB2312"/>
          <w:sz w:val="28"/>
          <w:szCs w:val="28"/>
        </w:rPr>
        <w:t>表</w:t>
      </w:r>
      <w:r>
        <w:rPr>
          <w:rFonts w:eastAsia="楷体_GB2312"/>
          <w:sz w:val="28"/>
          <w:szCs w:val="28"/>
        </w:rPr>
        <w:t>8-</w:t>
      </w:r>
      <w:r>
        <w:rPr>
          <w:rFonts w:hint="eastAsia" w:eastAsia="楷体_GB2312"/>
          <w:sz w:val="28"/>
          <w:szCs w:val="28"/>
        </w:rPr>
        <w:t>3</w:t>
      </w:r>
      <w:r>
        <w:rPr>
          <w:rFonts w:eastAsia="楷体_GB2312"/>
          <w:sz w:val="28"/>
          <w:szCs w:val="28"/>
        </w:rPr>
        <w:t xml:space="preserve"> </w:t>
      </w:r>
      <w:r>
        <w:rPr>
          <w:rFonts w:hint="eastAsia" w:ascii="楷体_GB2312" w:eastAsia="楷体_GB2312"/>
          <w:sz w:val="28"/>
          <w:szCs w:val="28"/>
        </w:rPr>
        <w:t>建设项目验收参与人员一览表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23"/>
        <w:gridCol w:w="1583"/>
        <w:gridCol w:w="2977"/>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2223" w:type="dxa"/>
            <w:tcMar>
              <w:left w:w="28" w:type="dxa"/>
              <w:right w:w="28" w:type="dxa"/>
            </w:tcMar>
            <w:vAlign w:val="center"/>
          </w:tcPr>
          <w:p>
            <w:pPr>
              <w:jc w:val="center"/>
              <w:rPr>
                <w:color w:val="000000"/>
                <w:szCs w:val="21"/>
              </w:rPr>
            </w:pPr>
            <w:r>
              <w:rPr>
                <w:color w:val="000000"/>
                <w:szCs w:val="21"/>
              </w:rPr>
              <w:t>人员</w:t>
            </w:r>
          </w:p>
        </w:tc>
        <w:tc>
          <w:tcPr>
            <w:tcW w:w="1583" w:type="dxa"/>
            <w:vAlign w:val="center"/>
          </w:tcPr>
          <w:p>
            <w:pPr>
              <w:jc w:val="center"/>
              <w:rPr>
                <w:color w:val="000000"/>
                <w:szCs w:val="21"/>
              </w:rPr>
            </w:pPr>
            <w:r>
              <w:rPr>
                <w:color w:val="000000"/>
                <w:szCs w:val="21"/>
              </w:rPr>
              <w:t>姓名</w:t>
            </w:r>
          </w:p>
        </w:tc>
        <w:tc>
          <w:tcPr>
            <w:tcW w:w="2977" w:type="dxa"/>
            <w:tcMar>
              <w:left w:w="28" w:type="dxa"/>
              <w:right w:w="28" w:type="dxa"/>
            </w:tcMar>
            <w:vAlign w:val="center"/>
          </w:tcPr>
          <w:p>
            <w:pPr>
              <w:jc w:val="center"/>
              <w:rPr>
                <w:color w:val="000000"/>
                <w:szCs w:val="21"/>
              </w:rPr>
            </w:pPr>
            <w:r>
              <w:rPr>
                <w:color w:val="000000"/>
                <w:szCs w:val="21"/>
              </w:rPr>
              <w:t>职位/职称</w:t>
            </w:r>
          </w:p>
        </w:tc>
        <w:tc>
          <w:tcPr>
            <w:tcW w:w="1677" w:type="dxa"/>
            <w:vAlign w:val="center"/>
          </w:tcPr>
          <w:p>
            <w:pPr>
              <w:ind w:firstLine="12" w:firstLineChars="6"/>
              <w:jc w:val="center"/>
              <w:rPr>
                <w:color w:val="000000"/>
                <w:szCs w:val="21"/>
              </w:rPr>
            </w:pPr>
            <w:r>
              <w:rPr>
                <w:color w:val="000000"/>
                <w:szCs w:val="21"/>
              </w:rPr>
              <w:t>上岗证编号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tcMar>
              <w:left w:w="28" w:type="dxa"/>
              <w:right w:w="28" w:type="dxa"/>
            </w:tcMar>
            <w:vAlign w:val="center"/>
          </w:tcPr>
          <w:p>
            <w:pPr>
              <w:jc w:val="center"/>
              <w:rPr>
                <w:color w:val="000000"/>
                <w:szCs w:val="21"/>
              </w:rPr>
            </w:pPr>
            <w:r>
              <w:rPr>
                <w:color w:val="000000"/>
                <w:szCs w:val="21"/>
              </w:rPr>
              <w:t>项目负责人</w:t>
            </w:r>
          </w:p>
        </w:tc>
        <w:tc>
          <w:tcPr>
            <w:tcW w:w="1583" w:type="dxa"/>
            <w:vAlign w:val="center"/>
          </w:tcPr>
          <w:p>
            <w:pPr>
              <w:jc w:val="center"/>
              <w:rPr>
                <w:color w:val="000000"/>
                <w:szCs w:val="21"/>
              </w:rPr>
            </w:pPr>
            <w:r>
              <w:rPr>
                <w:color w:val="000000"/>
                <w:szCs w:val="21"/>
              </w:rPr>
              <w:t>黄友坚</w:t>
            </w:r>
          </w:p>
        </w:tc>
        <w:tc>
          <w:tcPr>
            <w:tcW w:w="2977" w:type="dxa"/>
            <w:tcMar>
              <w:left w:w="28" w:type="dxa"/>
              <w:right w:w="28" w:type="dxa"/>
            </w:tcMar>
            <w:vAlign w:val="center"/>
          </w:tcPr>
          <w:p>
            <w:pPr>
              <w:jc w:val="center"/>
              <w:rPr>
                <w:color w:val="000000"/>
                <w:szCs w:val="21"/>
              </w:rPr>
            </w:pPr>
            <w:r>
              <w:rPr>
                <w:color w:val="000000"/>
                <w:szCs w:val="21"/>
              </w:rPr>
              <w:t>评价室检测员</w:t>
            </w:r>
          </w:p>
        </w:tc>
        <w:tc>
          <w:tcPr>
            <w:tcW w:w="1677" w:type="dxa"/>
            <w:vAlign w:val="center"/>
          </w:tcPr>
          <w:p>
            <w:pPr>
              <w:jc w:val="center"/>
              <w:rPr>
                <w:color w:val="000000"/>
                <w:szCs w:val="21"/>
              </w:rPr>
            </w:pPr>
            <w:r>
              <w:rPr>
                <w:szCs w:val="21"/>
              </w:rPr>
              <w:t>XH201725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tcMar>
              <w:left w:w="28" w:type="dxa"/>
              <w:right w:w="28" w:type="dxa"/>
            </w:tcMar>
            <w:vAlign w:val="center"/>
          </w:tcPr>
          <w:p>
            <w:pPr>
              <w:jc w:val="center"/>
              <w:rPr>
                <w:color w:val="000000"/>
                <w:szCs w:val="21"/>
              </w:rPr>
            </w:pPr>
            <w:r>
              <w:rPr>
                <w:color w:val="000000"/>
                <w:szCs w:val="21"/>
              </w:rPr>
              <w:t>报告编制人</w:t>
            </w:r>
          </w:p>
        </w:tc>
        <w:tc>
          <w:tcPr>
            <w:tcW w:w="1583" w:type="dxa"/>
            <w:vAlign w:val="center"/>
          </w:tcPr>
          <w:p>
            <w:pPr>
              <w:jc w:val="center"/>
              <w:rPr>
                <w:color w:val="000000"/>
                <w:szCs w:val="21"/>
              </w:rPr>
            </w:pPr>
            <w:r>
              <w:rPr>
                <w:rFonts w:hint="eastAsia"/>
                <w:color w:val="000000"/>
                <w:szCs w:val="21"/>
              </w:rPr>
              <w:t>林万镇</w:t>
            </w:r>
          </w:p>
        </w:tc>
        <w:tc>
          <w:tcPr>
            <w:tcW w:w="2977" w:type="dxa"/>
            <w:tcMar>
              <w:left w:w="28" w:type="dxa"/>
              <w:right w:w="28" w:type="dxa"/>
            </w:tcMar>
            <w:vAlign w:val="center"/>
          </w:tcPr>
          <w:p>
            <w:pPr>
              <w:jc w:val="center"/>
              <w:rPr>
                <w:color w:val="000000"/>
                <w:szCs w:val="21"/>
              </w:rPr>
            </w:pPr>
            <w:r>
              <w:rPr>
                <w:color w:val="000000"/>
                <w:szCs w:val="21"/>
              </w:rPr>
              <w:t>评价室检测员</w:t>
            </w:r>
          </w:p>
        </w:tc>
        <w:tc>
          <w:tcPr>
            <w:tcW w:w="1677" w:type="dxa"/>
            <w:vAlign w:val="center"/>
          </w:tcPr>
          <w:p>
            <w:pPr>
              <w:ind w:firstLine="12" w:firstLineChars="6"/>
              <w:jc w:val="center"/>
              <w:rPr>
                <w:color w:val="000000"/>
                <w:szCs w:val="21"/>
              </w:rPr>
            </w:pPr>
            <w:r>
              <w:rPr>
                <w:szCs w:val="21"/>
              </w:rPr>
              <w:t>XH20</w:t>
            </w:r>
            <w:r>
              <w:rPr>
                <w:rFonts w:hint="eastAsia"/>
                <w:szCs w:val="21"/>
              </w:rPr>
              <w:t>1921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tcMar>
              <w:left w:w="28" w:type="dxa"/>
              <w:right w:w="28" w:type="dxa"/>
            </w:tcMar>
            <w:vAlign w:val="center"/>
          </w:tcPr>
          <w:p>
            <w:pPr>
              <w:jc w:val="center"/>
              <w:rPr>
                <w:color w:val="000000"/>
                <w:szCs w:val="21"/>
              </w:rPr>
            </w:pPr>
            <w:r>
              <w:rPr>
                <w:color w:val="000000"/>
                <w:szCs w:val="21"/>
              </w:rPr>
              <w:t>报告审核人</w:t>
            </w:r>
          </w:p>
        </w:tc>
        <w:tc>
          <w:tcPr>
            <w:tcW w:w="1583" w:type="dxa"/>
            <w:vAlign w:val="center"/>
          </w:tcPr>
          <w:p>
            <w:pPr>
              <w:jc w:val="center"/>
              <w:rPr>
                <w:color w:val="000000"/>
                <w:szCs w:val="21"/>
              </w:rPr>
            </w:pPr>
            <w:r>
              <w:rPr>
                <w:color w:val="000000"/>
                <w:szCs w:val="21"/>
              </w:rPr>
              <w:t>陈金彪</w:t>
            </w:r>
          </w:p>
        </w:tc>
        <w:tc>
          <w:tcPr>
            <w:tcW w:w="2977" w:type="dxa"/>
            <w:tcMar>
              <w:left w:w="28" w:type="dxa"/>
              <w:right w:w="28" w:type="dxa"/>
            </w:tcMar>
            <w:vAlign w:val="center"/>
          </w:tcPr>
          <w:p>
            <w:pPr>
              <w:jc w:val="center"/>
              <w:rPr>
                <w:color w:val="000000"/>
                <w:szCs w:val="21"/>
              </w:rPr>
            </w:pPr>
            <w:r>
              <w:rPr>
                <w:color w:val="000000"/>
                <w:szCs w:val="21"/>
              </w:rPr>
              <w:t>评价室主任</w:t>
            </w:r>
          </w:p>
        </w:tc>
        <w:tc>
          <w:tcPr>
            <w:tcW w:w="1677" w:type="dxa"/>
            <w:vAlign w:val="center"/>
          </w:tcPr>
          <w:p>
            <w:pPr>
              <w:ind w:firstLine="12" w:firstLineChars="6"/>
              <w:jc w:val="center"/>
              <w:rPr>
                <w:color w:val="000000"/>
                <w:szCs w:val="21"/>
              </w:rPr>
            </w:pPr>
            <w:r>
              <w:rPr>
                <w:color w:val="000000"/>
                <w:szCs w:val="21"/>
              </w:rPr>
              <w:t>XH201407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tcMar>
              <w:left w:w="28" w:type="dxa"/>
              <w:right w:w="28" w:type="dxa"/>
            </w:tcMar>
            <w:vAlign w:val="center"/>
          </w:tcPr>
          <w:p>
            <w:pPr>
              <w:jc w:val="center"/>
              <w:rPr>
                <w:color w:val="000000"/>
                <w:szCs w:val="21"/>
              </w:rPr>
            </w:pPr>
            <w:r>
              <w:rPr>
                <w:color w:val="000000"/>
                <w:szCs w:val="21"/>
              </w:rPr>
              <w:t>报告审定人</w:t>
            </w:r>
          </w:p>
        </w:tc>
        <w:tc>
          <w:tcPr>
            <w:tcW w:w="1583" w:type="dxa"/>
            <w:vAlign w:val="center"/>
          </w:tcPr>
          <w:p>
            <w:pPr>
              <w:jc w:val="center"/>
              <w:rPr>
                <w:color w:val="000000"/>
                <w:szCs w:val="21"/>
              </w:rPr>
            </w:pPr>
            <w:r>
              <w:rPr>
                <w:color w:val="000000"/>
                <w:szCs w:val="21"/>
              </w:rPr>
              <w:t>黄海燕</w:t>
            </w:r>
          </w:p>
        </w:tc>
        <w:tc>
          <w:tcPr>
            <w:tcW w:w="2977" w:type="dxa"/>
            <w:tcMar>
              <w:left w:w="28" w:type="dxa"/>
              <w:right w:w="28" w:type="dxa"/>
            </w:tcMar>
            <w:vAlign w:val="center"/>
          </w:tcPr>
          <w:p>
            <w:pPr>
              <w:jc w:val="center"/>
              <w:rPr>
                <w:color w:val="000000"/>
                <w:szCs w:val="21"/>
              </w:rPr>
            </w:pPr>
            <w:r>
              <w:rPr>
                <w:color w:val="000000"/>
                <w:szCs w:val="21"/>
              </w:rPr>
              <w:t>技术负责人/工程师</w:t>
            </w:r>
          </w:p>
        </w:tc>
        <w:tc>
          <w:tcPr>
            <w:tcW w:w="1677" w:type="dxa"/>
            <w:vAlign w:val="center"/>
          </w:tcPr>
          <w:p>
            <w:pPr>
              <w:ind w:firstLine="12" w:firstLineChars="6"/>
              <w:jc w:val="center"/>
              <w:rPr>
                <w:color w:val="000000"/>
                <w:szCs w:val="21"/>
              </w:rPr>
            </w:pPr>
            <w:r>
              <w:rPr>
                <w:rFonts w:eastAsia="Tahoma"/>
                <w:color w:val="000000"/>
                <w:kern w:val="0"/>
                <w:szCs w:val="21"/>
              </w:rPr>
              <w:t>XH201511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restart"/>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r>
              <w:rPr>
                <w:rFonts w:ascii="Times New Roman" w:hAnsi="Times New Roman"/>
                <w:color w:val="000000"/>
                <w:sz w:val="21"/>
                <w:szCs w:val="21"/>
              </w:rPr>
              <w:t>其他成员</w:t>
            </w:r>
          </w:p>
        </w:tc>
        <w:tc>
          <w:tcPr>
            <w:tcW w:w="1583" w:type="dxa"/>
            <w:vAlign w:val="center"/>
          </w:tcPr>
          <w:p>
            <w:pPr>
              <w:jc w:val="center"/>
              <w:rPr>
                <w:color w:val="000000"/>
                <w:szCs w:val="21"/>
              </w:rPr>
            </w:pPr>
            <w:r>
              <w:rPr>
                <w:rFonts w:hint="eastAsia" w:ascii="宋体" w:hAnsi="宋体" w:cs="宋体"/>
                <w:color w:val="000000"/>
                <w:kern w:val="0"/>
                <w:szCs w:val="21"/>
              </w:rPr>
              <w:t>陈乃育</w:t>
            </w:r>
          </w:p>
        </w:tc>
        <w:tc>
          <w:tcPr>
            <w:tcW w:w="2977" w:type="dxa"/>
            <w:tcMar>
              <w:left w:w="28" w:type="dxa"/>
              <w:right w:w="28" w:type="dxa"/>
            </w:tcMar>
            <w:vAlign w:val="center"/>
          </w:tcPr>
          <w:p>
            <w:pPr>
              <w:jc w:val="center"/>
              <w:rPr>
                <w:color w:val="000000"/>
                <w:szCs w:val="21"/>
              </w:rPr>
            </w:pPr>
            <w:r>
              <w:rPr>
                <w:color w:val="000000"/>
                <w:szCs w:val="21"/>
              </w:rPr>
              <w:t>评价室检测员</w:t>
            </w:r>
          </w:p>
        </w:tc>
        <w:tc>
          <w:tcPr>
            <w:tcW w:w="1677" w:type="dxa"/>
            <w:vAlign w:val="center"/>
          </w:tcPr>
          <w:p>
            <w:pPr>
              <w:ind w:firstLine="12" w:firstLineChars="6"/>
              <w:jc w:val="center"/>
              <w:rPr>
                <w:color w:val="000000"/>
                <w:szCs w:val="21"/>
              </w:rPr>
            </w:pPr>
            <w:r>
              <w:rPr>
                <w:color w:val="000000"/>
                <w:kern w:val="0"/>
                <w:szCs w:val="21"/>
              </w:rPr>
              <w:t>XH201</w:t>
            </w:r>
            <w:r>
              <w:rPr>
                <w:rFonts w:hint="eastAsia"/>
                <w:color w:val="000000"/>
                <w:kern w:val="0"/>
                <w:szCs w:val="21"/>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颜泽众</w:t>
            </w:r>
          </w:p>
        </w:tc>
        <w:tc>
          <w:tcPr>
            <w:tcW w:w="2977" w:type="dxa"/>
            <w:tcMar>
              <w:left w:w="28" w:type="dxa"/>
              <w:right w:w="28" w:type="dxa"/>
            </w:tcMar>
            <w:vAlign w:val="center"/>
          </w:tcPr>
          <w:p>
            <w:pPr>
              <w:jc w:val="center"/>
              <w:rPr>
                <w:color w:val="000000"/>
                <w:szCs w:val="21"/>
              </w:rPr>
            </w:pPr>
            <w:r>
              <w:rPr>
                <w:color w:val="000000"/>
                <w:szCs w:val="21"/>
              </w:rPr>
              <w:t>评价室检测员</w:t>
            </w:r>
          </w:p>
        </w:tc>
        <w:tc>
          <w:tcPr>
            <w:tcW w:w="1677" w:type="dxa"/>
            <w:vAlign w:val="center"/>
          </w:tcPr>
          <w:p>
            <w:pPr>
              <w:ind w:firstLine="12" w:firstLineChars="6"/>
              <w:jc w:val="center"/>
              <w:rPr>
                <w:color w:val="000000"/>
                <w:kern w:val="0"/>
                <w:szCs w:val="21"/>
              </w:rPr>
            </w:pPr>
            <w:r>
              <w:rPr>
                <w:color w:val="000000"/>
                <w:kern w:val="0"/>
                <w:szCs w:val="21"/>
              </w:rPr>
              <w:t>XH201703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丁林城</w:t>
            </w:r>
          </w:p>
        </w:tc>
        <w:tc>
          <w:tcPr>
            <w:tcW w:w="2977" w:type="dxa"/>
            <w:tcMar>
              <w:left w:w="28" w:type="dxa"/>
              <w:right w:w="28" w:type="dxa"/>
            </w:tcMar>
            <w:vAlign w:val="center"/>
          </w:tcPr>
          <w:p>
            <w:pPr>
              <w:jc w:val="center"/>
              <w:rPr>
                <w:color w:val="000000"/>
                <w:szCs w:val="21"/>
              </w:rPr>
            </w:pPr>
            <w:r>
              <w:rPr>
                <w:color w:val="000000"/>
                <w:szCs w:val="21"/>
              </w:rPr>
              <w:t>评价室检测员</w:t>
            </w:r>
          </w:p>
        </w:tc>
        <w:tc>
          <w:tcPr>
            <w:tcW w:w="1677" w:type="dxa"/>
            <w:vAlign w:val="center"/>
          </w:tcPr>
          <w:p>
            <w:pPr>
              <w:widowControl/>
              <w:jc w:val="center"/>
              <w:textAlignment w:val="center"/>
              <w:rPr>
                <w:color w:val="000000"/>
                <w:szCs w:val="21"/>
              </w:rPr>
            </w:pPr>
            <w:r>
              <w:rPr>
                <w:color w:val="000000"/>
                <w:kern w:val="0"/>
                <w:szCs w:val="21"/>
              </w:rPr>
              <w:t>XH201817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jc w:val="center"/>
              <w:rPr>
                <w:color w:val="000000"/>
                <w:szCs w:val="21"/>
              </w:rPr>
            </w:pPr>
            <w:r>
              <w:rPr>
                <w:color w:val="000000"/>
                <w:szCs w:val="21"/>
              </w:rPr>
              <w:t>包小丹</w:t>
            </w:r>
          </w:p>
        </w:tc>
        <w:tc>
          <w:tcPr>
            <w:tcW w:w="2977" w:type="dxa"/>
            <w:tcMar>
              <w:left w:w="28" w:type="dxa"/>
              <w:right w:w="28" w:type="dxa"/>
            </w:tcMar>
            <w:vAlign w:val="center"/>
          </w:tcPr>
          <w:p>
            <w:pPr>
              <w:jc w:val="center"/>
              <w:rPr>
                <w:color w:val="000000"/>
                <w:szCs w:val="21"/>
              </w:rPr>
            </w:pPr>
            <w:r>
              <w:rPr>
                <w:color w:val="000000"/>
                <w:szCs w:val="21"/>
              </w:rPr>
              <w:t>分析室检测员</w:t>
            </w:r>
          </w:p>
        </w:tc>
        <w:tc>
          <w:tcPr>
            <w:tcW w:w="1677" w:type="dxa"/>
            <w:vAlign w:val="center"/>
          </w:tcPr>
          <w:p>
            <w:pPr>
              <w:ind w:firstLine="12" w:firstLineChars="6"/>
              <w:jc w:val="center"/>
              <w:rPr>
                <w:szCs w:val="21"/>
              </w:rPr>
            </w:pPr>
            <w:r>
              <w:rPr>
                <w:szCs w:val="21"/>
              </w:rPr>
              <w:t>XH201828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jc w:val="center"/>
              <w:rPr>
                <w:color w:val="000000"/>
                <w:szCs w:val="21"/>
              </w:rPr>
            </w:pPr>
            <w:r>
              <w:rPr>
                <w:color w:val="000000"/>
                <w:szCs w:val="21"/>
              </w:rPr>
              <w:t>盖诗佳</w:t>
            </w:r>
          </w:p>
        </w:tc>
        <w:tc>
          <w:tcPr>
            <w:tcW w:w="2977" w:type="dxa"/>
            <w:tcMar>
              <w:left w:w="28" w:type="dxa"/>
              <w:right w:w="28" w:type="dxa"/>
            </w:tcMar>
            <w:vAlign w:val="center"/>
          </w:tcPr>
          <w:p>
            <w:pPr>
              <w:jc w:val="center"/>
              <w:rPr>
                <w:color w:val="000000"/>
                <w:szCs w:val="21"/>
              </w:rPr>
            </w:pPr>
            <w:r>
              <w:rPr>
                <w:color w:val="000000"/>
                <w:szCs w:val="21"/>
              </w:rPr>
              <w:t>分析室检测员</w:t>
            </w:r>
          </w:p>
        </w:tc>
        <w:tc>
          <w:tcPr>
            <w:tcW w:w="1677" w:type="dxa"/>
            <w:vAlign w:val="center"/>
          </w:tcPr>
          <w:p>
            <w:pPr>
              <w:ind w:firstLine="12" w:firstLineChars="6"/>
              <w:jc w:val="center"/>
              <w:rPr>
                <w:color w:val="000000"/>
                <w:szCs w:val="21"/>
              </w:rPr>
            </w:pPr>
            <w:r>
              <w:rPr>
                <w:color w:val="000000"/>
                <w:szCs w:val="21"/>
              </w:rPr>
              <w:t>XH201701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jc w:val="center"/>
              <w:rPr>
                <w:color w:val="000000"/>
                <w:szCs w:val="21"/>
              </w:rPr>
            </w:pPr>
            <w:r>
              <w:rPr>
                <w:color w:val="000000"/>
                <w:szCs w:val="21"/>
              </w:rPr>
              <w:t>高丰环</w:t>
            </w:r>
          </w:p>
        </w:tc>
        <w:tc>
          <w:tcPr>
            <w:tcW w:w="2977" w:type="dxa"/>
            <w:tcMar>
              <w:left w:w="28" w:type="dxa"/>
              <w:right w:w="28" w:type="dxa"/>
            </w:tcMar>
            <w:vAlign w:val="center"/>
          </w:tcPr>
          <w:p>
            <w:pPr>
              <w:jc w:val="center"/>
              <w:rPr>
                <w:color w:val="000000"/>
                <w:szCs w:val="21"/>
              </w:rPr>
            </w:pPr>
            <w:r>
              <w:rPr>
                <w:color w:val="000000"/>
                <w:szCs w:val="21"/>
              </w:rPr>
              <w:t>分析室检测员</w:t>
            </w:r>
          </w:p>
        </w:tc>
        <w:tc>
          <w:tcPr>
            <w:tcW w:w="1677" w:type="dxa"/>
            <w:vAlign w:val="center"/>
          </w:tcPr>
          <w:p>
            <w:pPr>
              <w:ind w:firstLine="12" w:firstLineChars="6"/>
              <w:jc w:val="center"/>
              <w:rPr>
                <w:color w:val="000000"/>
                <w:szCs w:val="21"/>
              </w:rPr>
            </w:pPr>
            <w:r>
              <w:rPr>
                <w:color w:val="000000"/>
                <w:szCs w:val="21"/>
              </w:rPr>
              <w:t>XH201710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jc w:val="center"/>
              <w:rPr>
                <w:color w:val="000000"/>
                <w:szCs w:val="21"/>
              </w:rPr>
            </w:pPr>
            <w:r>
              <w:rPr>
                <w:color w:val="000000"/>
                <w:szCs w:val="21"/>
              </w:rPr>
              <w:t>吴星星</w:t>
            </w:r>
          </w:p>
        </w:tc>
        <w:tc>
          <w:tcPr>
            <w:tcW w:w="2977" w:type="dxa"/>
            <w:tcMar>
              <w:left w:w="28" w:type="dxa"/>
              <w:right w:w="28" w:type="dxa"/>
            </w:tcMar>
            <w:vAlign w:val="center"/>
          </w:tcPr>
          <w:p>
            <w:pPr>
              <w:jc w:val="center"/>
              <w:rPr>
                <w:color w:val="000000"/>
                <w:szCs w:val="21"/>
              </w:rPr>
            </w:pPr>
            <w:r>
              <w:rPr>
                <w:color w:val="000000"/>
                <w:szCs w:val="21"/>
              </w:rPr>
              <w:t>分析室检测员</w:t>
            </w:r>
          </w:p>
        </w:tc>
        <w:tc>
          <w:tcPr>
            <w:tcW w:w="1677" w:type="dxa"/>
            <w:vAlign w:val="center"/>
          </w:tcPr>
          <w:p>
            <w:pPr>
              <w:ind w:firstLine="12" w:firstLineChars="6"/>
              <w:jc w:val="center"/>
              <w:rPr>
                <w:color w:val="000000"/>
                <w:szCs w:val="21"/>
              </w:rPr>
            </w:pPr>
            <w:r>
              <w:rPr>
                <w:color w:val="000000"/>
                <w:szCs w:val="21"/>
              </w:rPr>
              <w:t>XH201716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jc w:val="center"/>
              <w:rPr>
                <w:color w:val="000000"/>
                <w:szCs w:val="21"/>
              </w:rPr>
            </w:pPr>
            <w:r>
              <w:rPr>
                <w:color w:val="000000"/>
                <w:szCs w:val="21"/>
              </w:rPr>
              <w:t>袁莉婷</w:t>
            </w:r>
          </w:p>
        </w:tc>
        <w:tc>
          <w:tcPr>
            <w:tcW w:w="2977" w:type="dxa"/>
            <w:tcMar>
              <w:left w:w="28" w:type="dxa"/>
              <w:right w:w="28" w:type="dxa"/>
            </w:tcMar>
            <w:vAlign w:val="center"/>
          </w:tcPr>
          <w:p>
            <w:pPr>
              <w:jc w:val="center"/>
              <w:rPr>
                <w:color w:val="000000"/>
                <w:szCs w:val="21"/>
              </w:rPr>
            </w:pPr>
            <w:r>
              <w:rPr>
                <w:color w:val="000000"/>
                <w:szCs w:val="21"/>
              </w:rPr>
              <w:t>分析室检测员</w:t>
            </w:r>
          </w:p>
        </w:tc>
        <w:tc>
          <w:tcPr>
            <w:tcW w:w="1677" w:type="dxa"/>
            <w:vAlign w:val="center"/>
          </w:tcPr>
          <w:p>
            <w:pPr>
              <w:ind w:firstLine="12" w:firstLineChars="6"/>
              <w:jc w:val="center"/>
              <w:rPr>
                <w:color w:val="000000"/>
                <w:szCs w:val="21"/>
              </w:rPr>
            </w:pPr>
            <w:r>
              <w:rPr>
                <w:color w:val="000000"/>
                <w:szCs w:val="21"/>
              </w:rPr>
              <w:t>XH201812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23" w:type="dxa"/>
            <w:vMerge w:val="continue"/>
            <w:tcMar>
              <w:left w:w="28" w:type="dxa"/>
              <w:right w:w="28" w:type="dxa"/>
            </w:tcMar>
            <w:vAlign w:val="center"/>
          </w:tcPr>
          <w:p>
            <w:pPr>
              <w:pStyle w:val="14"/>
              <w:spacing w:line="240" w:lineRule="auto"/>
              <w:ind w:firstLine="0" w:firstLineChars="0"/>
              <w:jc w:val="center"/>
              <w:rPr>
                <w:rFonts w:ascii="Times New Roman" w:hAnsi="Times New Roman"/>
                <w:color w:val="000000"/>
                <w:sz w:val="21"/>
                <w:szCs w:val="21"/>
              </w:rPr>
            </w:pPr>
          </w:p>
        </w:tc>
        <w:tc>
          <w:tcPr>
            <w:tcW w:w="1583" w:type="dxa"/>
            <w:vAlign w:val="center"/>
          </w:tcPr>
          <w:p>
            <w:pPr>
              <w:jc w:val="center"/>
              <w:rPr>
                <w:color w:val="000000"/>
                <w:szCs w:val="21"/>
              </w:rPr>
            </w:pPr>
            <w:r>
              <w:rPr>
                <w:color w:val="000000"/>
                <w:szCs w:val="21"/>
              </w:rPr>
              <w:t>陈  虹</w:t>
            </w:r>
          </w:p>
        </w:tc>
        <w:tc>
          <w:tcPr>
            <w:tcW w:w="2977" w:type="dxa"/>
            <w:tcMar>
              <w:left w:w="28" w:type="dxa"/>
              <w:right w:w="28" w:type="dxa"/>
            </w:tcMar>
            <w:vAlign w:val="center"/>
          </w:tcPr>
          <w:p>
            <w:pPr>
              <w:jc w:val="center"/>
              <w:rPr>
                <w:color w:val="000000"/>
                <w:szCs w:val="21"/>
              </w:rPr>
            </w:pPr>
            <w:r>
              <w:rPr>
                <w:color w:val="000000"/>
                <w:szCs w:val="21"/>
              </w:rPr>
              <w:t>分析室主任</w:t>
            </w:r>
          </w:p>
        </w:tc>
        <w:tc>
          <w:tcPr>
            <w:tcW w:w="1677" w:type="dxa"/>
            <w:vAlign w:val="center"/>
          </w:tcPr>
          <w:p>
            <w:pPr>
              <w:jc w:val="center"/>
              <w:rPr>
                <w:color w:val="000000"/>
                <w:szCs w:val="21"/>
              </w:rPr>
            </w:pPr>
            <w:r>
              <w:rPr>
                <w:color w:val="000000"/>
                <w:szCs w:val="21"/>
              </w:rPr>
              <w:t>XH201721</w:t>
            </w:r>
          </w:p>
        </w:tc>
      </w:tr>
    </w:tbl>
    <w:p>
      <w:pPr>
        <w:spacing w:afterLines="10" w:line="300" w:lineRule="exact"/>
        <w:jc w:val="center"/>
        <w:rPr>
          <w:rFonts w:ascii="楷体_GB2312" w:eastAsia="楷体_GB2312"/>
          <w:sz w:val="28"/>
          <w:szCs w:val="28"/>
        </w:rPr>
      </w:pPr>
    </w:p>
    <w:p>
      <w:pPr>
        <w:pStyle w:val="79"/>
        <w:snapToGrid/>
        <w:spacing w:beforeLines="50" w:afterLines="0" w:line="360" w:lineRule="auto"/>
        <w:ind w:left="0" w:firstLine="590" w:firstLineChars="196"/>
        <w:rPr>
          <w:rFonts w:ascii="Times New Roman" w:hAnsi="Times New Roman"/>
          <w:color w:val="000000"/>
          <w:sz w:val="30"/>
          <w:szCs w:val="30"/>
        </w:rPr>
      </w:pPr>
      <w:bookmarkStart w:id="122" w:name="_Toc518719802"/>
      <w:bookmarkStart w:id="123" w:name="_Toc29803"/>
      <w:bookmarkStart w:id="124" w:name="_Toc497315570"/>
      <w:bookmarkStart w:id="125" w:name="_Toc496198429"/>
      <w:bookmarkStart w:id="126" w:name="_Toc496198353"/>
      <w:bookmarkStart w:id="127" w:name="_Toc496198273"/>
      <w:r>
        <w:rPr>
          <w:rFonts w:hint="eastAsia" w:ascii="Times New Roman" w:hAnsi="Times New Roman"/>
          <w:color w:val="000000"/>
          <w:sz w:val="30"/>
          <w:szCs w:val="30"/>
        </w:rPr>
        <w:t>8</w:t>
      </w:r>
      <w:r>
        <w:rPr>
          <w:rFonts w:ascii="Times New Roman" w:hAnsi="Times New Roman"/>
          <w:color w:val="000000"/>
          <w:sz w:val="30"/>
          <w:szCs w:val="30"/>
        </w:rPr>
        <w:t>.</w:t>
      </w:r>
      <w:r>
        <w:rPr>
          <w:rFonts w:hint="eastAsia" w:ascii="Times New Roman" w:hAnsi="Times New Roman"/>
          <w:color w:val="000000"/>
          <w:sz w:val="30"/>
          <w:szCs w:val="30"/>
        </w:rPr>
        <w:t>4</w:t>
      </w:r>
      <w:r>
        <w:rPr>
          <w:rFonts w:ascii="Times New Roman" w:hAnsi="Times New Roman"/>
          <w:color w:val="000000"/>
          <w:sz w:val="30"/>
          <w:szCs w:val="30"/>
        </w:rPr>
        <w:t xml:space="preserve"> </w:t>
      </w:r>
      <w:r>
        <w:rPr>
          <w:rFonts w:hint="eastAsia" w:ascii="Times New Roman" w:hAnsi="Times New Roman"/>
          <w:color w:val="000000"/>
          <w:sz w:val="30"/>
          <w:szCs w:val="30"/>
        </w:rPr>
        <w:t>废气</w:t>
      </w:r>
      <w:r>
        <w:rPr>
          <w:rFonts w:ascii="Times New Roman" w:hAnsi="Times New Roman"/>
          <w:color w:val="000000"/>
          <w:sz w:val="30"/>
          <w:szCs w:val="30"/>
        </w:rPr>
        <w:t>监测分析过程中的质量保证和质量控制</w:t>
      </w:r>
      <w:bookmarkEnd w:id="122"/>
      <w:bookmarkEnd w:id="123"/>
      <w:bookmarkEnd w:id="124"/>
    </w:p>
    <w:p>
      <w:pPr>
        <w:adjustRightInd w:val="0"/>
        <w:snapToGrid w:val="0"/>
        <w:spacing w:line="360" w:lineRule="auto"/>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气样的采集、运输、保存、实验室分析和数据计算的全过程均按照</w:t>
      </w:r>
      <w:r>
        <w:rPr>
          <w:rFonts w:ascii="宋体" w:hAnsi="宋体"/>
          <w:sz w:val="28"/>
          <w:szCs w:val="28"/>
        </w:rPr>
        <w:t>《</w:t>
      </w:r>
      <w:r>
        <w:rPr>
          <w:rFonts w:hint="eastAsia" w:ascii="宋体" w:hAnsi="宋体"/>
          <w:sz w:val="28"/>
          <w:szCs w:val="28"/>
        </w:rPr>
        <w:t>浙江省环境监测质量保证技术规定</w:t>
      </w:r>
      <w:r>
        <w:rPr>
          <w:rFonts w:ascii="宋体" w:hAnsi="宋体"/>
          <w:sz w:val="28"/>
          <w:szCs w:val="28"/>
        </w:rPr>
        <w:t>》(第</w:t>
      </w:r>
      <w:r>
        <w:rPr>
          <w:rFonts w:hint="eastAsia" w:ascii="宋体" w:hAnsi="宋体"/>
          <w:sz w:val="28"/>
          <w:szCs w:val="28"/>
        </w:rPr>
        <w:t>三</w:t>
      </w:r>
      <w:r>
        <w:rPr>
          <w:rFonts w:ascii="宋体" w:hAnsi="宋体"/>
          <w:sz w:val="28"/>
          <w:szCs w:val="28"/>
        </w:rPr>
        <w:t>版</w:t>
      </w:r>
      <w:r>
        <w:rPr>
          <w:rFonts w:hint="eastAsia" w:ascii="宋体" w:hAnsi="宋体"/>
          <w:sz w:val="28"/>
          <w:szCs w:val="28"/>
        </w:rPr>
        <w:t xml:space="preserve"> 试行</w:t>
      </w:r>
      <w:r>
        <w:rPr>
          <w:rFonts w:ascii="宋体" w:hAnsi="宋体"/>
          <w:sz w:val="28"/>
          <w:szCs w:val="28"/>
        </w:rPr>
        <w:t>)(</w:t>
      </w:r>
      <w:r>
        <w:rPr>
          <w:rFonts w:hint="eastAsia" w:ascii="宋体" w:hAnsi="宋体"/>
          <w:sz w:val="28"/>
          <w:szCs w:val="28"/>
        </w:rPr>
        <w:t>浙江省环境监测中心</w:t>
      </w:r>
      <w:r>
        <w:rPr>
          <w:sz w:val="28"/>
          <w:szCs w:val="28"/>
        </w:rPr>
        <w:t>201</w:t>
      </w:r>
      <w:r>
        <w:rPr>
          <w:rFonts w:hint="eastAsia"/>
          <w:sz w:val="28"/>
          <w:szCs w:val="28"/>
        </w:rPr>
        <w:t>9</w:t>
      </w:r>
      <w:r>
        <w:rPr>
          <w:rFonts w:hint="eastAsia" w:ascii="宋体" w:hAnsi="宋体"/>
          <w:sz w:val="28"/>
          <w:szCs w:val="28"/>
        </w:rPr>
        <w:t>年</w:t>
      </w:r>
      <w:r>
        <w:rPr>
          <w:rFonts w:ascii="宋体" w:hAnsi="宋体"/>
          <w:sz w:val="28"/>
          <w:szCs w:val="28"/>
        </w:rPr>
        <w:t>)</w:t>
      </w:r>
      <w:r>
        <w:rPr>
          <w:rFonts w:hint="eastAsia" w:ascii="宋体" w:hAnsi="宋体"/>
          <w:sz w:val="28"/>
          <w:szCs w:val="28"/>
        </w:rPr>
        <w:t>的要求进行。</w:t>
      </w:r>
    </w:p>
    <w:p>
      <w:pPr>
        <w:adjustRightInd w:val="0"/>
        <w:snapToGrid w:val="0"/>
        <w:spacing w:line="360" w:lineRule="auto"/>
        <w:ind w:firstLine="560" w:firstLineChars="200"/>
        <w:rPr>
          <w:rFonts w:ascii="宋体" w:hAnsi="宋体"/>
          <w:sz w:val="28"/>
          <w:szCs w:val="28"/>
        </w:rPr>
      </w:pPr>
      <w:r>
        <w:rPr>
          <w:rFonts w:ascii="宋体" w:hAnsi="宋体"/>
          <w:sz w:val="28"/>
          <w:szCs w:val="28"/>
        </w:rPr>
        <w:t>(2)尽量避免被测排放物中共存污染物分析的交叉干扰。</w:t>
      </w:r>
    </w:p>
    <w:p>
      <w:pPr>
        <w:adjustRightInd w:val="0"/>
        <w:snapToGrid w:val="0"/>
        <w:spacing w:line="360" w:lineRule="auto"/>
        <w:ind w:firstLine="560" w:firstLineChars="200"/>
        <w:rPr>
          <w:rFonts w:hAnsi="宋体"/>
          <w:sz w:val="28"/>
          <w:szCs w:val="28"/>
        </w:rPr>
      </w:pPr>
      <w:r>
        <w:rPr>
          <w:rFonts w:ascii="宋体" w:hAnsi="宋体"/>
          <w:sz w:val="28"/>
          <w:szCs w:val="28"/>
        </w:rPr>
        <w:t>(3)</w:t>
      </w:r>
      <w:r>
        <w:rPr>
          <w:rFonts w:hint="eastAsia" w:ascii="宋体" w:hAnsi="宋体"/>
          <w:sz w:val="28"/>
          <w:szCs w:val="28"/>
        </w:rPr>
        <w:t>被测排</w:t>
      </w:r>
      <w:r>
        <w:rPr>
          <w:rFonts w:hint="eastAsia" w:hAnsi="宋体"/>
          <w:sz w:val="28"/>
          <w:szCs w:val="28"/>
        </w:rPr>
        <w:t>放物的浓度在仪器测量的有效范围</w:t>
      </w:r>
      <w:r>
        <w:rPr>
          <w:rFonts w:ascii="宋体" w:hAnsi="宋体"/>
          <w:sz w:val="28"/>
          <w:szCs w:val="28"/>
        </w:rPr>
        <w:t>(</w:t>
      </w:r>
      <w:r>
        <w:rPr>
          <w:rFonts w:hint="eastAsia" w:hAnsi="宋体"/>
          <w:sz w:val="28"/>
          <w:szCs w:val="28"/>
        </w:rPr>
        <w:t>即30%~70%之间</w:t>
      </w:r>
      <w:r>
        <w:rPr>
          <w:rFonts w:ascii="宋体" w:hAnsi="宋体"/>
          <w:sz w:val="28"/>
          <w:szCs w:val="28"/>
        </w:rPr>
        <w:t>)</w:t>
      </w:r>
      <w:r>
        <w:rPr>
          <w:rFonts w:hint="eastAsia" w:ascii="宋体" w:hAnsi="宋体"/>
          <w:sz w:val="28"/>
          <w:szCs w:val="28"/>
        </w:rPr>
        <w:t>。</w:t>
      </w:r>
    </w:p>
    <w:p>
      <w:pPr>
        <w:adjustRightInd w:val="0"/>
        <w:snapToGrid w:val="0"/>
        <w:spacing w:line="360" w:lineRule="auto"/>
        <w:ind w:firstLine="560" w:firstLineChars="200"/>
        <w:rPr>
          <w:rFonts w:hAnsi="宋体"/>
          <w:sz w:val="28"/>
          <w:szCs w:val="28"/>
        </w:rPr>
      </w:pPr>
      <w:r>
        <w:rPr>
          <w:rFonts w:ascii="宋体" w:hAnsi="宋体"/>
          <w:sz w:val="28"/>
          <w:szCs w:val="28"/>
        </w:rPr>
        <w:t>(4)采样器</w:t>
      </w:r>
      <w:r>
        <w:rPr>
          <w:rFonts w:hAnsi="宋体"/>
          <w:sz w:val="28"/>
          <w:szCs w:val="28"/>
        </w:rPr>
        <w:t>在进入现场前应对采样器流量计、流速计等进行校核。</w:t>
      </w:r>
      <w:r>
        <w:rPr>
          <w:rFonts w:hint="eastAsia" w:hAnsi="宋体"/>
          <w:sz w:val="28"/>
          <w:szCs w:val="28"/>
        </w:rPr>
        <w:t>烟气监测</w:t>
      </w:r>
      <w:r>
        <w:rPr>
          <w:rFonts w:ascii="宋体" w:hAnsi="宋体"/>
          <w:sz w:val="28"/>
          <w:szCs w:val="28"/>
        </w:rPr>
        <w:t>(</w:t>
      </w:r>
      <w:r>
        <w:rPr>
          <w:rFonts w:hint="eastAsia" w:hAnsi="宋体"/>
          <w:sz w:val="28"/>
          <w:szCs w:val="28"/>
        </w:rPr>
        <w:t>分析</w:t>
      </w:r>
      <w:r>
        <w:rPr>
          <w:rFonts w:ascii="宋体" w:hAnsi="宋体"/>
          <w:sz w:val="28"/>
          <w:szCs w:val="28"/>
        </w:rPr>
        <w:t>)</w:t>
      </w:r>
      <w:r>
        <w:rPr>
          <w:rFonts w:hint="eastAsia" w:hAnsi="宋体"/>
          <w:sz w:val="28"/>
          <w:szCs w:val="28"/>
        </w:rPr>
        <w:t>仪器在测试前按监测因子分别用标准气体和流量计</w:t>
      </w:r>
      <w:r>
        <w:rPr>
          <w:rFonts w:ascii="宋体" w:hAnsi="宋体"/>
          <w:sz w:val="28"/>
          <w:szCs w:val="28"/>
        </w:rPr>
        <w:t>(</w:t>
      </w:r>
      <w:r>
        <w:rPr>
          <w:rFonts w:hint="eastAsia" w:hAnsi="宋体"/>
          <w:sz w:val="28"/>
          <w:szCs w:val="28"/>
        </w:rPr>
        <w:t>标定</w:t>
      </w:r>
      <w:r>
        <w:rPr>
          <w:rFonts w:ascii="宋体" w:hAnsi="宋体"/>
          <w:sz w:val="28"/>
          <w:szCs w:val="28"/>
        </w:rPr>
        <w:t>)</w:t>
      </w:r>
      <w:r>
        <w:rPr>
          <w:rFonts w:hint="eastAsia" w:hAnsi="宋体"/>
          <w:sz w:val="28"/>
          <w:szCs w:val="28"/>
        </w:rPr>
        <w:t>，在测试时应保证采样流量的准确。</w:t>
      </w:r>
    </w:p>
    <w:p>
      <w:pPr>
        <w:pStyle w:val="79"/>
        <w:snapToGrid/>
        <w:spacing w:beforeLines="0" w:afterLines="0" w:line="360" w:lineRule="auto"/>
        <w:ind w:left="0" w:firstLine="590" w:firstLineChars="196"/>
        <w:rPr>
          <w:rFonts w:ascii="Times New Roman" w:hAnsi="Times New Roman"/>
          <w:color w:val="000000"/>
          <w:sz w:val="30"/>
          <w:szCs w:val="30"/>
        </w:rPr>
      </w:pPr>
      <w:bookmarkStart w:id="128" w:name="_Toc13452"/>
      <w:bookmarkStart w:id="129" w:name="_Toc518719803"/>
      <w:r>
        <w:rPr>
          <w:rFonts w:hint="eastAsia" w:ascii="Times New Roman" w:hAnsi="Times New Roman"/>
          <w:color w:val="000000"/>
          <w:sz w:val="30"/>
          <w:szCs w:val="30"/>
        </w:rPr>
        <w:t>8</w:t>
      </w:r>
      <w:r>
        <w:rPr>
          <w:rFonts w:ascii="Times New Roman" w:hAnsi="Times New Roman"/>
          <w:color w:val="000000"/>
          <w:sz w:val="30"/>
          <w:szCs w:val="30"/>
        </w:rPr>
        <w:t>.</w:t>
      </w:r>
      <w:r>
        <w:rPr>
          <w:rFonts w:hint="eastAsia" w:ascii="Times New Roman" w:hAnsi="Times New Roman"/>
          <w:color w:val="000000"/>
          <w:sz w:val="30"/>
          <w:szCs w:val="30"/>
        </w:rPr>
        <w:t>5</w:t>
      </w:r>
      <w:r>
        <w:rPr>
          <w:rFonts w:ascii="Times New Roman" w:hAnsi="Times New Roman"/>
          <w:color w:val="000000"/>
          <w:sz w:val="30"/>
          <w:szCs w:val="30"/>
        </w:rPr>
        <w:t xml:space="preserve"> </w:t>
      </w:r>
      <w:r>
        <w:rPr>
          <w:rFonts w:hint="eastAsia" w:ascii="Times New Roman" w:hAnsi="Times New Roman"/>
          <w:color w:val="000000"/>
          <w:sz w:val="30"/>
          <w:szCs w:val="30"/>
        </w:rPr>
        <w:t>噪声</w:t>
      </w:r>
      <w:r>
        <w:rPr>
          <w:rFonts w:ascii="Times New Roman" w:hAnsi="Times New Roman"/>
          <w:color w:val="000000"/>
          <w:sz w:val="30"/>
          <w:szCs w:val="30"/>
        </w:rPr>
        <w:t>监测分析过程中的质量保证和质量控制</w:t>
      </w:r>
      <w:bookmarkEnd w:id="125"/>
      <w:bookmarkEnd w:id="126"/>
      <w:bookmarkEnd w:id="127"/>
      <w:bookmarkEnd w:id="128"/>
      <w:bookmarkEnd w:id="129"/>
    </w:p>
    <w:p>
      <w:pPr>
        <w:adjustRightInd w:val="0"/>
        <w:snapToGrid w:val="0"/>
        <w:spacing w:line="360" w:lineRule="auto"/>
        <w:ind w:firstLine="560" w:firstLineChars="200"/>
        <w:rPr>
          <w:sz w:val="28"/>
          <w:szCs w:val="28"/>
        </w:rPr>
      </w:pPr>
      <w:r>
        <w:rPr>
          <w:rFonts w:hAnsi="宋体"/>
          <w:sz w:val="28"/>
          <w:szCs w:val="28"/>
        </w:rPr>
        <w:t>声级计在测试前后用标准发声源进行校准，测量前后仪器的灵敏度相差不大于</w:t>
      </w:r>
      <w:r>
        <w:rPr>
          <w:sz w:val="28"/>
          <w:szCs w:val="28"/>
        </w:rPr>
        <w:t>0.5dB</w:t>
      </w:r>
      <w:r>
        <w:rPr>
          <w:rFonts w:hAnsi="宋体"/>
          <w:sz w:val="28"/>
          <w:szCs w:val="28"/>
        </w:rPr>
        <w:t>，若大于</w:t>
      </w:r>
      <w:r>
        <w:rPr>
          <w:sz w:val="28"/>
          <w:szCs w:val="28"/>
        </w:rPr>
        <w:t>0.5 dB</w:t>
      </w:r>
      <w:r>
        <w:rPr>
          <w:rFonts w:hAnsi="宋体"/>
          <w:sz w:val="28"/>
          <w:szCs w:val="28"/>
        </w:rPr>
        <w:t>测试数据无效。本次验收噪声测试校准记录见表</w:t>
      </w:r>
      <w:r>
        <w:rPr>
          <w:rFonts w:hint="eastAsia" w:hAnsi="宋体"/>
          <w:sz w:val="28"/>
          <w:szCs w:val="28"/>
        </w:rPr>
        <w:t>8-4</w:t>
      </w:r>
      <w:r>
        <w:rPr>
          <w:rFonts w:hAnsi="宋体"/>
          <w:sz w:val="28"/>
          <w:szCs w:val="28"/>
        </w:rPr>
        <w:t>：</w:t>
      </w:r>
    </w:p>
    <w:p>
      <w:pPr>
        <w:spacing w:afterLines="10" w:line="300" w:lineRule="exact"/>
        <w:jc w:val="center"/>
        <w:rPr>
          <w:rFonts w:eastAsia="仿宋_GB2312"/>
          <w:b/>
          <w:color w:val="000000"/>
          <w:szCs w:val="21"/>
        </w:rPr>
      </w:pPr>
      <w:r>
        <w:rPr>
          <w:rFonts w:eastAsia="楷体_GB2312"/>
          <w:sz w:val="28"/>
          <w:szCs w:val="28"/>
        </w:rPr>
        <w:t>表</w:t>
      </w:r>
      <w:r>
        <w:rPr>
          <w:rFonts w:hint="eastAsia" w:eastAsia="楷体_GB2312"/>
          <w:sz w:val="28"/>
          <w:szCs w:val="28"/>
        </w:rPr>
        <w:t>8</w:t>
      </w:r>
      <w:r>
        <w:rPr>
          <w:rFonts w:eastAsia="楷体_GB2312"/>
          <w:sz w:val="28"/>
          <w:szCs w:val="28"/>
        </w:rPr>
        <w:t>-</w:t>
      </w:r>
      <w:r>
        <w:rPr>
          <w:rFonts w:hint="eastAsia" w:eastAsia="楷体_GB2312"/>
          <w:sz w:val="28"/>
          <w:szCs w:val="28"/>
        </w:rPr>
        <w:t xml:space="preserve">4 </w:t>
      </w:r>
      <w:r>
        <w:rPr>
          <w:rFonts w:eastAsia="楷体_GB2312"/>
          <w:sz w:val="28"/>
          <w:szCs w:val="28"/>
        </w:rPr>
        <w:t>噪声测试校准记录表</w:t>
      </w:r>
    </w:p>
    <w:tbl>
      <w:tblPr>
        <w:tblStyle w:val="35"/>
        <w:tblW w:w="8820" w:type="dxa"/>
        <w:jc w:val="center"/>
        <w:tblLayout w:type="fixed"/>
        <w:tblCellMar>
          <w:top w:w="0" w:type="dxa"/>
          <w:left w:w="0" w:type="dxa"/>
          <w:bottom w:w="0" w:type="dxa"/>
          <w:right w:w="0" w:type="dxa"/>
        </w:tblCellMar>
      </w:tblPr>
      <w:tblGrid>
        <w:gridCol w:w="1995"/>
        <w:gridCol w:w="1627"/>
        <w:gridCol w:w="1829"/>
        <w:gridCol w:w="1636"/>
        <w:gridCol w:w="1733"/>
      </w:tblGrid>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kern w:val="0"/>
                <w:szCs w:val="21"/>
              </w:rPr>
            </w:pPr>
            <w:r>
              <w:rPr>
                <w:rFonts w:hAnsi="宋体"/>
                <w:color w:val="000000"/>
                <w:kern w:val="0"/>
                <w:szCs w:val="21"/>
              </w:rPr>
              <w:t>监测日期</w:t>
            </w:r>
          </w:p>
        </w:tc>
        <w:tc>
          <w:tcPr>
            <w:tcW w:w="16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szCs w:val="21"/>
              </w:rPr>
            </w:pPr>
            <w:r>
              <w:rPr>
                <w:rFonts w:hAnsi="宋体"/>
                <w:color w:val="000000"/>
                <w:szCs w:val="21"/>
              </w:rPr>
              <w:t>测前</w:t>
            </w:r>
            <w:r>
              <w:rPr>
                <w:rFonts w:hint="eastAsia" w:ascii="宋体" w:hAnsi="宋体"/>
                <w:color w:val="000000"/>
                <w:szCs w:val="21"/>
              </w:rPr>
              <w:t>(</w:t>
            </w:r>
            <w:r>
              <w:rPr>
                <w:color w:val="000000"/>
                <w:szCs w:val="21"/>
              </w:rPr>
              <w:t>dB</w:t>
            </w:r>
            <w:r>
              <w:rPr>
                <w:rFonts w:ascii="宋体" w:hAnsi="宋体"/>
                <w:szCs w:val="21"/>
              </w:rPr>
              <w:t>)</w:t>
            </w:r>
          </w:p>
        </w:tc>
        <w:tc>
          <w:tcPr>
            <w:tcW w:w="18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rFonts w:hAnsi="宋体"/>
                <w:bCs/>
                <w:color w:val="000000"/>
                <w:szCs w:val="21"/>
              </w:rPr>
              <w:t>测后</w:t>
            </w:r>
            <w:r>
              <w:rPr>
                <w:rFonts w:hint="eastAsia" w:ascii="宋体" w:hAnsi="宋体"/>
                <w:color w:val="000000"/>
                <w:szCs w:val="21"/>
              </w:rPr>
              <w:t>(</w:t>
            </w:r>
            <w:r>
              <w:rPr>
                <w:color w:val="000000"/>
                <w:szCs w:val="21"/>
              </w:rPr>
              <w:t>dB</w:t>
            </w:r>
            <w:r>
              <w:rPr>
                <w:rFonts w:ascii="宋体" w:hAnsi="宋体"/>
                <w:szCs w:val="21"/>
              </w:rPr>
              <w:t>)</w:t>
            </w:r>
          </w:p>
        </w:tc>
        <w:tc>
          <w:tcPr>
            <w:tcW w:w="163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rFonts w:hAnsi="宋体"/>
                <w:bCs/>
                <w:color w:val="000000"/>
                <w:szCs w:val="21"/>
              </w:rPr>
              <w:t>差值</w:t>
            </w:r>
            <w:r>
              <w:rPr>
                <w:rFonts w:hint="eastAsia" w:ascii="宋体" w:hAnsi="宋体"/>
                <w:color w:val="000000"/>
                <w:szCs w:val="21"/>
              </w:rPr>
              <w:t>(</w:t>
            </w:r>
            <w:r>
              <w:rPr>
                <w:color w:val="000000"/>
                <w:szCs w:val="21"/>
              </w:rPr>
              <w:t>dB</w:t>
            </w:r>
            <w:r>
              <w:rPr>
                <w:rFonts w:ascii="宋体" w:hAnsi="宋体"/>
                <w:szCs w:val="21"/>
              </w:rPr>
              <w:t>)</w:t>
            </w:r>
          </w:p>
        </w:tc>
        <w:tc>
          <w:tcPr>
            <w:tcW w:w="173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color w:val="000000"/>
                <w:szCs w:val="21"/>
              </w:rPr>
            </w:pPr>
            <w:r>
              <w:rPr>
                <w:rFonts w:hAnsi="宋体"/>
                <w:bCs/>
                <w:color w:val="000000"/>
                <w:szCs w:val="21"/>
              </w:rPr>
              <w:t>是否符合要求</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kern w:val="0"/>
                <w:szCs w:val="21"/>
              </w:rPr>
            </w:pPr>
            <w:r>
              <w:rPr>
                <w:rFonts w:hint="eastAsia"/>
                <w:kern w:val="0"/>
                <w:szCs w:val="21"/>
              </w:rPr>
              <w:t>2020年4月7日</w:t>
            </w:r>
          </w:p>
        </w:tc>
        <w:tc>
          <w:tcPr>
            <w:tcW w:w="16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szCs w:val="21"/>
              </w:rPr>
            </w:pPr>
            <w:r>
              <w:rPr>
                <w:szCs w:val="21"/>
              </w:rPr>
              <w:t>93.8</w:t>
            </w:r>
          </w:p>
        </w:tc>
        <w:tc>
          <w:tcPr>
            <w:tcW w:w="18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Cs w:val="21"/>
              </w:rPr>
            </w:pPr>
            <w:r>
              <w:rPr>
                <w:szCs w:val="21"/>
              </w:rPr>
              <w:t>93.8</w:t>
            </w:r>
          </w:p>
        </w:tc>
        <w:tc>
          <w:tcPr>
            <w:tcW w:w="163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szCs w:val="21"/>
              </w:rPr>
            </w:pPr>
            <w:r>
              <w:rPr>
                <w:bCs/>
                <w:szCs w:val="21"/>
              </w:rPr>
              <w:t>0</w:t>
            </w:r>
          </w:p>
        </w:tc>
        <w:tc>
          <w:tcPr>
            <w:tcW w:w="173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szCs w:val="21"/>
              </w:rPr>
            </w:pPr>
            <w:r>
              <w:rPr>
                <w:rFonts w:hAnsi="宋体"/>
                <w:bCs/>
                <w:szCs w:val="21"/>
              </w:rPr>
              <w:t>符合</w:t>
            </w:r>
          </w:p>
        </w:tc>
      </w:tr>
      <w:tr>
        <w:tblPrEx>
          <w:tblCellMar>
            <w:top w:w="0" w:type="dxa"/>
            <w:left w:w="0" w:type="dxa"/>
            <w:bottom w:w="0" w:type="dxa"/>
            <w:right w:w="0" w:type="dxa"/>
          </w:tblCellMar>
        </w:tblPrEx>
        <w:trPr>
          <w:trHeight w:val="425" w:hRule="atLeast"/>
          <w:jc w:val="center"/>
        </w:trPr>
        <w:tc>
          <w:tcPr>
            <w:tcW w:w="1995" w:type="dxa"/>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jc w:val="center"/>
              <w:rPr>
                <w:kern w:val="0"/>
                <w:szCs w:val="21"/>
              </w:rPr>
            </w:pPr>
            <w:r>
              <w:rPr>
                <w:rFonts w:hint="eastAsia"/>
                <w:kern w:val="0"/>
                <w:szCs w:val="21"/>
              </w:rPr>
              <w:t>2020年4月8日</w:t>
            </w:r>
          </w:p>
        </w:tc>
        <w:tc>
          <w:tcPr>
            <w:tcW w:w="16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szCs w:val="21"/>
              </w:rPr>
            </w:pPr>
            <w:r>
              <w:rPr>
                <w:szCs w:val="21"/>
              </w:rPr>
              <w:t>93.8</w:t>
            </w:r>
          </w:p>
        </w:tc>
        <w:tc>
          <w:tcPr>
            <w:tcW w:w="1829"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szCs w:val="21"/>
              </w:rPr>
            </w:pPr>
            <w:r>
              <w:rPr>
                <w:szCs w:val="21"/>
              </w:rPr>
              <w:t>93.8</w:t>
            </w:r>
          </w:p>
        </w:tc>
        <w:tc>
          <w:tcPr>
            <w:tcW w:w="1636"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szCs w:val="21"/>
              </w:rPr>
            </w:pPr>
            <w:r>
              <w:rPr>
                <w:bCs/>
                <w:szCs w:val="21"/>
              </w:rPr>
              <w:t>0</w:t>
            </w:r>
          </w:p>
        </w:tc>
        <w:tc>
          <w:tcPr>
            <w:tcW w:w="1733" w:type="dxa"/>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jc w:val="center"/>
              <w:rPr>
                <w:bCs/>
                <w:szCs w:val="21"/>
              </w:rPr>
            </w:pPr>
            <w:r>
              <w:rPr>
                <w:rFonts w:hAnsi="宋体"/>
                <w:bCs/>
                <w:szCs w:val="21"/>
              </w:rPr>
              <w:t>符合</w:t>
            </w:r>
          </w:p>
        </w:tc>
      </w:tr>
    </w:tbl>
    <w:p>
      <w:pPr>
        <w:pStyle w:val="80"/>
        <w:snapToGrid/>
        <w:spacing w:beforeLines="150" w:afterLines="50" w:line="360" w:lineRule="auto"/>
        <w:ind w:left="0" w:firstLine="565" w:firstLineChars="176"/>
        <w:jc w:val="left"/>
        <w:rPr>
          <w:sz w:val="36"/>
          <w:szCs w:val="36"/>
        </w:rPr>
      </w:pPr>
      <w:r>
        <w:br w:type="page"/>
      </w:r>
      <w:bookmarkStart w:id="130" w:name="_Toc31647"/>
      <w:bookmarkStart w:id="131" w:name="_Toc518719804"/>
      <w:r>
        <w:rPr>
          <w:rFonts w:ascii="Times New Roman" w:hAnsi="Times New Roman"/>
          <w:sz w:val="36"/>
          <w:szCs w:val="36"/>
        </w:rPr>
        <w:t xml:space="preserve">9 </w:t>
      </w:r>
      <w:r>
        <w:rPr>
          <w:rFonts w:ascii="Times New Roman"/>
          <w:sz w:val="36"/>
          <w:szCs w:val="36"/>
        </w:rPr>
        <w:t>验</w:t>
      </w:r>
      <w:r>
        <w:rPr>
          <w:rFonts w:hint="eastAsia"/>
          <w:sz w:val="36"/>
          <w:szCs w:val="36"/>
        </w:rPr>
        <w:t>收监测结果与分析评价</w:t>
      </w:r>
      <w:bookmarkEnd w:id="130"/>
      <w:bookmarkEnd w:id="131"/>
    </w:p>
    <w:p>
      <w:pPr>
        <w:pStyle w:val="79"/>
        <w:snapToGrid/>
        <w:spacing w:beforeLines="0" w:afterLines="0" w:line="360" w:lineRule="auto"/>
        <w:ind w:left="0" w:firstLine="590" w:firstLineChars="196"/>
        <w:rPr>
          <w:color w:val="000000"/>
          <w:sz w:val="30"/>
          <w:szCs w:val="30"/>
        </w:rPr>
      </w:pPr>
      <w:bookmarkStart w:id="132" w:name="_Toc15279"/>
      <w:bookmarkStart w:id="133" w:name="_Toc518719805"/>
      <w:r>
        <w:rPr>
          <w:rFonts w:hint="eastAsia" w:ascii="Times New Roman" w:hAnsi="Times New Roman"/>
          <w:color w:val="000000"/>
          <w:sz w:val="30"/>
          <w:szCs w:val="30"/>
        </w:rPr>
        <w:t>9.1</w:t>
      </w:r>
      <w:r>
        <w:rPr>
          <w:rFonts w:hint="eastAsia"/>
          <w:color w:val="000000"/>
          <w:sz w:val="30"/>
          <w:szCs w:val="30"/>
        </w:rPr>
        <w:t xml:space="preserve"> 生产工况</w:t>
      </w:r>
      <w:bookmarkEnd w:id="132"/>
      <w:bookmarkEnd w:id="133"/>
    </w:p>
    <w:p>
      <w:pPr>
        <w:adjustRightInd w:val="0"/>
        <w:spacing w:line="360" w:lineRule="auto"/>
        <w:ind w:firstLine="560" w:firstLineChars="200"/>
        <w:rPr>
          <w:rFonts w:ascii="宋体" w:hAnsi="宋体"/>
          <w:sz w:val="28"/>
          <w:szCs w:val="28"/>
        </w:rPr>
      </w:pPr>
      <w:r>
        <w:rPr>
          <w:sz w:val="28"/>
          <w:szCs w:val="28"/>
        </w:rPr>
        <w:t>20</w:t>
      </w:r>
      <w:r>
        <w:rPr>
          <w:rFonts w:hint="eastAsia"/>
          <w:sz w:val="28"/>
          <w:szCs w:val="28"/>
        </w:rPr>
        <w:t>20</w:t>
      </w:r>
      <w:r>
        <w:rPr>
          <w:sz w:val="28"/>
          <w:szCs w:val="28"/>
        </w:rPr>
        <w:t>年</w:t>
      </w:r>
      <w:r>
        <w:rPr>
          <w:rFonts w:hint="eastAsia"/>
          <w:sz w:val="28"/>
          <w:szCs w:val="28"/>
        </w:rPr>
        <w:t>4</w:t>
      </w:r>
      <w:r>
        <w:rPr>
          <w:sz w:val="28"/>
          <w:szCs w:val="28"/>
        </w:rPr>
        <w:t>月</w:t>
      </w:r>
      <w:r>
        <w:rPr>
          <w:rFonts w:hint="eastAsia"/>
          <w:sz w:val="28"/>
          <w:szCs w:val="28"/>
        </w:rPr>
        <w:t>7</w:t>
      </w:r>
      <w:r>
        <w:rPr>
          <w:sz w:val="28"/>
          <w:szCs w:val="28"/>
        </w:rPr>
        <w:t>日、</w:t>
      </w:r>
      <w:r>
        <w:rPr>
          <w:rFonts w:hint="eastAsia"/>
          <w:sz w:val="28"/>
          <w:szCs w:val="28"/>
        </w:rPr>
        <w:t>8</w:t>
      </w:r>
      <w:r>
        <w:rPr>
          <w:sz w:val="28"/>
          <w:szCs w:val="28"/>
        </w:rPr>
        <w:t>日验收监测期间，</w:t>
      </w:r>
      <w:r>
        <w:rPr>
          <w:rFonts w:hint="eastAsia" w:hAnsi="宋体"/>
          <w:sz w:val="28"/>
          <w:szCs w:val="28"/>
        </w:rPr>
        <w:t>温州致兴宠物营养科技有限公司</w:t>
      </w:r>
      <w:r>
        <w:rPr>
          <w:rFonts w:hAnsi="宋体"/>
          <w:sz w:val="28"/>
          <w:szCs w:val="28"/>
        </w:rPr>
        <w:t>的生产负荷</w:t>
      </w:r>
      <w:r>
        <w:rPr>
          <w:rFonts w:hint="eastAsia" w:ascii="宋体" w:hAnsi="宋体"/>
          <w:sz w:val="28"/>
          <w:szCs w:val="28"/>
        </w:rPr>
        <w:t>均为</w:t>
      </w:r>
      <w:r>
        <w:rPr>
          <w:sz w:val="28"/>
          <w:szCs w:val="28"/>
        </w:rPr>
        <w:t>93.8</w:t>
      </w:r>
      <w:r>
        <w:rPr>
          <w:color w:val="000000"/>
          <w:sz w:val="28"/>
          <w:szCs w:val="28"/>
        </w:rPr>
        <w:t>%，</w:t>
      </w:r>
      <w:r>
        <w:rPr>
          <w:rFonts w:ascii="宋体" w:hAnsi="宋体"/>
          <w:sz w:val="28"/>
          <w:szCs w:val="28"/>
        </w:rPr>
        <w:t>符合国家对建设项目环境保护设施竣工验收监测工况</w:t>
      </w:r>
      <w:r>
        <w:rPr>
          <w:rFonts w:hAnsi="宋体"/>
          <w:sz w:val="28"/>
          <w:szCs w:val="28"/>
        </w:rPr>
        <w:t>的要求</w:t>
      </w:r>
      <w:r>
        <w:rPr>
          <w:sz w:val="28"/>
          <w:szCs w:val="28"/>
        </w:rPr>
        <w:t>。</w:t>
      </w:r>
      <w:r>
        <w:rPr>
          <w:rFonts w:hAnsi="宋体"/>
          <w:sz w:val="28"/>
          <w:szCs w:val="28"/>
        </w:rPr>
        <w:t>监测期间工况详见表</w:t>
      </w:r>
      <w:r>
        <w:rPr>
          <w:sz w:val="28"/>
          <w:szCs w:val="28"/>
        </w:rPr>
        <w:t>9-1。</w:t>
      </w:r>
    </w:p>
    <w:p>
      <w:pPr>
        <w:spacing w:afterLines="10" w:line="260" w:lineRule="exact"/>
        <w:jc w:val="center"/>
        <w:rPr>
          <w:rFonts w:ascii="楷体_GB2312" w:hAnsi="仿宋" w:eastAsia="楷体_GB2312"/>
          <w:sz w:val="28"/>
        </w:rPr>
      </w:pPr>
      <w:r>
        <w:rPr>
          <w:rFonts w:ascii="楷体_GB2312" w:hAnsi="仿宋" w:eastAsia="楷体_GB2312"/>
          <w:sz w:val="28"/>
        </w:rPr>
        <w:t>表</w:t>
      </w:r>
      <w:r>
        <w:rPr>
          <w:rFonts w:eastAsia="楷体_GB2312"/>
          <w:sz w:val="28"/>
        </w:rPr>
        <w:t>9-1</w:t>
      </w:r>
      <w:r>
        <w:rPr>
          <w:rFonts w:hint="eastAsia" w:ascii="楷体_GB2312" w:hAnsi="仿宋" w:eastAsia="楷体_GB2312"/>
          <w:sz w:val="28"/>
        </w:rPr>
        <w:t xml:space="preserve"> </w:t>
      </w:r>
      <w:r>
        <w:rPr>
          <w:rFonts w:ascii="楷体_GB2312" w:hAnsi="仿宋" w:eastAsia="楷体_GB2312"/>
          <w:sz w:val="28"/>
        </w:rPr>
        <w:t>监测期间产量核实表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97"/>
        <w:gridCol w:w="1258"/>
        <w:gridCol w:w="1002"/>
        <w:gridCol w:w="1517"/>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46" w:type="dxa"/>
            <w:gridSpan w:val="3"/>
            <w:vAlign w:val="center"/>
          </w:tcPr>
          <w:p>
            <w:pPr>
              <w:jc w:val="center"/>
              <w:rPr>
                <w:szCs w:val="21"/>
              </w:rPr>
            </w:pPr>
            <w:bookmarkStart w:id="134" w:name="_Toc433958953"/>
            <w:bookmarkStart w:id="135" w:name="_Toc496198432"/>
            <w:bookmarkStart w:id="136" w:name="_Toc496198275"/>
            <w:bookmarkStart w:id="137" w:name="_Toc496198356"/>
            <w:r>
              <w:rPr>
                <w:rFonts w:hAnsi="宋体"/>
                <w:szCs w:val="21"/>
              </w:rPr>
              <w:t>监测期间主要产品产量</w:t>
            </w:r>
          </w:p>
        </w:tc>
        <w:tc>
          <w:tcPr>
            <w:tcW w:w="1002" w:type="dxa"/>
            <w:vMerge w:val="restart"/>
            <w:vAlign w:val="center"/>
          </w:tcPr>
          <w:p>
            <w:pPr>
              <w:jc w:val="center"/>
              <w:rPr>
                <w:szCs w:val="21"/>
              </w:rPr>
            </w:pPr>
            <w:r>
              <w:rPr>
                <w:rFonts w:hAnsi="宋体"/>
                <w:szCs w:val="21"/>
              </w:rPr>
              <w:t>生产</w:t>
            </w:r>
          </w:p>
          <w:p>
            <w:pPr>
              <w:jc w:val="center"/>
              <w:rPr>
                <w:szCs w:val="21"/>
              </w:rPr>
            </w:pPr>
            <w:r>
              <w:rPr>
                <w:rFonts w:hAnsi="宋体"/>
                <w:szCs w:val="21"/>
              </w:rPr>
              <w:t>负荷</w:t>
            </w:r>
          </w:p>
        </w:tc>
        <w:tc>
          <w:tcPr>
            <w:tcW w:w="1517" w:type="dxa"/>
            <w:vMerge w:val="restart"/>
            <w:vAlign w:val="center"/>
          </w:tcPr>
          <w:p>
            <w:pPr>
              <w:jc w:val="center"/>
              <w:rPr>
                <w:szCs w:val="21"/>
              </w:rPr>
            </w:pPr>
            <w:r>
              <w:rPr>
                <w:rFonts w:hAnsi="宋体"/>
                <w:szCs w:val="21"/>
              </w:rPr>
              <w:t>设计生产能力</w:t>
            </w:r>
          </w:p>
        </w:tc>
        <w:tc>
          <w:tcPr>
            <w:tcW w:w="825" w:type="dxa"/>
            <w:vMerge w:val="restart"/>
            <w:vAlign w:val="center"/>
          </w:tcPr>
          <w:p>
            <w:pPr>
              <w:jc w:val="center"/>
              <w:rPr>
                <w:szCs w:val="21"/>
              </w:rPr>
            </w:pPr>
            <w:r>
              <w:rPr>
                <w:rFonts w:hAnsi="宋体"/>
                <w:szCs w:val="21"/>
              </w:rPr>
              <w:t>年工作日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1" w:type="dxa"/>
            <w:vAlign w:val="center"/>
          </w:tcPr>
          <w:p>
            <w:pPr>
              <w:jc w:val="center"/>
              <w:rPr>
                <w:szCs w:val="21"/>
              </w:rPr>
            </w:pPr>
            <w:r>
              <w:rPr>
                <w:rFonts w:hAnsi="宋体"/>
                <w:szCs w:val="21"/>
              </w:rPr>
              <w:t>监测日期</w:t>
            </w:r>
          </w:p>
        </w:tc>
        <w:tc>
          <w:tcPr>
            <w:tcW w:w="1497" w:type="dxa"/>
            <w:vAlign w:val="center"/>
          </w:tcPr>
          <w:p>
            <w:pPr>
              <w:jc w:val="center"/>
              <w:rPr>
                <w:szCs w:val="21"/>
              </w:rPr>
            </w:pPr>
            <w:r>
              <w:rPr>
                <w:rFonts w:hAnsi="宋体"/>
                <w:szCs w:val="21"/>
              </w:rPr>
              <w:t>主要产品</w:t>
            </w:r>
          </w:p>
        </w:tc>
        <w:tc>
          <w:tcPr>
            <w:tcW w:w="1258" w:type="dxa"/>
            <w:vAlign w:val="center"/>
          </w:tcPr>
          <w:p>
            <w:pPr>
              <w:jc w:val="center"/>
              <w:rPr>
                <w:szCs w:val="21"/>
              </w:rPr>
            </w:pPr>
            <w:r>
              <w:rPr>
                <w:rFonts w:hAnsi="宋体"/>
                <w:szCs w:val="21"/>
              </w:rPr>
              <w:t>产量</w:t>
            </w:r>
          </w:p>
        </w:tc>
        <w:tc>
          <w:tcPr>
            <w:tcW w:w="1002" w:type="dxa"/>
            <w:vMerge w:val="continue"/>
            <w:vAlign w:val="center"/>
          </w:tcPr>
          <w:p>
            <w:pPr>
              <w:jc w:val="center"/>
              <w:rPr>
                <w:szCs w:val="21"/>
              </w:rPr>
            </w:pPr>
          </w:p>
        </w:tc>
        <w:tc>
          <w:tcPr>
            <w:tcW w:w="1517" w:type="dxa"/>
            <w:vMerge w:val="continue"/>
            <w:vAlign w:val="center"/>
          </w:tcPr>
          <w:p>
            <w:pPr>
              <w:jc w:val="center"/>
              <w:rPr>
                <w:szCs w:val="21"/>
              </w:rPr>
            </w:pPr>
          </w:p>
        </w:tc>
        <w:tc>
          <w:tcPr>
            <w:tcW w:w="825"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1" w:type="dxa"/>
            <w:vAlign w:val="center"/>
          </w:tcPr>
          <w:p>
            <w:pPr>
              <w:jc w:val="center"/>
              <w:rPr>
                <w:szCs w:val="21"/>
              </w:rPr>
            </w:pPr>
            <w:r>
              <w:rPr>
                <w:rFonts w:hint="eastAsia"/>
                <w:kern w:val="0"/>
                <w:szCs w:val="21"/>
              </w:rPr>
              <w:t>2020年4月7日</w:t>
            </w:r>
          </w:p>
        </w:tc>
        <w:tc>
          <w:tcPr>
            <w:tcW w:w="1497" w:type="dxa"/>
            <w:vMerge w:val="restart"/>
            <w:vAlign w:val="center"/>
          </w:tcPr>
          <w:p>
            <w:pPr>
              <w:jc w:val="center"/>
              <w:rPr>
                <w:szCs w:val="21"/>
              </w:rPr>
            </w:pPr>
            <w:r>
              <w:rPr>
                <w:rFonts w:hint="eastAsia" w:hAnsi="宋体"/>
                <w:szCs w:val="21"/>
              </w:rPr>
              <w:t>狗咬胶</w:t>
            </w:r>
          </w:p>
        </w:tc>
        <w:tc>
          <w:tcPr>
            <w:tcW w:w="1258" w:type="dxa"/>
            <w:vAlign w:val="center"/>
          </w:tcPr>
          <w:p>
            <w:pPr>
              <w:jc w:val="center"/>
              <w:rPr>
                <w:szCs w:val="21"/>
              </w:rPr>
            </w:pPr>
            <w:r>
              <w:rPr>
                <w:rFonts w:hint="eastAsia"/>
                <w:szCs w:val="21"/>
              </w:rPr>
              <w:t>5吨</w:t>
            </w:r>
          </w:p>
        </w:tc>
        <w:tc>
          <w:tcPr>
            <w:tcW w:w="1002" w:type="dxa"/>
            <w:vAlign w:val="center"/>
          </w:tcPr>
          <w:p>
            <w:pPr>
              <w:jc w:val="center"/>
              <w:rPr>
                <w:szCs w:val="21"/>
              </w:rPr>
            </w:pPr>
            <w:r>
              <w:rPr>
                <w:rFonts w:hint="eastAsia"/>
                <w:szCs w:val="21"/>
              </w:rPr>
              <w:t>93.8%</w:t>
            </w:r>
          </w:p>
        </w:tc>
        <w:tc>
          <w:tcPr>
            <w:tcW w:w="1517" w:type="dxa"/>
            <w:vMerge w:val="restart"/>
            <w:vAlign w:val="center"/>
          </w:tcPr>
          <w:p>
            <w:pPr>
              <w:jc w:val="center"/>
              <w:rPr>
                <w:szCs w:val="21"/>
              </w:rPr>
            </w:pPr>
            <w:r>
              <w:rPr>
                <w:rFonts w:hint="eastAsia"/>
                <w:szCs w:val="21"/>
              </w:rPr>
              <w:t>1600t/a</w:t>
            </w:r>
          </w:p>
          <w:p>
            <w:pPr>
              <w:jc w:val="center"/>
              <w:rPr>
                <w:szCs w:val="21"/>
              </w:rPr>
            </w:pPr>
            <w:r>
              <w:rPr>
                <w:rFonts w:hint="eastAsia"/>
                <w:szCs w:val="21"/>
              </w:rPr>
              <w:t>5.33t/d</w:t>
            </w:r>
          </w:p>
        </w:tc>
        <w:tc>
          <w:tcPr>
            <w:tcW w:w="825" w:type="dxa"/>
            <w:vMerge w:val="restart"/>
            <w:vAlign w:val="center"/>
          </w:tcPr>
          <w:p>
            <w:pPr>
              <w:jc w:val="center"/>
              <w:rPr>
                <w:szCs w:val="21"/>
              </w:rPr>
            </w:pPr>
            <w:r>
              <w:rPr>
                <w:rFonts w:hint="eastAsia"/>
                <w:szCs w:val="21"/>
              </w:rPr>
              <w:t>300天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91" w:type="dxa"/>
            <w:vAlign w:val="center"/>
          </w:tcPr>
          <w:p>
            <w:pPr>
              <w:jc w:val="center"/>
              <w:rPr>
                <w:szCs w:val="21"/>
              </w:rPr>
            </w:pPr>
            <w:r>
              <w:rPr>
                <w:rFonts w:hint="eastAsia"/>
                <w:kern w:val="0"/>
                <w:szCs w:val="21"/>
              </w:rPr>
              <w:t>2020年4月8日</w:t>
            </w:r>
          </w:p>
        </w:tc>
        <w:tc>
          <w:tcPr>
            <w:tcW w:w="1497" w:type="dxa"/>
            <w:vMerge w:val="continue"/>
            <w:vAlign w:val="center"/>
          </w:tcPr>
          <w:p>
            <w:pPr>
              <w:jc w:val="center"/>
              <w:rPr>
                <w:szCs w:val="21"/>
              </w:rPr>
            </w:pPr>
          </w:p>
        </w:tc>
        <w:tc>
          <w:tcPr>
            <w:tcW w:w="1258" w:type="dxa"/>
            <w:vAlign w:val="center"/>
          </w:tcPr>
          <w:p>
            <w:pPr>
              <w:jc w:val="center"/>
              <w:rPr>
                <w:szCs w:val="21"/>
              </w:rPr>
            </w:pPr>
            <w:r>
              <w:rPr>
                <w:rFonts w:hint="eastAsia"/>
                <w:szCs w:val="21"/>
              </w:rPr>
              <w:t>5吨</w:t>
            </w:r>
          </w:p>
        </w:tc>
        <w:tc>
          <w:tcPr>
            <w:tcW w:w="1002" w:type="dxa"/>
            <w:vAlign w:val="center"/>
          </w:tcPr>
          <w:p>
            <w:pPr>
              <w:jc w:val="center"/>
              <w:rPr>
                <w:szCs w:val="21"/>
              </w:rPr>
            </w:pPr>
            <w:r>
              <w:rPr>
                <w:rFonts w:hint="eastAsia"/>
                <w:szCs w:val="21"/>
              </w:rPr>
              <w:t>93.8%</w:t>
            </w:r>
          </w:p>
        </w:tc>
        <w:tc>
          <w:tcPr>
            <w:tcW w:w="1517" w:type="dxa"/>
            <w:vMerge w:val="continue"/>
            <w:vAlign w:val="center"/>
          </w:tcPr>
          <w:p>
            <w:pPr>
              <w:jc w:val="center"/>
              <w:rPr>
                <w:szCs w:val="21"/>
              </w:rPr>
            </w:pPr>
          </w:p>
        </w:tc>
        <w:tc>
          <w:tcPr>
            <w:tcW w:w="825" w:type="dxa"/>
            <w:vMerge w:val="continue"/>
            <w:vAlign w:val="center"/>
          </w:tcPr>
          <w:p>
            <w:pPr>
              <w:jc w:val="center"/>
              <w:rPr>
                <w:szCs w:val="21"/>
              </w:rPr>
            </w:pPr>
          </w:p>
        </w:tc>
      </w:tr>
    </w:tbl>
    <w:p>
      <w:pPr>
        <w:pStyle w:val="79"/>
        <w:snapToGrid/>
        <w:spacing w:beforeLines="100" w:afterLines="0" w:line="360" w:lineRule="auto"/>
        <w:ind w:left="0" w:firstLine="590" w:firstLineChars="196"/>
        <w:rPr>
          <w:rFonts w:ascii="Times New Roman" w:hAnsi="Times New Roman"/>
          <w:color w:val="000000"/>
          <w:sz w:val="30"/>
          <w:szCs w:val="30"/>
        </w:rPr>
      </w:pPr>
      <w:bookmarkStart w:id="138" w:name="_Toc518719806"/>
      <w:bookmarkStart w:id="139" w:name="_Toc30864"/>
      <w:r>
        <w:rPr>
          <w:rFonts w:ascii="Times New Roman" w:hAnsi="Times New Roman"/>
          <w:color w:val="000000"/>
          <w:sz w:val="30"/>
          <w:szCs w:val="30"/>
        </w:rPr>
        <w:t>9.2</w:t>
      </w:r>
      <w:bookmarkEnd w:id="134"/>
      <w:r>
        <w:rPr>
          <w:rFonts w:ascii="Times New Roman" w:hAnsi="Times New Roman"/>
          <w:color w:val="000000"/>
          <w:sz w:val="30"/>
          <w:szCs w:val="30"/>
        </w:rPr>
        <w:t xml:space="preserve"> </w:t>
      </w:r>
      <w:r>
        <w:rPr>
          <w:rFonts w:ascii="Times New Roman"/>
          <w:color w:val="000000"/>
          <w:sz w:val="30"/>
          <w:szCs w:val="30"/>
        </w:rPr>
        <w:t>环境保护设施调试效果</w:t>
      </w:r>
      <w:bookmarkEnd w:id="135"/>
      <w:bookmarkEnd w:id="136"/>
      <w:bookmarkEnd w:id="137"/>
      <w:bookmarkEnd w:id="138"/>
      <w:bookmarkEnd w:id="139"/>
    </w:p>
    <w:p>
      <w:pPr>
        <w:spacing w:line="360" w:lineRule="auto"/>
        <w:ind w:firstLine="560" w:firstLineChars="200"/>
        <w:rPr>
          <w:sz w:val="28"/>
          <w:szCs w:val="28"/>
        </w:rPr>
      </w:pPr>
      <w:bookmarkStart w:id="140" w:name="_Toc496198433"/>
      <w:bookmarkStart w:id="141" w:name="_Toc496198276"/>
      <w:bookmarkStart w:id="142" w:name="_Toc496198357"/>
      <w:r>
        <w:rPr>
          <w:rFonts w:hint="eastAsia"/>
          <w:sz w:val="28"/>
          <w:szCs w:val="28"/>
        </w:rPr>
        <w:t>9</w:t>
      </w:r>
      <w:r>
        <w:rPr>
          <w:sz w:val="28"/>
          <w:szCs w:val="28"/>
        </w:rPr>
        <w:t>.2.1</w:t>
      </w:r>
      <w:r>
        <w:rPr>
          <w:rFonts w:hint="eastAsia"/>
          <w:sz w:val="28"/>
          <w:szCs w:val="28"/>
        </w:rPr>
        <w:t>污染物达标排放监测结果</w:t>
      </w:r>
      <w:bookmarkEnd w:id="140"/>
      <w:bookmarkEnd w:id="141"/>
      <w:bookmarkEnd w:id="142"/>
    </w:p>
    <w:p>
      <w:pPr>
        <w:tabs>
          <w:tab w:val="left" w:pos="180"/>
        </w:tabs>
        <w:spacing w:line="360" w:lineRule="auto"/>
        <w:ind w:firstLine="560" w:firstLineChars="200"/>
        <w:jc w:val="left"/>
        <w:rPr>
          <w:rFonts w:ascii="宋体" w:hAnsi="宋体"/>
          <w:kern w:val="0"/>
          <w:sz w:val="28"/>
          <w:szCs w:val="28"/>
        </w:rPr>
      </w:pPr>
      <w:r>
        <w:rPr>
          <w:sz w:val="28"/>
          <w:szCs w:val="28"/>
        </w:rPr>
        <w:t>9.2.1.</w:t>
      </w:r>
      <w:r>
        <w:rPr>
          <w:rFonts w:hint="eastAsia"/>
          <w:sz w:val="28"/>
          <w:szCs w:val="28"/>
        </w:rPr>
        <w:t xml:space="preserve">1 </w:t>
      </w:r>
      <w:r>
        <w:rPr>
          <w:rFonts w:hint="eastAsia" w:ascii="宋体" w:hAnsi="宋体"/>
          <w:kern w:val="0"/>
          <w:sz w:val="28"/>
          <w:szCs w:val="28"/>
        </w:rPr>
        <w:t>废水</w:t>
      </w:r>
      <w:r>
        <w:rPr>
          <w:rFonts w:hint="eastAsia"/>
          <w:sz w:val="28"/>
          <w:szCs w:val="28"/>
        </w:rPr>
        <w:t>监测结果</w:t>
      </w:r>
    </w:p>
    <w:p>
      <w:pPr>
        <w:spacing w:line="360" w:lineRule="auto"/>
        <w:ind w:firstLine="560" w:firstLineChars="200"/>
        <w:rPr>
          <w:sz w:val="28"/>
          <w:szCs w:val="28"/>
        </w:rPr>
      </w:pPr>
      <w:r>
        <w:rPr>
          <w:rFonts w:hint="eastAsia"/>
          <w:color w:val="000000"/>
          <w:sz w:val="28"/>
          <w:szCs w:val="28"/>
        </w:rPr>
        <w:t>验收监测期间，</w:t>
      </w:r>
      <w:r>
        <w:rPr>
          <w:rFonts w:hint="eastAsia"/>
          <w:sz w:val="28"/>
          <w:szCs w:val="28"/>
        </w:rPr>
        <w:t>项目生活废水、生产废水经污水管道排至平阳县腾蛟镇温州圣博宠物用品有限公司废水处理站进行处理，处理达到《污水综合排放标准》（</w:t>
      </w:r>
      <w:r>
        <w:rPr>
          <w:sz w:val="28"/>
          <w:szCs w:val="28"/>
        </w:rPr>
        <w:t>GB8978-1996</w:t>
      </w:r>
      <w:r>
        <w:rPr>
          <w:rFonts w:hint="eastAsia"/>
          <w:sz w:val="28"/>
          <w:szCs w:val="28"/>
        </w:rPr>
        <w:t>）一级标准后经温州圣博宠物用品有限公司已经审批的废水排放口排入鳌江，故本次验收不作监测。</w:t>
      </w:r>
    </w:p>
    <w:p>
      <w:pPr>
        <w:tabs>
          <w:tab w:val="left" w:pos="180"/>
        </w:tabs>
        <w:spacing w:line="360" w:lineRule="auto"/>
        <w:ind w:firstLine="560" w:firstLineChars="200"/>
        <w:jc w:val="left"/>
        <w:rPr>
          <w:rFonts w:ascii="宋体" w:hAnsi="宋体"/>
          <w:kern w:val="0"/>
          <w:sz w:val="28"/>
          <w:szCs w:val="28"/>
        </w:rPr>
      </w:pPr>
      <w:r>
        <w:rPr>
          <w:sz w:val="28"/>
          <w:szCs w:val="28"/>
        </w:rPr>
        <w:t>9.2.1.</w:t>
      </w:r>
      <w:r>
        <w:rPr>
          <w:rFonts w:hint="eastAsia"/>
          <w:sz w:val="28"/>
          <w:szCs w:val="28"/>
        </w:rPr>
        <w:t xml:space="preserve">2 </w:t>
      </w:r>
      <w:r>
        <w:rPr>
          <w:rFonts w:hint="eastAsia" w:ascii="宋体" w:hAnsi="宋体"/>
          <w:kern w:val="0"/>
          <w:sz w:val="28"/>
          <w:szCs w:val="28"/>
        </w:rPr>
        <w:t>废气</w:t>
      </w:r>
      <w:r>
        <w:rPr>
          <w:rFonts w:hint="eastAsia"/>
          <w:sz w:val="28"/>
          <w:szCs w:val="28"/>
        </w:rPr>
        <w:t>监测结果</w:t>
      </w:r>
    </w:p>
    <w:p>
      <w:pPr>
        <w:tabs>
          <w:tab w:val="left" w:pos="180"/>
        </w:tabs>
        <w:spacing w:line="360" w:lineRule="auto"/>
        <w:ind w:firstLine="560" w:firstLineChars="200"/>
        <w:rPr>
          <w:rFonts w:hAnsi="宋体"/>
          <w:color w:val="000000"/>
          <w:sz w:val="28"/>
          <w:szCs w:val="28"/>
        </w:rPr>
      </w:pPr>
      <w:r>
        <w:rPr>
          <w:rFonts w:hint="eastAsia" w:hAnsi="宋体"/>
          <w:color w:val="000000"/>
          <w:sz w:val="28"/>
          <w:szCs w:val="28"/>
        </w:rPr>
        <w:t>验收监测期间，企业</w:t>
      </w:r>
      <w:r>
        <w:rPr>
          <w:color w:val="000000"/>
          <w:kern w:val="0"/>
          <w:sz w:val="28"/>
          <w:szCs w:val="28"/>
        </w:rPr>
        <w:t>无组织排放废气根据项目实际情况于厂界</w:t>
      </w:r>
      <w:r>
        <w:rPr>
          <w:rFonts w:hint="eastAsia"/>
          <w:color w:val="000000"/>
          <w:kern w:val="0"/>
          <w:sz w:val="28"/>
          <w:szCs w:val="28"/>
        </w:rPr>
        <w:t>北侧、西北侧</w:t>
      </w:r>
      <w:r>
        <w:rPr>
          <w:color w:val="000000"/>
          <w:kern w:val="0"/>
          <w:sz w:val="28"/>
          <w:szCs w:val="28"/>
        </w:rPr>
        <w:t>布置</w:t>
      </w:r>
      <w:r>
        <w:rPr>
          <w:rFonts w:hint="eastAsia"/>
          <w:color w:val="000000"/>
          <w:kern w:val="0"/>
          <w:sz w:val="28"/>
          <w:szCs w:val="28"/>
        </w:rPr>
        <w:t>2</w:t>
      </w:r>
      <w:r>
        <w:rPr>
          <w:color w:val="000000"/>
          <w:kern w:val="0"/>
          <w:sz w:val="28"/>
          <w:szCs w:val="28"/>
        </w:rPr>
        <w:t>个</w:t>
      </w:r>
      <w:r>
        <w:rPr>
          <w:rFonts w:hint="eastAsia"/>
          <w:color w:val="000000"/>
          <w:kern w:val="0"/>
          <w:sz w:val="28"/>
          <w:szCs w:val="28"/>
        </w:rPr>
        <w:t>敏感点</w:t>
      </w:r>
      <w:r>
        <w:rPr>
          <w:color w:val="000000"/>
          <w:kern w:val="0"/>
          <w:sz w:val="28"/>
          <w:szCs w:val="28"/>
        </w:rPr>
        <w:t>监测点，两天6次监测结果表明</w:t>
      </w:r>
      <w:r>
        <w:rPr>
          <w:rFonts w:hint="eastAsia"/>
          <w:color w:val="000000"/>
          <w:kern w:val="0"/>
          <w:sz w:val="28"/>
          <w:szCs w:val="28"/>
        </w:rPr>
        <w:t>，臭气浓度</w:t>
      </w:r>
      <w:r>
        <w:rPr>
          <w:color w:val="000000"/>
          <w:kern w:val="0"/>
          <w:sz w:val="28"/>
          <w:szCs w:val="28"/>
        </w:rPr>
        <w:t>均小于《</w:t>
      </w:r>
      <w:r>
        <w:rPr>
          <w:rFonts w:hint="eastAsia"/>
          <w:color w:val="000000"/>
          <w:kern w:val="0"/>
          <w:sz w:val="28"/>
          <w:szCs w:val="28"/>
        </w:rPr>
        <w:t>恶臭污染物排放标准</w:t>
      </w:r>
      <w:r>
        <w:rPr>
          <w:color w:val="000000"/>
          <w:kern w:val="0"/>
          <w:sz w:val="28"/>
          <w:szCs w:val="28"/>
        </w:rPr>
        <w:t>》（GB</w:t>
      </w:r>
      <w:r>
        <w:rPr>
          <w:rFonts w:hint="eastAsia"/>
          <w:color w:val="000000"/>
          <w:kern w:val="0"/>
          <w:sz w:val="28"/>
          <w:szCs w:val="28"/>
        </w:rPr>
        <w:t>14554-93</w:t>
      </w:r>
      <w:r>
        <w:rPr>
          <w:color w:val="000000"/>
          <w:kern w:val="0"/>
          <w:sz w:val="28"/>
          <w:szCs w:val="28"/>
        </w:rPr>
        <w:t>）</w:t>
      </w:r>
      <w:r>
        <w:rPr>
          <w:rFonts w:hint="eastAsia"/>
          <w:color w:val="000000"/>
          <w:kern w:val="0"/>
          <w:sz w:val="28"/>
          <w:szCs w:val="28"/>
        </w:rPr>
        <w:t>中相应标准限值</w:t>
      </w:r>
      <w:r>
        <w:rPr>
          <w:rFonts w:hint="eastAsia" w:hAnsi="宋体"/>
          <w:color w:val="000000"/>
          <w:sz w:val="28"/>
          <w:szCs w:val="28"/>
        </w:rPr>
        <w:t>。具体监测结果及监测点位见表9-3、图3-2。</w:t>
      </w:r>
    </w:p>
    <w:p>
      <w:pPr>
        <w:pStyle w:val="14"/>
        <w:snapToGrid/>
        <w:spacing w:beforeLines="50" w:afterLines="10" w:line="300" w:lineRule="exact"/>
        <w:ind w:firstLine="0" w:firstLineChars="0"/>
        <w:jc w:val="center"/>
        <w:rPr>
          <w:rFonts w:ascii="楷体_GB2312" w:hAnsi="仿宋" w:eastAsia="楷体_GB2312"/>
        </w:rPr>
      </w:pPr>
      <w:r>
        <w:rPr>
          <w:rFonts w:hint="eastAsia" w:ascii="楷体_GB2312" w:hAnsi="仿宋" w:eastAsia="楷体_GB2312"/>
        </w:rPr>
        <w:t>表</w:t>
      </w:r>
      <w:r>
        <w:rPr>
          <w:rFonts w:ascii="Times New Roman" w:hAnsi="Times New Roman" w:eastAsia="楷体_GB2312"/>
        </w:rPr>
        <w:t>9-2</w:t>
      </w:r>
      <w:r>
        <w:rPr>
          <w:rFonts w:hint="eastAsia" w:ascii="楷体_GB2312" w:hAnsi="仿宋" w:eastAsia="楷体_GB2312"/>
        </w:rPr>
        <w:t xml:space="preserve"> 厂界无组织废气监测结果统计表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81"/>
        <w:gridCol w:w="992"/>
        <w:gridCol w:w="866"/>
        <w:gridCol w:w="1619"/>
        <w:gridCol w:w="851"/>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26" w:hRule="atLeast"/>
          <w:tblHeader/>
          <w:jc w:val="center"/>
        </w:trPr>
        <w:tc>
          <w:tcPr>
            <w:tcW w:w="1981" w:type="dxa"/>
            <w:tcBorders>
              <w:top w:val="single" w:color="auto" w:sz="4" w:space="0"/>
              <w:left w:val="single" w:color="auto" w:sz="4" w:space="0"/>
              <w:right w:val="single" w:color="auto" w:sz="4" w:space="0"/>
              <w:tl2br w:val="single" w:color="auto" w:sz="4" w:space="0"/>
            </w:tcBorders>
            <w:vAlign w:val="center"/>
          </w:tcPr>
          <w:p>
            <w:pPr>
              <w:ind w:right="29" w:rightChars="14"/>
              <w:jc w:val="right"/>
              <w:rPr>
                <w:szCs w:val="21"/>
              </w:rPr>
            </w:pPr>
            <w:r>
              <w:rPr>
                <w:szCs w:val="21"/>
              </w:rPr>
              <w:t>项目</w:t>
            </w:r>
          </w:p>
          <w:p>
            <w:pPr>
              <w:spacing w:afterLines="10" w:line="260" w:lineRule="exact"/>
              <w:ind w:right="-269" w:rightChars="-128" w:firstLine="63" w:firstLineChars="30"/>
              <w:jc w:val="left"/>
              <w:rPr>
                <w:szCs w:val="21"/>
              </w:rPr>
            </w:pPr>
            <w:r>
              <w:rPr>
                <w:szCs w:val="21"/>
              </w:rPr>
              <w:t>抽样位置及</w:t>
            </w:r>
          </w:p>
          <w:p>
            <w:pPr>
              <w:spacing w:afterLines="10" w:line="260" w:lineRule="exact"/>
              <w:ind w:right="-269" w:rightChars="-128" w:firstLine="378" w:firstLineChars="180"/>
              <w:jc w:val="left"/>
              <w:rPr>
                <w:szCs w:val="21"/>
              </w:rPr>
            </w:pPr>
            <w:r>
              <w:rPr>
                <w:rFonts w:hint="eastAsia"/>
                <w:szCs w:val="21"/>
              </w:rPr>
              <w:t>时间</w:t>
            </w:r>
          </w:p>
        </w:tc>
        <w:tc>
          <w:tcPr>
            <w:tcW w:w="1858" w:type="dxa"/>
            <w:gridSpan w:val="2"/>
            <w:tcBorders>
              <w:top w:val="single" w:color="auto" w:sz="4" w:space="0"/>
              <w:left w:val="single" w:color="auto" w:sz="4" w:space="0"/>
              <w:right w:val="single" w:color="auto" w:sz="4" w:space="0"/>
            </w:tcBorders>
            <w:vAlign w:val="center"/>
          </w:tcPr>
          <w:p>
            <w:pPr>
              <w:adjustRightInd w:val="0"/>
              <w:snapToGrid w:val="0"/>
              <w:spacing w:line="260" w:lineRule="exact"/>
              <w:jc w:val="center"/>
              <w:rPr>
                <w:szCs w:val="21"/>
              </w:rPr>
            </w:pPr>
            <w:r>
              <w:rPr>
                <w:rFonts w:hint="eastAsia"/>
                <w:szCs w:val="21"/>
              </w:rPr>
              <w:t>臭气浓度</w:t>
            </w:r>
          </w:p>
          <w:p>
            <w:pPr>
              <w:adjustRightInd w:val="0"/>
              <w:snapToGrid w:val="0"/>
              <w:spacing w:line="260" w:lineRule="exact"/>
              <w:jc w:val="center"/>
              <w:rPr>
                <w:szCs w:val="21"/>
              </w:rPr>
            </w:pPr>
            <w:r>
              <w:rPr>
                <w:rFonts w:hint="eastAsia"/>
                <w:szCs w:val="21"/>
              </w:rPr>
              <w:t>无量纲</w:t>
            </w:r>
          </w:p>
        </w:tc>
        <w:tc>
          <w:tcPr>
            <w:tcW w:w="1619" w:type="dxa"/>
            <w:tcBorders>
              <w:top w:val="single" w:color="auto" w:sz="4" w:space="0"/>
              <w:left w:val="single" w:color="auto" w:sz="4" w:space="0"/>
              <w:right w:val="single" w:color="auto" w:sz="4" w:space="0"/>
              <w:tl2br w:val="single" w:color="auto" w:sz="4" w:space="0"/>
            </w:tcBorders>
          </w:tcPr>
          <w:p>
            <w:pPr>
              <w:ind w:right="29" w:rightChars="14"/>
              <w:jc w:val="right"/>
              <w:rPr>
                <w:szCs w:val="21"/>
              </w:rPr>
            </w:pPr>
            <w:r>
              <w:rPr>
                <w:szCs w:val="21"/>
              </w:rPr>
              <w:t>项目</w:t>
            </w:r>
          </w:p>
          <w:p>
            <w:pPr>
              <w:adjustRightInd w:val="0"/>
              <w:snapToGrid w:val="0"/>
              <w:spacing w:line="260" w:lineRule="exact"/>
              <w:jc w:val="center"/>
              <w:rPr>
                <w:szCs w:val="21"/>
              </w:rPr>
            </w:pPr>
            <w:r>
              <w:rPr>
                <w:szCs w:val="21"/>
              </w:rPr>
              <w:t>抽样位置及</w:t>
            </w:r>
            <w:r>
              <w:rPr>
                <w:rFonts w:hint="eastAsia"/>
                <w:szCs w:val="21"/>
              </w:rPr>
              <w:t>时间</w:t>
            </w:r>
          </w:p>
        </w:tc>
        <w:tc>
          <w:tcPr>
            <w:tcW w:w="1771" w:type="dxa"/>
            <w:gridSpan w:val="2"/>
            <w:tcBorders>
              <w:top w:val="single" w:color="auto" w:sz="4" w:space="0"/>
              <w:left w:val="single" w:color="auto" w:sz="4" w:space="0"/>
              <w:right w:val="single" w:color="auto" w:sz="4" w:space="0"/>
            </w:tcBorders>
            <w:vAlign w:val="center"/>
          </w:tcPr>
          <w:p>
            <w:pPr>
              <w:adjustRightInd w:val="0"/>
              <w:snapToGrid w:val="0"/>
              <w:spacing w:line="260" w:lineRule="exact"/>
              <w:jc w:val="center"/>
              <w:rPr>
                <w:szCs w:val="21"/>
              </w:rPr>
            </w:pPr>
            <w:r>
              <w:rPr>
                <w:rFonts w:hint="eastAsia"/>
                <w:szCs w:val="21"/>
              </w:rPr>
              <w:t>臭气浓度</w:t>
            </w:r>
          </w:p>
          <w:p>
            <w:pPr>
              <w:adjustRightInd w:val="0"/>
              <w:snapToGrid w:val="0"/>
              <w:spacing w:line="260" w:lineRule="exact"/>
              <w:jc w:val="center"/>
              <w:rPr>
                <w:szCs w:val="21"/>
              </w:rPr>
            </w:pPr>
            <w:r>
              <w:rPr>
                <w:rFonts w:hint="eastAsia"/>
                <w:szCs w:val="21"/>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vMerge w:val="restart"/>
            <w:tcBorders>
              <w:top w:val="single" w:color="auto" w:sz="4" w:space="0"/>
              <w:left w:val="single" w:color="auto" w:sz="4" w:space="0"/>
              <w:right w:val="single" w:color="auto" w:sz="4" w:space="0"/>
            </w:tcBorders>
            <w:vAlign w:val="center"/>
          </w:tcPr>
          <w:p>
            <w:pPr>
              <w:jc w:val="center"/>
              <w:rPr>
                <w:szCs w:val="21"/>
              </w:rPr>
            </w:pPr>
            <w:r>
              <w:rPr>
                <w:rFonts w:hint="eastAsia"/>
                <w:szCs w:val="21"/>
              </w:rPr>
              <w:t>敏感点A号</w:t>
            </w:r>
          </w:p>
          <w:p>
            <w:pPr>
              <w:jc w:val="center"/>
              <w:rPr>
                <w:szCs w:val="21"/>
              </w:rPr>
            </w:pPr>
            <w:r>
              <w:rPr>
                <w:rFonts w:hint="eastAsia"/>
                <w:szCs w:val="21"/>
              </w:rPr>
              <w:t>4</w:t>
            </w:r>
            <w:r>
              <w:rPr>
                <w:szCs w:val="21"/>
              </w:rPr>
              <w:t>月</w:t>
            </w:r>
            <w:r>
              <w:rPr>
                <w:rFonts w:hint="eastAsia"/>
                <w:szCs w:val="21"/>
              </w:rPr>
              <w:t>7</w:t>
            </w:r>
            <w:r>
              <w:rPr>
                <w:szCs w:val="21"/>
              </w:rPr>
              <w:t>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第1次</w:t>
            </w:r>
          </w:p>
        </w:tc>
        <w:tc>
          <w:tcPr>
            <w:tcW w:w="866"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1619" w:type="dxa"/>
            <w:vMerge w:val="restart"/>
            <w:tcBorders>
              <w:left w:val="single" w:color="auto" w:sz="4" w:space="0"/>
              <w:right w:val="single" w:color="auto" w:sz="4" w:space="0"/>
            </w:tcBorders>
            <w:vAlign w:val="center"/>
          </w:tcPr>
          <w:p>
            <w:pPr>
              <w:jc w:val="center"/>
              <w:rPr>
                <w:szCs w:val="21"/>
              </w:rPr>
            </w:pPr>
            <w:r>
              <w:rPr>
                <w:rFonts w:hint="eastAsia"/>
                <w:szCs w:val="21"/>
              </w:rPr>
              <w:t>敏感点B号</w:t>
            </w:r>
          </w:p>
          <w:p>
            <w:pPr>
              <w:jc w:val="center"/>
              <w:rPr>
                <w:szCs w:val="21"/>
              </w:rPr>
            </w:pPr>
            <w:r>
              <w:rPr>
                <w:rFonts w:hint="eastAsia"/>
                <w:szCs w:val="21"/>
              </w:rPr>
              <w:t>4</w:t>
            </w:r>
            <w:r>
              <w:rPr>
                <w:szCs w:val="21"/>
              </w:rPr>
              <w:t>月</w:t>
            </w:r>
            <w:r>
              <w:rPr>
                <w:rFonts w:hint="eastAsia"/>
                <w:szCs w:val="21"/>
              </w:rPr>
              <w:t>7</w:t>
            </w:r>
            <w:r>
              <w:rPr>
                <w:szCs w:val="21"/>
              </w:rPr>
              <w:t>日</w:t>
            </w:r>
          </w:p>
        </w:tc>
        <w:tc>
          <w:tcPr>
            <w:tcW w:w="851" w:type="dxa"/>
            <w:tcBorders>
              <w:left w:val="single" w:color="auto" w:sz="4" w:space="0"/>
              <w:right w:val="single" w:color="auto" w:sz="4" w:space="0"/>
            </w:tcBorders>
            <w:vAlign w:val="center"/>
          </w:tcPr>
          <w:p>
            <w:pPr>
              <w:jc w:val="center"/>
              <w:rPr>
                <w:szCs w:val="21"/>
              </w:rPr>
            </w:pPr>
            <w:r>
              <w:rPr>
                <w:szCs w:val="21"/>
              </w:rPr>
              <w:t>第1次</w:t>
            </w:r>
          </w:p>
        </w:tc>
        <w:tc>
          <w:tcPr>
            <w:tcW w:w="920"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vMerge w:val="continue"/>
            <w:tcBorders>
              <w:left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第2次</w:t>
            </w:r>
          </w:p>
        </w:tc>
        <w:tc>
          <w:tcPr>
            <w:tcW w:w="866"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13</w:t>
            </w:r>
          </w:p>
        </w:tc>
        <w:tc>
          <w:tcPr>
            <w:tcW w:w="1619" w:type="dxa"/>
            <w:vMerge w:val="continue"/>
            <w:tcBorders>
              <w:left w:val="single" w:color="auto" w:sz="4" w:space="0"/>
              <w:right w:val="single" w:color="auto" w:sz="4" w:space="0"/>
            </w:tcBorders>
            <w:vAlign w:val="center"/>
          </w:tcPr>
          <w:p>
            <w:pPr>
              <w:spacing w:line="260" w:lineRule="exact"/>
              <w:jc w:val="center"/>
              <w:rPr>
                <w:szCs w:val="21"/>
              </w:rPr>
            </w:pPr>
          </w:p>
        </w:tc>
        <w:tc>
          <w:tcPr>
            <w:tcW w:w="851" w:type="dxa"/>
            <w:tcBorders>
              <w:left w:val="single" w:color="auto" w:sz="4" w:space="0"/>
              <w:right w:val="single" w:color="auto" w:sz="4" w:space="0"/>
            </w:tcBorders>
            <w:vAlign w:val="center"/>
          </w:tcPr>
          <w:p>
            <w:pPr>
              <w:spacing w:line="260" w:lineRule="exact"/>
              <w:jc w:val="center"/>
              <w:rPr>
                <w:szCs w:val="21"/>
              </w:rPr>
            </w:pPr>
            <w:r>
              <w:rPr>
                <w:szCs w:val="21"/>
              </w:rPr>
              <w:t>第2次</w:t>
            </w:r>
          </w:p>
        </w:tc>
        <w:tc>
          <w:tcPr>
            <w:tcW w:w="920"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vMerge w:val="continue"/>
            <w:tcBorders>
              <w:left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第3次</w:t>
            </w:r>
          </w:p>
        </w:tc>
        <w:tc>
          <w:tcPr>
            <w:tcW w:w="866"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1619" w:type="dxa"/>
            <w:vMerge w:val="continue"/>
            <w:tcBorders>
              <w:left w:val="single" w:color="auto" w:sz="4" w:space="0"/>
              <w:right w:val="single" w:color="auto" w:sz="4" w:space="0"/>
            </w:tcBorders>
            <w:vAlign w:val="center"/>
          </w:tcPr>
          <w:p>
            <w:pPr>
              <w:spacing w:line="260" w:lineRule="exact"/>
              <w:jc w:val="center"/>
              <w:rPr>
                <w:szCs w:val="21"/>
              </w:rPr>
            </w:pPr>
          </w:p>
        </w:tc>
        <w:tc>
          <w:tcPr>
            <w:tcW w:w="851" w:type="dxa"/>
            <w:tcBorders>
              <w:left w:val="single" w:color="auto" w:sz="4" w:space="0"/>
              <w:right w:val="single" w:color="auto" w:sz="4" w:space="0"/>
            </w:tcBorders>
            <w:vAlign w:val="center"/>
          </w:tcPr>
          <w:p>
            <w:pPr>
              <w:spacing w:line="260" w:lineRule="exact"/>
              <w:jc w:val="center"/>
              <w:rPr>
                <w:szCs w:val="21"/>
              </w:rPr>
            </w:pPr>
            <w:r>
              <w:rPr>
                <w:szCs w:val="21"/>
              </w:rPr>
              <w:t>第3次</w:t>
            </w:r>
          </w:p>
        </w:tc>
        <w:tc>
          <w:tcPr>
            <w:tcW w:w="920"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vMerge w:val="restart"/>
            <w:tcBorders>
              <w:left w:val="single" w:color="auto" w:sz="4" w:space="0"/>
              <w:right w:val="single" w:color="auto" w:sz="4" w:space="0"/>
            </w:tcBorders>
            <w:vAlign w:val="center"/>
          </w:tcPr>
          <w:p>
            <w:pPr>
              <w:jc w:val="center"/>
              <w:rPr>
                <w:szCs w:val="21"/>
              </w:rPr>
            </w:pPr>
            <w:r>
              <w:rPr>
                <w:rFonts w:hint="eastAsia"/>
                <w:szCs w:val="21"/>
              </w:rPr>
              <w:t>敏感点A号</w:t>
            </w:r>
          </w:p>
          <w:p>
            <w:pPr>
              <w:jc w:val="center"/>
              <w:rPr>
                <w:szCs w:val="21"/>
              </w:rPr>
            </w:pPr>
            <w:r>
              <w:rPr>
                <w:rFonts w:hint="eastAsia"/>
                <w:szCs w:val="21"/>
              </w:rPr>
              <w:t>4</w:t>
            </w:r>
            <w:r>
              <w:rPr>
                <w:szCs w:val="21"/>
              </w:rPr>
              <w:t>月</w:t>
            </w:r>
            <w:r>
              <w:rPr>
                <w:rFonts w:hint="eastAsia"/>
                <w:szCs w:val="21"/>
              </w:rPr>
              <w:t>8</w:t>
            </w:r>
            <w:r>
              <w:rPr>
                <w:szCs w:val="21"/>
              </w:rPr>
              <w:t>日</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第1次</w:t>
            </w:r>
          </w:p>
        </w:tc>
        <w:tc>
          <w:tcPr>
            <w:tcW w:w="866"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c>
          <w:tcPr>
            <w:tcW w:w="1619" w:type="dxa"/>
            <w:vMerge w:val="restart"/>
            <w:tcBorders>
              <w:left w:val="single" w:color="auto" w:sz="4" w:space="0"/>
              <w:right w:val="single" w:color="auto" w:sz="4" w:space="0"/>
            </w:tcBorders>
            <w:vAlign w:val="center"/>
          </w:tcPr>
          <w:p>
            <w:pPr>
              <w:jc w:val="center"/>
              <w:rPr>
                <w:szCs w:val="21"/>
              </w:rPr>
            </w:pPr>
            <w:r>
              <w:rPr>
                <w:rFonts w:hint="eastAsia"/>
                <w:szCs w:val="21"/>
              </w:rPr>
              <w:t>敏感点B号</w:t>
            </w:r>
          </w:p>
          <w:p>
            <w:pPr>
              <w:jc w:val="center"/>
              <w:rPr>
                <w:szCs w:val="21"/>
              </w:rPr>
            </w:pPr>
            <w:r>
              <w:rPr>
                <w:rFonts w:hint="eastAsia"/>
                <w:szCs w:val="21"/>
              </w:rPr>
              <w:t>4</w:t>
            </w:r>
            <w:r>
              <w:rPr>
                <w:szCs w:val="21"/>
              </w:rPr>
              <w:t>月</w:t>
            </w:r>
            <w:r>
              <w:rPr>
                <w:rFonts w:hint="eastAsia"/>
                <w:szCs w:val="21"/>
              </w:rPr>
              <w:t>8</w:t>
            </w:r>
            <w:r>
              <w:rPr>
                <w:szCs w:val="21"/>
              </w:rPr>
              <w:t>日</w:t>
            </w:r>
          </w:p>
        </w:tc>
        <w:tc>
          <w:tcPr>
            <w:tcW w:w="851" w:type="dxa"/>
            <w:tcBorders>
              <w:left w:val="single" w:color="auto" w:sz="4" w:space="0"/>
              <w:right w:val="single" w:color="auto" w:sz="4" w:space="0"/>
            </w:tcBorders>
            <w:vAlign w:val="center"/>
          </w:tcPr>
          <w:p>
            <w:pPr>
              <w:jc w:val="center"/>
              <w:rPr>
                <w:szCs w:val="21"/>
              </w:rPr>
            </w:pPr>
            <w:r>
              <w:rPr>
                <w:szCs w:val="21"/>
              </w:rPr>
              <w:t>第1次</w:t>
            </w:r>
          </w:p>
        </w:tc>
        <w:tc>
          <w:tcPr>
            <w:tcW w:w="920"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vMerge w:val="continue"/>
            <w:tcBorders>
              <w:left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第2次</w:t>
            </w:r>
          </w:p>
        </w:tc>
        <w:tc>
          <w:tcPr>
            <w:tcW w:w="866"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1619" w:type="dxa"/>
            <w:vMerge w:val="continue"/>
            <w:tcBorders>
              <w:left w:val="single" w:color="auto" w:sz="4" w:space="0"/>
              <w:right w:val="single" w:color="auto" w:sz="4" w:space="0"/>
            </w:tcBorders>
            <w:vAlign w:val="center"/>
          </w:tcPr>
          <w:p>
            <w:pPr>
              <w:spacing w:line="260" w:lineRule="exact"/>
              <w:jc w:val="center"/>
              <w:rPr>
                <w:szCs w:val="21"/>
              </w:rPr>
            </w:pPr>
          </w:p>
        </w:tc>
        <w:tc>
          <w:tcPr>
            <w:tcW w:w="851" w:type="dxa"/>
            <w:tcBorders>
              <w:left w:val="single" w:color="auto" w:sz="4" w:space="0"/>
              <w:right w:val="single" w:color="auto" w:sz="4" w:space="0"/>
            </w:tcBorders>
            <w:vAlign w:val="center"/>
          </w:tcPr>
          <w:p>
            <w:pPr>
              <w:spacing w:line="260" w:lineRule="exact"/>
              <w:jc w:val="center"/>
              <w:rPr>
                <w:szCs w:val="21"/>
              </w:rPr>
            </w:pPr>
            <w:r>
              <w:rPr>
                <w:szCs w:val="21"/>
              </w:rPr>
              <w:t>第2次</w:t>
            </w:r>
          </w:p>
        </w:tc>
        <w:tc>
          <w:tcPr>
            <w:tcW w:w="920"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vMerge w:val="continue"/>
            <w:tcBorders>
              <w:left w:val="single" w:color="auto" w:sz="4" w:space="0"/>
              <w:right w:val="single" w:color="auto" w:sz="4" w:space="0"/>
            </w:tcBorders>
            <w:vAlign w:val="center"/>
          </w:tcPr>
          <w:p>
            <w:pPr>
              <w:jc w:val="center"/>
              <w:rPr>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第3次</w:t>
            </w:r>
          </w:p>
        </w:tc>
        <w:tc>
          <w:tcPr>
            <w:tcW w:w="866"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14</w:t>
            </w:r>
          </w:p>
        </w:tc>
        <w:tc>
          <w:tcPr>
            <w:tcW w:w="1619" w:type="dxa"/>
            <w:vMerge w:val="continue"/>
            <w:tcBorders>
              <w:left w:val="single" w:color="auto" w:sz="4" w:space="0"/>
              <w:right w:val="single" w:color="auto" w:sz="4" w:space="0"/>
            </w:tcBorders>
            <w:vAlign w:val="center"/>
          </w:tcPr>
          <w:p>
            <w:pPr>
              <w:spacing w:line="260" w:lineRule="exact"/>
              <w:jc w:val="center"/>
              <w:rPr>
                <w:szCs w:val="21"/>
              </w:rPr>
            </w:pPr>
          </w:p>
        </w:tc>
        <w:tc>
          <w:tcPr>
            <w:tcW w:w="851" w:type="dxa"/>
            <w:tcBorders>
              <w:left w:val="single" w:color="auto" w:sz="4" w:space="0"/>
              <w:right w:val="single" w:color="auto" w:sz="4" w:space="0"/>
            </w:tcBorders>
            <w:vAlign w:val="center"/>
          </w:tcPr>
          <w:p>
            <w:pPr>
              <w:spacing w:line="260" w:lineRule="exact"/>
              <w:jc w:val="center"/>
              <w:rPr>
                <w:szCs w:val="21"/>
              </w:rPr>
            </w:pPr>
            <w:r>
              <w:rPr>
                <w:szCs w:val="21"/>
              </w:rPr>
              <w:t>第3次</w:t>
            </w:r>
          </w:p>
        </w:tc>
        <w:tc>
          <w:tcPr>
            <w:tcW w:w="920" w:type="dxa"/>
            <w:tcBorders>
              <w:left w:val="single" w:color="auto" w:sz="4" w:space="0"/>
              <w:right w:val="single" w:color="auto" w:sz="4"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tcBorders>
              <w:left w:val="single" w:color="auto" w:sz="4" w:space="0"/>
              <w:right w:val="single" w:color="auto" w:sz="4" w:space="0"/>
            </w:tcBorders>
            <w:vAlign w:val="center"/>
          </w:tcPr>
          <w:p>
            <w:pPr>
              <w:jc w:val="center"/>
              <w:rPr>
                <w:szCs w:val="21"/>
              </w:rPr>
            </w:pPr>
            <w:r>
              <w:rPr>
                <w:b/>
                <w:szCs w:val="21"/>
              </w:rPr>
              <w:t>排放限值</w:t>
            </w:r>
          </w:p>
        </w:tc>
        <w:tc>
          <w:tcPr>
            <w:tcW w:w="1858" w:type="dxa"/>
            <w:gridSpan w:val="2"/>
            <w:tcBorders>
              <w:left w:val="single" w:color="auto" w:sz="4" w:space="0"/>
              <w:right w:val="single" w:color="auto" w:sz="4" w:space="0"/>
            </w:tcBorders>
            <w:vAlign w:val="center"/>
          </w:tcPr>
          <w:p>
            <w:pPr>
              <w:jc w:val="center"/>
              <w:rPr>
                <w:b/>
                <w:szCs w:val="21"/>
              </w:rPr>
            </w:pPr>
            <w:r>
              <w:rPr>
                <w:rFonts w:hint="eastAsia"/>
                <w:b/>
                <w:szCs w:val="21"/>
              </w:rPr>
              <w:t>20</w:t>
            </w:r>
          </w:p>
        </w:tc>
        <w:tc>
          <w:tcPr>
            <w:tcW w:w="1619" w:type="dxa"/>
            <w:tcBorders>
              <w:left w:val="single" w:color="auto" w:sz="4" w:space="0"/>
              <w:right w:val="single" w:color="auto" w:sz="4" w:space="0"/>
            </w:tcBorders>
            <w:vAlign w:val="center"/>
          </w:tcPr>
          <w:p>
            <w:pPr>
              <w:jc w:val="center"/>
              <w:rPr>
                <w:szCs w:val="21"/>
              </w:rPr>
            </w:pPr>
            <w:r>
              <w:rPr>
                <w:b/>
                <w:szCs w:val="21"/>
              </w:rPr>
              <w:t>排放限值</w:t>
            </w:r>
          </w:p>
        </w:tc>
        <w:tc>
          <w:tcPr>
            <w:tcW w:w="1771" w:type="dxa"/>
            <w:gridSpan w:val="2"/>
            <w:tcBorders>
              <w:left w:val="single" w:color="auto" w:sz="4" w:space="0"/>
              <w:right w:val="single" w:color="auto" w:sz="4" w:space="0"/>
            </w:tcBorders>
            <w:vAlign w:val="center"/>
          </w:tcPr>
          <w:p>
            <w:pPr>
              <w:jc w:val="center"/>
              <w:rPr>
                <w:b/>
                <w:szCs w:val="21"/>
              </w:rPr>
            </w:pPr>
            <w:r>
              <w:rPr>
                <w:rFonts w:hint="eastAsia"/>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5" w:hRule="atLeast"/>
          <w:jc w:val="center"/>
        </w:trPr>
        <w:tc>
          <w:tcPr>
            <w:tcW w:w="1981" w:type="dxa"/>
            <w:tcBorders>
              <w:left w:val="single" w:color="auto" w:sz="4" w:space="0"/>
              <w:bottom w:val="single" w:color="auto" w:sz="4" w:space="0"/>
              <w:right w:val="single" w:color="auto" w:sz="4" w:space="0"/>
            </w:tcBorders>
            <w:vAlign w:val="center"/>
          </w:tcPr>
          <w:p>
            <w:pPr>
              <w:adjustRightInd w:val="0"/>
              <w:snapToGrid w:val="0"/>
              <w:jc w:val="center"/>
              <w:rPr>
                <w:b/>
                <w:szCs w:val="21"/>
              </w:rPr>
            </w:pPr>
            <w:r>
              <w:rPr>
                <w:b/>
                <w:szCs w:val="21"/>
              </w:rPr>
              <w:t>评  价</w:t>
            </w:r>
          </w:p>
        </w:tc>
        <w:tc>
          <w:tcPr>
            <w:tcW w:w="1858" w:type="dxa"/>
            <w:gridSpan w:val="2"/>
            <w:tcBorders>
              <w:left w:val="single" w:color="auto" w:sz="4" w:space="0"/>
              <w:right w:val="single" w:color="auto" w:sz="4" w:space="0"/>
            </w:tcBorders>
            <w:vAlign w:val="center"/>
          </w:tcPr>
          <w:p>
            <w:pPr>
              <w:jc w:val="center"/>
              <w:rPr>
                <w:b/>
                <w:szCs w:val="21"/>
              </w:rPr>
            </w:pPr>
            <w:r>
              <w:rPr>
                <w:b/>
                <w:szCs w:val="21"/>
              </w:rPr>
              <w:t>达标</w:t>
            </w:r>
          </w:p>
        </w:tc>
        <w:tc>
          <w:tcPr>
            <w:tcW w:w="1619" w:type="dxa"/>
            <w:tcBorders>
              <w:left w:val="single" w:color="auto" w:sz="4" w:space="0"/>
              <w:right w:val="single" w:color="auto" w:sz="4" w:space="0"/>
            </w:tcBorders>
            <w:vAlign w:val="center"/>
          </w:tcPr>
          <w:p>
            <w:pPr>
              <w:adjustRightInd w:val="0"/>
              <w:snapToGrid w:val="0"/>
              <w:jc w:val="center"/>
              <w:rPr>
                <w:b/>
                <w:szCs w:val="21"/>
              </w:rPr>
            </w:pPr>
            <w:r>
              <w:rPr>
                <w:b/>
                <w:szCs w:val="21"/>
              </w:rPr>
              <w:t>评  价</w:t>
            </w:r>
          </w:p>
        </w:tc>
        <w:tc>
          <w:tcPr>
            <w:tcW w:w="1771" w:type="dxa"/>
            <w:gridSpan w:val="2"/>
            <w:tcBorders>
              <w:left w:val="single" w:color="auto" w:sz="4" w:space="0"/>
              <w:right w:val="single" w:color="auto" w:sz="4" w:space="0"/>
            </w:tcBorders>
            <w:vAlign w:val="center"/>
          </w:tcPr>
          <w:p>
            <w:pPr>
              <w:jc w:val="center"/>
              <w:rPr>
                <w:b/>
                <w:szCs w:val="21"/>
              </w:rPr>
            </w:pPr>
            <w:r>
              <w:rPr>
                <w:b/>
                <w:szCs w:val="21"/>
              </w:rPr>
              <w:t>达标</w:t>
            </w:r>
          </w:p>
        </w:tc>
      </w:tr>
    </w:tbl>
    <w:p>
      <w:pPr>
        <w:tabs>
          <w:tab w:val="left" w:pos="180"/>
        </w:tabs>
        <w:spacing w:beforeLines="30" w:line="360" w:lineRule="auto"/>
        <w:ind w:firstLine="420" w:firstLineChars="200"/>
        <w:jc w:val="left"/>
        <w:rPr>
          <w:color w:val="000000"/>
          <w:szCs w:val="21"/>
        </w:rPr>
      </w:pPr>
      <w:r>
        <w:rPr>
          <w:rFonts w:hint="eastAsia"/>
          <w:szCs w:val="21"/>
        </w:rPr>
        <w:t>注：以上监测数据引自</w:t>
      </w:r>
      <w:r>
        <w:rPr>
          <w:szCs w:val="21"/>
        </w:rPr>
        <w:t>XH(</w:t>
      </w:r>
      <w:r>
        <w:rPr>
          <w:color w:val="000000"/>
          <w:szCs w:val="21"/>
        </w:rPr>
        <w:t>HJ)-2004079</w:t>
      </w:r>
      <w:r>
        <w:rPr>
          <w:rFonts w:hint="eastAsia"/>
          <w:color w:val="000000"/>
          <w:szCs w:val="21"/>
        </w:rPr>
        <w:t>号检测</w:t>
      </w:r>
      <w:r>
        <w:rPr>
          <w:rFonts w:hint="eastAsia"/>
          <w:szCs w:val="21"/>
        </w:rPr>
        <w:t>报告</w:t>
      </w:r>
      <w:r>
        <w:rPr>
          <w:rFonts w:hint="eastAsia"/>
          <w:color w:val="000000"/>
          <w:szCs w:val="21"/>
        </w:rPr>
        <w:t>。</w:t>
      </w:r>
    </w:p>
    <w:p>
      <w:pPr>
        <w:tabs>
          <w:tab w:val="left" w:pos="180"/>
        </w:tabs>
        <w:spacing w:line="360" w:lineRule="auto"/>
        <w:ind w:firstLine="560" w:firstLineChars="200"/>
        <w:jc w:val="left"/>
        <w:rPr>
          <w:rFonts w:ascii="宋体" w:hAnsi="宋体"/>
          <w:kern w:val="0"/>
          <w:sz w:val="28"/>
          <w:szCs w:val="28"/>
        </w:rPr>
      </w:pPr>
      <w:r>
        <w:rPr>
          <w:kern w:val="0"/>
          <w:sz w:val="28"/>
          <w:szCs w:val="28"/>
        </w:rPr>
        <w:t>9.</w:t>
      </w:r>
      <w:r>
        <w:rPr>
          <w:rFonts w:hint="eastAsia"/>
          <w:kern w:val="0"/>
          <w:sz w:val="28"/>
          <w:szCs w:val="28"/>
        </w:rPr>
        <w:t>2</w:t>
      </w:r>
      <w:r>
        <w:rPr>
          <w:kern w:val="0"/>
          <w:sz w:val="28"/>
          <w:szCs w:val="28"/>
        </w:rPr>
        <w:t>.1.</w:t>
      </w:r>
      <w:r>
        <w:rPr>
          <w:rFonts w:hint="eastAsia"/>
          <w:kern w:val="0"/>
          <w:sz w:val="28"/>
          <w:szCs w:val="28"/>
        </w:rPr>
        <w:t>3</w:t>
      </w:r>
      <w:r>
        <w:rPr>
          <w:kern w:val="0"/>
          <w:sz w:val="28"/>
          <w:szCs w:val="28"/>
        </w:rPr>
        <w:t xml:space="preserve"> </w:t>
      </w:r>
      <w:r>
        <w:rPr>
          <w:rFonts w:hint="eastAsia" w:ascii="宋体" w:hAnsi="宋体"/>
          <w:color w:val="000000" w:themeColor="text1"/>
          <w:kern w:val="0"/>
          <w:sz w:val="28"/>
          <w:szCs w:val="28"/>
        </w:rPr>
        <w:t>厂界噪声</w:t>
      </w:r>
      <w:r>
        <w:rPr>
          <w:rFonts w:hint="eastAsia"/>
          <w:color w:val="000000" w:themeColor="text1"/>
          <w:sz w:val="28"/>
          <w:szCs w:val="28"/>
        </w:rPr>
        <w:t>监测结果</w:t>
      </w:r>
    </w:p>
    <w:p>
      <w:pPr>
        <w:pStyle w:val="66"/>
        <w:snapToGrid/>
        <w:ind w:firstLine="560"/>
        <w:jc w:val="both"/>
        <w:rPr>
          <w:rFonts w:ascii="Times New Roman"/>
          <w:spacing w:val="-40"/>
        </w:rPr>
      </w:pPr>
      <w:r>
        <w:rPr>
          <w:rFonts w:ascii="Times New Roman"/>
          <w:szCs w:val="28"/>
        </w:rPr>
        <w:t>验收监测期间</w:t>
      </w:r>
      <w:r>
        <w:rPr>
          <w:rFonts w:ascii="Times New Roman"/>
          <w:spacing w:val="-40"/>
        </w:rPr>
        <w:t>，</w:t>
      </w:r>
      <w:r>
        <w:rPr>
          <w:rFonts w:hint="eastAsia"/>
          <w:szCs w:val="28"/>
        </w:rPr>
        <w:t>根据实际情况于</w:t>
      </w:r>
      <w:r>
        <w:rPr>
          <w:rFonts w:hint="eastAsia" w:ascii="Times New Roman"/>
          <w:szCs w:val="28"/>
        </w:rPr>
        <w:t>温州致兴宠物营养科技有限公司</w:t>
      </w:r>
      <w:r>
        <w:rPr>
          <w:rFonts w:hint="eastAsia"/>
          <w:color w:val="000000"/>
          <w:szCs w:val="28"/>
        </w:rPr>
        <w:t>厂界四周设置</w:t>
      </w:r>
      <w:r>
        <w:rPr>
          <w:rFonts w:hint="eastAsia" w:ascii="Times New Roman" w:hAnsi="Times New Roman"/>
          <w:color w:val="000000"/>
          <w:szCs w:val="28"/>
        </w:rPr>
        <w:t>4</w:t>
      </w:r>
      <w:r>
        <w:rPr>
          <w:rFonts w:ascii="Times New Roman"/>
          <w:color w:val="000000"/>
          <w:szCs w:val="28"/>
        </w:rPr>
        <w:t>个</w:t>
      </w:r>
      <w:r>
        <w:rPr>
          <w:rFonts w:ascii="Times New Roman"/>
          <w:color w:val="000000"/>
        </w:rPr>
        <w:t>噪声测点</w:t>
      </w:r>
      <w:r>
        <w:rPr>
          <w:rFonts w:hint="eastAsia" w:ascii="Times New Roman"/>
          <w:color w:val="000000"/>
        </w:rPr>
        <w:t>及2个敏感点测点，厂界北侧、西侧噪声排放</w:t>
      </w:r>
      <w:r>
        <w:rPr>
          <w:rFonts w:ascii="Times New Roman"/>
          <w:szCs w:val="28"/>
        </w:rPr>
        <w:t>执行</w:t>
      </w:r>
      <w:r>
        <w:rPr>
          <w:rFonts w:hint="eastAsia"/>
          <w:szCs w:val="28"/>
        </w:rPr>
        <w:t>《工业企业厂界环境噪声排放标准》(</w:t>
      </w:r>
      <w:r>
        <w:rPr>
          <w:rFonts w:ascii="Times New Roman" w:hAnsi="Times New Roman"/>
          <w:szCs w:val="28"/>
        </w:rPr>
        <w:t>GB12348-2008</w:t>
      </w:r>
      <w:r>
        <w:rPr>
          <w:rFonts w:hint="eastAsia"/>
          <w:szCs w:val="28"/>
        </w:rPr>
        <w:t>)</w:t>
      </w:r>
      <w:r>
        <w:rPr>
          <w:rFonts w:hint="eastAsia" w:ascii="Times New Roman"/>
          <w:szCs w:val="28"/>
        </w:rPr>
        <w:t>2类标准</w:t>
      </w:r>
      <w:r>
        <w:rPr>
          <w:rFonts w:hint="eastAsia" w:ascii="Times New Roman"/>
          <w:color w:val="000000"/>
        </w:rPr>
        <w:t>，厂界东侧、南侧噪声排放</w:t>
      </w:r>
      <w:r>
        <w:rPr>
          <w:rFonts w:ascii="Times New Roman"/>
          <w:szCs w:val="28"/>
        </w:rPr>
        <w:t>执行</w:t>
      </w:r>
      <w:r>
        <w:rPr>
          <w:rFonts w:hint="eastAsia"/>
          <w:szCs w:val="28"/>
        </w:rPr>
        <w:t>《工业企业厂界环境噪声排放标准》(</w:t>
      </w:r>
      <w:r>
        <w:rPr>
          <w:rFonts w:ascii="Times New Roman" w:hAnsi="Times New Roman"/>
          <w:szCs w:val="28"/>
        </w:rPr>
        <w:t>GB12348-2008</w:t>
      </w:r>
      <w:r>
        <w:rPr>
          <w:rFonts w:hint="eastAsia"/>
          <w:szCs w:val="28"/>
        </w:rPr>
        <w:t>)</w:t>
      </w:r>
      <w:r>
        <w:rPr>
          <w:rFonts w:hint="eastAsia" w:ascii="Times New Roman"/>
          <w:szCs w:val="28"/>
        </w:rPr>
        <w:t>3类标准；敏感点噪声执行《声环境质量标准》</w:t>
      </w:r>
      <w:r>
        <w:rPr>
          <w:rFonts w:ascii="Times New Roman" w:hAnsi="Times New Roman"/>
          <w:szCs w:val="28"/>
        </w:rPr>
        <w:t>(GB3096-2008)2</w:t>
      </w:r>
      <w:r>
        <w:rPr>
          <w:rFonts w:hint="eastAsia" w:ascii="Times New Roman"/>
          <w:szCs w:val="28"/>
        </w:rPr>
        <w:t>类标准</w:t>
      </w:r>
      <w:r>
        <w:rPr>
          <w:rFonts w:ascii="Times New Roman"/>
          <w:spacing w:val="-40"/>
        </w:rPr>
        <w:t>。</w:t>
      </w:r>
      <w:r>
        <w:rPr>
          <w:rFonts w:hint="eastAsia" w:ascii="Times New Roman" w:hAnsi="Times New Roman"/>
          <w:color w:val="000000"/>
        </w:rPr>
        <w:t>4月7日</w:t>
      </w:r>
      <w:r>
        <w:rPr>
          <w:rFonts w:hint="eastAsia" w:ascii="Times New Roman"/>
          <w:color w:val="000000"/>
          <w:spacing w:val="-40"/>
        </w:rPr>
        <w:t>、</w:t>
      </w:r>
      <w:r>
        <w:rPr>
          <w:rFonts w:hint="eastAsia" w:ascii="Times New Roman" w:hAnsi="Times New Roman"/>
          <w:color w:val="000000"/>
        </w:rPr>
        <w:t>8日</w:t>
      </w:r>
      <w:r>
        <w:rPr>
          <w:rFonts w:hint="eastAsia" w:ascii="Times New Roman"/>
        </w:rPr>
        <w:t>昼间上下午</w:t>
      </w:r>
      <w:r>
        <w:rPr>
          <w:rFonts w:ascii="Times New Roman"/>
        </w:rPr>
        <w:t>监测中</w:t>
      </w:r>
      <w:r>
        <w:rPr>
          <w:rFonts w:hint="eastAsia" w:ascii="Times New Roman"/>
        </w:rPr>
        <w:t>， 各个</w:t>
      </w:r>
      <w:r>
        <w:rPr>
          <w:rFonts w:hint="eastAsia" w:ascii="Times New Roman"/>
          <w:szCs w:val="28"/>
        </w:rPr>
        <w:t>测点监测结果均达标。</w:t>
      </w:r>
      <w:r>
        <w:rPr>
          <w:rFonts w:ascii="Times New Roman"/>
          <w:szCs w:val="28"/>
        </w:rPr>
        <w:t>现场</w:t>
      </w:r>
      <w:r>
        <w:rPr>
          <w:rFonts w:ascii="Times New Roman"/>
        </w:rPr>
        <w:t>监测时</w:t>
      </w:r>
      <w:r>
        <w:rPr>
          <w:rFonts w:ascii="Times New Roman"/>
          <w:spacing w:val="-40"/>
        </w:rPr>
        <w:t>，</w:t>
      </w:r>
      <w:r>
        <w:rPr>
          <w:rFonts w:hint="eastAsia" w:ascii="Times New Roman"/>
        </w:rPr>
        <w:t>2号测点主要声源为风机运行噪声，其余测点均无明显声源</w:t>
      </w:r>
      <w:r>
        <w:rPr>
          <w:rFonts w:ascii="Times New Roman"/>
          <w:spacing w:val="-40"/>
        </w:rPr>
        <w:t>。</w:t>
      </w:r>
      <w:r>
        <w:rPr>
          <w:rFonts w:ascii="Times New Roman"/>
        </w:rPr>
        <w:t>具体监测</w:t>
      </w:r>
      <w:r>
        <w:rPr>
          <w:rFonts w:ascii="Times New Roman"/>
          <w:szCs w:val="28"/>
        </w:rPr>
        <w:t>结果及监测点位见表</w:t>
      </w:r>
      <w:r>
        <w:rPr>
          <w:rFonts w:ascii="Times New Roman" w:hAnsi="Times New Roman"/>
          <w:szCs w:val="28"/>
        </w:rPr>
        <w:t>9-</w:t>
      </w:r>
      <w:r>
        <w:rPr>
          <w:rFonts w:hint="eastAsia" w:ascii="Times New Roman" w:hAnsi="Times New Roman"/>
          <w:szCs w:val="28"/>
        </w:rPr>
        <w:t>3</w:t>
      </w:r>
      <w:r>
        <w:rPr>
          <w:rFonts w:ascii="Times New Roman"/>
          <w:spacing w:val="-40"/>
        </w:rPr>
        <w:t>、</w:t>
      </w:r>
      <w:r>
        <w:rPr>
          <w:rFonts w:ascii="Times New Roman"/>
          <w:szCs w:val="28"/>
        </w:rPr>
        <w:t>图</w:t>
      </w:r>
      <w:r>
        <w:rPr>
          <w:rFonts w:ascii="Times New Roman" w:hAnsi="Times New Roman"/>
          <w:szCs w:val="28"/>
        </w:rPr>
        <w:t>3-2</w:t>
      </w:r>
      <w:r>
        <w:rPr>
          <w:rFonts w:ascii="Times New Roman"/>
          <w:spacing w:val="-40"/>
        </w:rPr>
        <w:t>。</w:t>
      </w:r>
    </w:p>
    <w:p>
      <w:pPr>
        <w:pStyle w:val="14"/>
        <w:snapToGrid/>
        <w:spacing w:afterLines="10" w:line="300" w:lineRule="exact"/>
        <w:ind w:firstLine="0" w:firstLineChars="0"/>
        <w:jc w:val="center"/>
        <w:rPr>
          <w:rFonts w:ascii="楷体_GB2312" w:eastAsia="楷体_GB2312"/>
          <w:szCs w:val="28"/>
        </w:rPr>
      </w:pPr>
      <w:r>
        <w:rPr>
          <w:rFonts w:hint="eastAsia" w:ascii="仿宋_GB2312" w:eastAsia="仿宋_GB2312"/>
          <w:szCs w:val="20"/>
        </w:rPr>
        <w:t>表</w:t>
      </w:r>
      <w:r>
        <w:rPr>
          <w:rFonts w:ascii="Times New Roman" w:hAnsi="Times New Roman" w:eastAsia="仿宋_GB2312"/>
          <w:szCs w:val="20"/>
        </w:rPr>
        <w:t>9-</w:t>
      </w:r>
      <w:r>
        <w:rPr>
          <w:rFonts w:hint="eastAsia" w:ascii="Times New Roman" w:hAnsi="Times New Roman" w:eastAsia="仿宋_GB2312"/>
          <w:szCs w:val="20"/>
        </w:rPr>
        <w:t>3</w:t>
      </w:r>
      <w:r>
        <w:rPr>
          <w:rFonts w:hint="eastAsia" w:ascii="仿宋_GB2312" w:eastAsia="仿宋_GB2312"/>
          <w:szCs w:val="20"/>
        </w:rPr>
        <w:t xml:space="preserve"> </w:t>
      </w:r>
      <w:r>
        <w:rPr>
          <w:rFonts w:hint="eastAsia" w:ascii="楷体_GB2312" w:eastAsia="楷体_GB2312"/>
          <w:szCs w:val="28"/>
        </w:rPr>
        <w:t>厂界噪声监测结果统计表</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1631"/>
        <w:gridCol w:w="1014"/>
        <w:gridCol w:w="1014"/>
        <w:gridCol w:w="1014"/>
        <w:gridCol w:w="1014"/>
        <w:gridCol w:w="992"/>
        <w:gridCol w:w="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174" w:type="dxa"/>
            <w:vMerge w:val="restart"/>
            <w:vAlign w:val="center"/>
          </w:tcPr>
          <w:p>
            <w:pPr>
              <w:tabs>
                <w:tab w:val="left" w:pos="630"/>
              </w:tabs>
              <w:jc w:val="center"/>
              <w:rPr>
                <w:szCs w:val="21"/>
              </w:rPr>
            </w:pPr>
            <w:r>
              <w:rPr>
                <w:rFonts w:hint="eastAsia"/>
                <w:szCs w:val="21"/>
              </w:rPr>
              <w:t>测点</w:t>
            </w:r>
          </w:p>
          <w:p>
            <w:pPr>
              <w:tabs>
                <w:tab w:val="left" w:pos="630"/>
              </w:tabs>
              <w:jc w:val="center"/>
              <w:rPr>
                <w:szCs w:val="21"/>
              </w:rPr>
            </w:pPr>
            <w:r>
              <w:rPr>
                <w:rFonts w:hint="eastAsia"/>
                <w:szCs w:val="21"/>
              </w:rPr>
              <w:t>编号</w:t>
            </w:r>
          </w:p>
        </w:tc>
        <w:tc>
          <w:tcPr>
            <w:tcW w:w="1631" w:type="dxa"/>
            <w:vMerge w:val="restart"/>
            <w:vAlign w:val="center"/>
          </w:tcPr>
          <w:p>
            <w:pPr>
              <w:tabs>
                <w:tab w:val="left" w:pos="630"/>
              </w:tabs>
              <w:jc w:val="center"/>
              <w:rPr>
                <w:szCs w:val="21"/>
              </w:rPr>
            </w:pPr>
            <w:r>
              <w:rPr>
                <w:rFonts w:hint="eastAsia"/>
                <w:szCs w:val="21"/>
              </w:rPr>
              <w:t>主要声源</w:t>
            </w:r>
          </w:p>
        </w:tc>
        <w:tc>
          <w:tcPr>
            <w:tcW w:w="5872" w:type="dxa"/>
            <w:gridSpan w:val="6"/>
            <w:vAlign w:val="center"/>
          </w:tcPr>
          <w:p>
            <w:pPr>
              <w:tabs>
                <w:tab w:val="left" w:pos="630"/>
              </w:tabs>
              <w:jc w:val="center"/>
              <w:rPr>
                <w:szCs w:val="21"/>
              </w:rPr>
            </w:pPr>
            <w:r>
              <w:rPr>
                <w:rFonts w:hint="eastAsia"/>
                <w:szCs w:val="21"/>
              </w:rPr>
              <w:t>4月7日、8日昼间等效声级dB</w:t>
            </w:r>
            <w:r>
              <w:rPr>
                <w:rFonts w:hint="eastAsia" w:ascii="宋体" w:hAnsi="宋体"/>
                <w:szCs w:val="21"/>
              </w:rPr>
              <w:t>(</w:t>
            </w:r>
            <w:r>
              <w:rPr>
                <w:rFonts w:hint="eastAsia"/>
                <w:szCs w:val="21"/>
              </w:rPr>
              <w:t>A</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blHeader/>
          <w:jc w:val="center"/>
        </w:trPr>
        <w:tc>
          <w:tcPr>
            <w:tcW w:w="1174" w:type="dxa"/>
            <w:vMerge w:val="continue"/>
            <w:tcBorders>
              <w:bottom w:val="single" w:color="auto" w:sz="4" w:space="0"/>
            </w:tcBorders>
            <w:vAlign w:val="center"/>
          </w:tcPr>
          <w:p>
            <w:pPr>
              <w:tabs>
                <w:tab w:val="left" w:pos="630"/>
              </w:tabs>
              <w:ind w:left="-57" w:right="-57"/>
              <w:jc w:val="center"/>
              <w:rPr>
                <w:szCs w:val="21"/>
              </w:rPr>
            </w:pPr>
          </w:p>
        </w:tc>
        <w:tc>
          <w:tcPr>
            <w:tcW w:w="1631" w:type="dxa"/>
            <w:vMerge w:val="continue"/>
            <w:tcBorders>
              <w:bottom w:val="single" w:color="auto" w:sz="4" w:space="0"/>
            </w:tcBorders>
            <w:vAlign w:val="center"/>
          </w:tcPr>
          <w:p>
            <w:pPr>
              <w:tabs>
                <w:tab w:val="left" w:pos="630"/>
              </w:tabs>
              <w:jc w:val="center"/>
              <w:rPr>
                <w:szCs w:val="21"/>
              </w:rPr>
            </w:pPr>
          </w:p>
        </w:tc>
        <w:tc>
          <w:tcPr>
            <w:tcW w:w="1014" w:type="dxa"/>
            <w:vAlign w:val="center"/>
          </w:tcPr>
          <w:p>
            <w:pPr>
              <w:adjustRightInd w:val="0"/>
              <w:snapToGrid w:val="0"/>
              <w:ind w:left="-105" w:leftChars="-50" w:right="-105" w:rightChars="-50"/>
              <w:jc w:val="center"/>
              <w:rPr>
                <w:rFonts w:ascii="宋体" w:hAnsi="宋体"/>
                <w:b/>
                <w:szCs w:val="21"/>
              </w:rPr>
            </w:pPr>
            <w:r>
              <w:rPr>
                <w:rFonts w:hint="eastAsia"/>
                <w:szCs w:val="21"/>
              </w:rPr>
              <w:t>7日上午</w:t>
            </w:r>
          </w:p>
        </w:tc>
        <w:tc>
          <w:tcPr>
            <w:tcW w:w="1014" w:type="dxa"/>
            <w:vAlign w:val="center"/>
          </w:tcPr>
          <w:p>
            <w:pPr>
              <w:adjustRightInd w:val="0"/>
              <w:snapToGrid w:val="0"/>
              <w:ind w:left="-105" w:leftChars="-50" w:right="-105" w:rightChars="-50"/>
              <w:jc w:val="center"/>
              <w:rPr>
                <w:rFonts w:ascii="宋体" w:hAnsi="宋体"/>
                <w:b/>
                <w:szCs w:val="21"/>
              </w:rPr>
            </w:pPr>
            <w:r>
              <w:rPr>
                <w:rFonts w:hint="eastAsia"/>
                <w:szCs w:val="21"/>
              </w:rPr>
              <w:t>7日下午</w:t>
            </w:r>
          </w:p>
        </w:tc>
        <w:tc>
          <w:tcPr>
            <w:tcW w:w="1014" w:type="dxa"/>
            <w:vAlign w:val="center"/>
          </w:tcPr>
          <w:p>
            <w:pPr>
              <w:adjustRightInd w:val="0"/>
              <w:snapToGrid w:val="0"/>
              <w:ind w:left="-105" w:leftChars="-50" w:right="-105" w:rightChars="-50"/>
              <w:jc w:val="center"/>
              <w:rPr>
                <w:rFonts w:ascii="宋体" w:hAnsi="宋体"/>
                <w:b/>
                <w:szCs w:val="21"/>
              </w:rPr>
            </w:pPr>
            <w:r>
              <w:rPr>
                <w:rFonts w:hint="eastAsia"/>
                <w:szCs w:val="21"/>
              </w:rPr>
              <w:t>8日上午</w:t>
            </w:r>
          </w:p>
        </w:tc>
        <w:tc>
          <w:tcPr>
            <w:tcW w:w="1014" w:type="dxa"/>
            <w:vAlign w:val="center"/>
          </w:tcPr>
          <w:p>
            <w:pPr>
              <w:adjustRightInd w:val="0"/>
              <w:snapToGrid w:val="0"/>
              <w:ind w:left="-105" w:leftChars="-50" w:right="-105" w:rightChars="-50"/>
              <w:jc w:val="center"/>
              <w:rPr>
                <w:rFonts w:ascii="宋体" w:hAnsi="宋体"/>
                <w:b/>
                <w:szCs w:val="21"/>
              </w:rPr>
            </w:pPr>
            <w:r>
              <w:rPr>
                <w:rFonts w:hint="eastAsia"/>
                <w:szCs w:val="21"/>
              </w:rPr>
              <w:t>8日下午</w:t>
            </w:r>
          </w:p>
        </w:tc>
        <w:tc>
          <w:tcPr>
            <w:tcW w:w="992" w:type="dxa"/>
            <w:vAlign w:val="center"/>
          </w:tcPr>
          <w:p>
            <w:pPr>
              <w:adjustRightInd w:val="0"/>
              <w:snapToGrid w:val="0"/>
              <w:ind w:left="-105" w:leftChars="-50" w:right="-105" w:rightChars="-50"/>
              <w:jc w:val="center"/>
              <w:rPr>
                <w:rFonts w:ascii="宋体" w:hAnsi="宋体"/>
                <w:b/>
                <w:szCs w:val="21"/>
              </w:rPr>
            </w:pPr>
            <w:r>
              <w:rPr>
                <w:rFonts w:hint="eastAsia" w:ascii="宋体" w:hAnsi="宋体"/>
                <w:b/>
                <w:szCs w:val="21"/>
              </w:rPr>
              <w:t>排放标准</w:t>
            </w:r>
          </w:p>
        </w:tc>
        <w:tc>
          <w:tcPr>
            <w:tcW w:w="824" w:type="dxa"/>
            <w:vAlign w:val="center"/>
          </w:tcPr>
          <w:p>
            <w:pPr>
              <w:adjustRightInd w:val="0"/>
              <w:snapToGrid w:val="0"/>
              <w:ind w:left="-105" w:leftChars="-50" w:right="-105" w:rightChars="-50"/>
              <w:jc w:val="center"/>
              <w:rPr>
                <w:rFonts w:ascii="宋体" w:hAnsi="宋体"/>
                <w:b/>
                <w:szCs w:val="21"/>
              </w:rPr>
            </w:pPr>
            <w:r>
              <w:rPr>
                <w:rFonts w:hint="eastAsia" w:ascii="宋体" w:hAnsi="宋体"/>
                <w:b/>
                <w:szCs w:val="21"/>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74" w:type="dxa"/>
            <w:vAlign w:val="center"/>
          </w:tcPr>
          <w:p>
            <w:pPr>
              <w:tabs>
                <w:tab w:val="left" w:pos="630"/>
              </w:tabs>
              <w:ind w:left="-57" w:right="-57"/>
              <w:jc w:val="center"/>
              <w:rPr>
                <w:szCs w:val="21"/>
              </w:rPr>
            </w:pPr>
            <w:r>
              <w:rPr>
                <w:rFonts w:hint="eastAsia"/>
                <w:szCs w:val="21"/>
              </w:rPr>
              <w:t>01（东侧）</w:t>
            </w:r>
          </w:p>
        </w:tc>
        <w:tc>
          <w:tcPr>
            <w:tcW w:w="1631" w:type="dxa"/>
            <w:vAlign w:val="center"/>
          </w:tcPr>
          <w:p>
            <w:pPr>
              <w:tabs>
                <w:tab w:val="left" w:pos="630"/>
              </w:tabs>
              <w:ind w:left="-57" w:right="-57"/>
              <w:jc w:val="center"/>
              <w:rPr>
                <w:szCs w:val="21"/>
              </w:rPr>
            </w:pPr>
            <w:r>
              <w:rPr>
                <w:rFonts w:hint="eastAsia"/>
                <w:szCs w:val="21"/>
              </w:rPr>
              <w:t>无明显声源</w:t>
            </w:r>
          </w:p>
        </w:tc>
        <w:tc>
          <w:tcPr>
            <w:tcW w:w="1014" w:type="dxa"/>
            <w:vAlign w:val="center"/>
          </w:tcPr>
          <w:p>
            <w:pPr>
              <w:ind w:left="-105" w:leftChars="-50" w:right="-105" w:rightChars="-50"/>
              <w:jc w:val="center"/>
              <w:rPr>
                <w:color w:val="000000"/>
                <w:szCs w:val="21"/>
              </w:rPr>
            </w:pPr>
            <w:r>
              <w:rPr>
                <w:color w:val="000000"/>
                <w:szCs w:val="21"/>
              </w:rPr>
              <w:t>59</w:t>
            </w:r>
          </w:p>
        </w:tc>
        <w:tc>
          <w:tcPr>
            <w:tcW w:w="1014" w:type="dxa"/>
            <w:vAlign w:val="center"/>
          </w:tcPr>
          <w:p>
            <w:pPr>
              <w:ind w:left="-105" w:leftChars="-50" w:right="-105" w:rightChars="-50"/>
              <w:jc w:val="center"/>
              <w:rPr>
                <w:color w:val="000000"/>
                <w:szCs w:val="21"/>
              </w:rPr>
            </w:pPr>
            <w:r>
              <w:rPr>
                <w:color w:val="000000"/>
                <w:szCs w:val="21"/>
              </w:rPr>
              <w:t>60</w:t>
            </w:r>
          </w:p>
        </w:tc>
        <w:tc>
          <w:tcPr>
            <w:tcW w:w="1014" w:type="dxa"/>
            <w:vAlign w:val="center"/>
          </w:tcPr>
          <w:p>
            <w:pPr>
              <w:ind w:left="-105" w:leftChars="-50" w:right="-105" w:rightChars="-50"/>
              <w:jc w:val="center"/>
              <w:rPr>
                <w:color w:val="000000"/>
                <w:szCs w:val="21"/>
              </w:rPr>
            </w:pPr>
            <w:r>
              <w:rPr>
                <w:color w:val="000000"/>
                <w:szCs w:val="21"/>
              </w:rPr>
              <w:t>63</w:t>
            </w:r>
          </w:p>
        </w:tc>
        <w:tc>
          <w:tcPr>
            <w:tcW w:w="1014" w:type="dxa"/>
            <w:vAlign w:val="center"/>
          </w:tcPr>
          <w:p>
            <w:pPr>
              <w:ind w:left="-105" w:leftChars="-50" w:right="-105" w:rightChars="-50"/>
              <w:jc w:val="center"/>
              <w:rPr>
                <w:color w:val="000000"/>
                <w:szCs w:val="21"/>
              </w:rPr>
            </w:pPr>
            <w:r>
              <w:rPr>
                <w:color w:val="000000"/>
                <w:szCs w:val="21"/>
              </w:rPr>
              <w:t>62</w:t>
            </w:r>
          </w:p>
        </w:tc>
        <w:tc>
          <w:tcPr>
            <w:tcW w:w="992" w:type="dxa"/>
            <w:vAlign w:val="center"/>
          </w:tcPr>
          <w:p>
            <w:pPr>
              <w:adjustRightInd w:val="0"/>
              <w:snapToGrid w:val="0"/>
              <w:jc w:val="center"/>
              <w:rPr>
                <w:b/>
                <w:color w:val="000000"/>
                <w:szCs w:val="21"/>
              </w:rPr>
            </w:pPr>
            <w:r>
              <w:rPr>
                <w:b/>
                <w:color w:val="000000"/>
                <w:szCs w:val="21"/>
              </w:rPr>
              <w:t>65</w:t>
            </w:r>
          </w:p>
        </w:tc>
        <w:tc>
          <w:tcPr>
            <w:tcW w:w="824" w:type="dxa"/>
            <w:vAlign w:val="center"/>
          </w:tcPr>
          <w:p>
            <w:pPr>
              <w:adjustRightInd w:val="0"/>
              <w:snapToGrid w:val="0"/>
              <w:jc w:val="center"/>
              <w:rPr>
                <w:b/>
                <w:color w:val="000000"/>
                <w:szCs w:val="21"/>
              </w:rPr>
            </w:pPr>
            <w:r>
              <w:rPr>
                <w:rFonts w:hint="eastAsia"/>
                <w:b/>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74" w:type="dxa"/>
            <w:vAlign w:val="center"/>
          </w:tcPr>
          <w:p>
            <w:pPr>
              <w:tabs>
                <w:tab w:val="left" w:pos="630"/>
              </w:tabs>
              <w:ind w:left="-57" w:right="-57"/>
              <w:jc w:val="center"/>
              <w:rPr>
                <w:szCs w:val="21"/>
              </w:rPr>
            </w:pPr>
            <w:r>
              <w:rPr>
                <w:rFonts w:hint="eastAsia"/>
                <w:szCs w:val="21"/>
              </w:rPr>
              <w:t>02（南侧）</w:t>
            </w:r>
          </w:p>
        </w:tc>
        <w:tc>
          <w:tcPr>
            <w:tcW w:w="1631" w:type="dxa"/>
            <w:vAlign w:val="center"/>
          </w:tcPr>
          <w:p>
            <w:pPr>
              <w:tabs>
                <w:tab w:val="left" w:pos="630"/>
              </w:tabs>
              <w:ind w:left="-57" w:right="-57"/>
              <w:jc w:val="center"/>
              <w:rPr>
                <w:szCs w:val="21"/>
              </w:rPr>
            </w:pPr>
            <w:r>
              <w:rPr>
                <w:rFonts w:hint="eastAsia"/>
                <w:szCs w:val="21"/>
              </w:rPr>
              <w:t>风机运转噪声</w:t>
            </w:r>
          </w:p>
        </w:tc>
        <w:tc>
          <w:tcPr>
            <w:tcW w:w="1014" w:type="dxa"/>
            <w:vAlign w:val="center"/>
          </w:tcPr>
          <w:p>
            <w:pPr>
              <w:ind w:left="-105" w:leftChars="-50" w:right="-105" w:rightChars="-50"/>
              <w:jc w:val="center"/>
              <w:rPr>
                <w:color w:val="000000"/>
                <w:szCs w:val="21"/>
              </w:rPr>
            </w:pPr>
            <w:r>
              <w:rPr>
                <w:color w:val="000000"/>
                <w:szCs w:val="21"/>
              </w:rPr>
              <w:t>63</w:t>
            </w:r>
          </w:p>
        </w:tc>
        <w:tc>
          <w:tcPr>
            <w:tcW w:w="1014" w:type="dxa"/>
            <w:vAlign w:val="center"/>
          </w:tcPr>
          <w:p>
            <w:pPr>
              <w:ind w:left="-105" w:leftChars="-50" w:right="-105" w:rightChars="-50"/>
              <w:jc w:val="center"/>
              <w:rPr>
                <w:color w:val="000000"/>
                <w:szCs w:val="21"/>
              </w:rPr>
            </w:pPr>
            <w:r>
              <w:rPr>
                <w:color w:val="000000"/>
                <w:szCs w:val="21"/>
              </w:rPr>
              <w:t>62</w:t>
            </w:r>
          </w:p>
        </w:tc>
        <w:tc>
          <w:tcPr>
            <w:tcW w:w="1014" w:type="dxa"/>
            <w:vAlign w:val="center"/>
          </w:tcPr>
          <w:p>
            <w:pPr>
              <w:ind w:left="-105" w:leftChars="-50" w:right="-105" w:rightChars="-50"/>
              <w:jc w:val="center"/>
              <w:rPr>
                <w:color w:val="000000"/>
                <w:szCs w:val="21"/>
              </w:rPr>
            </w:pPr>
            <w:r>
              <w:rPr>
                <w:color w:val="000000"/>
                <w:szCs w:val="21"/>
              </w:rPr>
              <w:t>60</w:t>
            </w:r>
          </w:p>
        </w:tc>
        <w:tc>
          <w:tcPr>
            <w:tcW w:w="1014" w:type="dxa"/>
            <w:vAlign w:val="center"/>
          </w:tcPr>
          <w:p>
            <w:pPr>
              <w:ind w:left="-105" w:leftChars="-50" w:right="-105" w:rightChars="-50"/>
              <w:jc w:val="center"/>
              <w:rPr>
                <w:color w:val="000000"/>
                <w:szCs w:val="21"/>
              </w:rPr>
            </w:pPr>
            <w:r>
              <w:rPr>
                <w:color w:val="000000"/>
                <w:szCs w:val="21"/>
              </w:rPr>
              <w:t>60</w:t>
            </w:r>
          </w:p>
        </w:tc>
        <w:tc>
          <w:tcPr>
            <w:tcW w:w="992" w:type="dxa"/>
            <w:vAlign w:val="center"/>
          </w:tcPr>
          <w:p>
            <w:pPr>
              <w:adjustRightInd w:val="0"/>
              <w:snapToGrid w:val="0"/>
              <w:jc w:val="center"/>
              <w:rPr>
                <w:b/>
                <w:color w:val="000000"/>
                <w:szCs w:val="21"/>
              </w:rPr>
            </w:pPr>
            <w:r>
              <w:rPr>
                <w:b/>
                <w:color w:val="000000"/>
                <w:szCs w:val="21"/>
              </w:rPr>
              <w:t>65</w:t>
            </w:r>
          </w:p>
        </w:tc>
        <w:tc>
          <w:tcPr>
            <w:tcW w:w="824" w:type="dxa"/>
            <w:vAlign w:val="center"/>
          </w:tcPr>
          <w:p>
            <w:pPr>
              <w:adjustRightInd w:val="0"/>
              <w:snapToGrid w:val="0"/>
              <w:jc w:val="center"/>
              <w:rPr>
                <w:b/>
                <w:color w:val="000000"/>
                <w:szCs w:val="21"/>
              </w:rPr>
            </w:pPr>
            <w:r>
              <w:rPr>
                <w:rFonts w:hint="eastAsia"/>
                <w:b/>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74" w:type="dxa"/>
            <w:vAlign w:val="center"/>
          </w:tcPr>
          <w:p>
            <w:pPr>
              <w:tabs>
                <w:tab w:val="left" w:pos="630"/>
              </w:tabs>
              <w:ind w:left="-57" w:right="-57"/>
              <w:jc w:val="center"/>
              <w:rPr>
                <w:szCs w:val="21"/>
              </w:rPr>
            </w:pPr>
            <w:r>
              <w:rPr>
                <w:rFonts w:hint="eastAsia"/>
                <w:szCs w:val="21"/>
              </w:rPr>
              <w:t>03（西侧）</w:t>
            </w:r>
          </w:p>
        </w:tc>
        <w:tc>
          <w:tcPr>
            <w:tcW w:w="1631" w:type="dxa"/>
            <w:vAlign w:val="center"/>
          </w:tcPr>
          <w:p>
            <w:pPr>
              <w:tabs>
                <w:tab w:val="left" w:pos="630"/>
              </w:tabs>
              <w:ind w:left="-57" w:right="-57"/>
              <w:jc w:val="center"/>
              <w:rPr>
                <w:szCs w:val="21"/>
              </w:rPr>
            </w:pPr>
            <w:r>
              <w:rPr>
                <w:rFonts w:hint="eastAsia"/>
                <w:szCs w:val="21"/>
              </w:rPr>
              <w:t>无明显声源</w:t>
            </w:r>
          </w:p>
        </w:tc>
        <w:tc>
          <w:tcPr>
            <w:tcW w:w="1014" w:type="dxa"/>
            <w:vAlign w:val="center"/>
          </w:tcPr>
          <w:p>
            <w:pPr>
              <w:ind w:left="-105" w:leftChars="-50" w:right="-105" w:rightChars="-50"/>
              <w:jc w:val="center"/>
              <w:rPr>
                <w:color w:val="000000"/>
                <w:szCs w:val="21"/>
              </w:rPr>
            </w:pPr>
            <w:r>
              <w:rPr>
                <w:color w:val="000000"/>
                <w:szCs w:val="21"/>
              </w:rPr>
              <w:t>58</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57</w:t>
            </w:r>
          </w:p>
        </w:tc>
        <w:tc>
          <w:tcPr>
            <w:tcW w:w="992" w:type="dxa"/>
            <w:vAlign w:val="center"/>
          </w:tcPr>
          <w:p>
            <w:pPr>
              <w:adjustRightInd w:val="0"/>
              <w:snapToGrid w:val="0"/>
              <w:jc w:val="center"/>
              <w:rPr>
                <w:b/>
                <w:color w:val="000000"/>
                <w:szCs w:val="21"/>
              </w:rPr>
            </w:pPr>
            <w:r>
              <w:rPr>
                <w:b/>
                <w:color w:val="000000"/>
                <w:szCs w:val="21"/>
              </w:rPr>
              <w:t>60</w:t>
            </w:r>
          </w:p>
        </w:tc>
        <w:tc>
          <w:tcPr>
            <w:tcW w:w="824" w:type="dxa"/>
            <w:vAlign w:val="center"/>
          </w:tcPr>
          <w:p>
            <w:pPr>
              <w:adjustRightInd w:val="0"/>
              <w:snapToGrid w:val="0"/>
              <w:jc w:val="center"/>
              <w:rPr>
                <w:b/>
                <w:color w:val="000000"/>
                <w:szCs w:val="21"/>
              </w:rPr>
            </w:pPr>
            <w:r>
              <w:rPr>
                <w:rFonts w:hint="eastAsia"/>
                <w:b/>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74" w:type="dxa"/>
            <w:vAlign w:val="center"/>
          </w:tcPr>
          <w:p>
            <w:pPr>
              <w:tabs>
                <w:tab w:val="left" w:pos="630"/>
              </w:tabs>
              <w:ind w:left="-57" w:right="-57"/>
              <w:jc w:val="center"/>
              <w:rPr>
                <w:szCs w:val="21"/>
              </w:rPr>
            </w:pPr>
            <w:r>
              <w:rPr>
                <w:rFonts w:hint="eastAsia"/>
                <w:szCs w:val="21"/>
              </w:rPr>
              <w:t>04（北侧）</w:t>
            </w:r>
          </w:p>
        </w:tc>
        <w:tc>
          <w:tcPr>
            <w:tcW w:w="1631" w:type="dxa"/>
            <w:vAlign w:val="center"/>
          </w:tcPr>
          <w:p>
            <w:pPr>
              <w:tabs>
                <w:tab w:val="left" w:pos="630"/>
              </w:tabs>
              <w:ind w:left="-57" w:right="-57"/>
              <w:jc w:val="center"/>
              <w:rPr>
                <w:szCs w:val="21"/>
              </w:rPr>
            </w:pPr>
            <w:r>
              <w:rPr>
                <w:rFonts w:hint="eastAsia"/>
                <w:szCs w:val="21"/>
              </w:rPr>
              <w:t>无明显声源</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58</w:t>
            </w:r>
          </w:p>
        </w:tc>
        <w:tc>
          <w:tcPr>
            <w:tcW w:w="992" w:type="dxa"/>
            <w:vAlign w:val="center"/>
          </w:tcPr>
          <w:p>
            <w:pPr>
              <w:adjustRightInd w:val="0"/>
              <w:snapToGrid w:val="0"/>
              <w:jc w:val="center"/>
              <w:rPr>
                <w:b/>
                <w:color w:val="000000"/>
                <w:szCs w:val="21"/>
              </w:rPr>
            </w:pPr>
            <w:r>
              <w:rPr>
                <w:b/>
                <w:color w:val="000000"/>
                <w:szCs w:val="21"/>
              </w:rPr>
              <w:t>60</w:t>
            </w:r>
          </w:p>
        </w:tc>
        <w:tc>
          <w:tcPr>
            <w:tcW w:w="824" w:type="dxa"/>
            <w:vAlign w:val="center"/>
          </w:tcPr>
          <w:p>
            <w:pPr>
              <w:adjustRightInd w:val="0"/>
              <w:snapToGrid w:val="0"/>
              <w:jc w:val="center"/>
              <w:rPr>
                <w:b/>
                <w:color w:val="000000"/>
                <w:szCs w:val="21"/>
              </w:rPr>
            </w:pPr>
            <w:r>
              <w:rPr>
                <w:rFonts w:hint="eastAsia"/>
                <w:b/>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74" w:type="dxa"/>
            <w:vAlign w:val="center"/>
          </w:tcPr>
          <w:p>
            <w:pPr>
              <w:tabs>
                <w:tab w:val="left" w:pos="630"/>
              </w:tabs>
              <w:ind w:left="-57" w:right="-57"/>
              <w:jc w:val="center"/>
              <w:rPr>
                <w:szCs w:val="21"/>
              </w:rPr>
            </w:pPr>
            <w:r>
              <w:rPr>
                <w:rFonts w:hint="eastAsia"/>
                <w:szCs w:val="21"/>
              </w:rPr>
              <w:t>05（敏感点）</w:t>
            </w:r>
          </w:p>
        </w:tc>
        <w:tc>
          <w:tcPr>
            <w:tcW w:w="1631" w:type="dxa"/>
            <w:vAlign w:val="center"/>
          </w:tcPr>
          <w:p>
            <w:pPr>
              <w:tabs>
                <w:tab w:val="left" w:pos="630"/>
              </w:tabs>
              <w:ind w:left="-57" w:right="-57"/>
              <w:jc w:val="center"/>
              <w:rPr>
                <w:szCs w:val="21"/>
              </w:rPr>
            </w:pPr>
            <w:r>
              <w:rPr>
                <w:rFonts w:hint="eastAsia"/>
                <w:szCs w:val="21"/>
              </w:rPr>
              <w:t>无明显声源</w:t>
            </w:r>
          </w:p>
        </w:tc>
        <w:tc>
          <w:tcPr>
            <w:tcW w:w="1014" w:type="dxa"/>
            <w:vAlign w:val="center"/>
          </w:tcPr>
          <w:p>
            <w:pPr>
              <w:ind w:left="-105" w:leftChars="-50" w:right="-105" w:rightChars="-50"/>
              <w:jc w:val="center"/>
              <w:rPr>
                <w:color w:val="000000"/>
                <w:szCs w:val="21"/>
              </w:rPr>
            </w:pPr>
            <w:r>
              <w:rPr>
                <w:color w:val="000000"/>
                <w:szCs w:val="21"/>
              </w:rPr>
              <w:t>56</w:t>
            </w:r>
          </w:p>
        </w:tc>
        <w:tc>
          <w:tcPr>
            <w:tcW w:w="1014" w:type="dxa"/>
            <w:vAlign w:val="center"/>
          </w:tcPr>
          <w:p>
            <w:pPr>
              <w:ind w:left="-105" w:leftChars="-50" w:right="-105" w:rightChars="-50"/>
              <w:jc w:val="center"/>
              <w:rPr>
                <w:color w:val="000000"/>
                <w:szCs w:val="21"/>
              </w:rPr>
            </w:pPr>
            <w:r>
              <w:rPr>
                <w:color w:val="000000"/>
                <w:szCs w:val="21"/>
              </w:rPr>
              <w:t>56</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57</w:t>
            </w:r>
          </w:p>
        </w:tc>
        <w:tc>
          <w:tcPr>
            <w:tcW w:w="992" w:type="dxa"/>
            <w:vAlign w:val="center"/>
          </w:tcPr>
          <w:p>
            <w:pPr>
              <w:adjustRightInd w:val="0"/>
              <w:snapToGrid w:val="0"/>
              <w:jc w:val="center"/>
              <w:rPr>
                <w:b/>
                <w:color w:val="000000"/>
                <w:szCs w:val="21"/>
              </w:rPr>
            </w:pPr>
            <w:r>
              <w:rPr>
                <w:b/>
                <w:color w:val="000000"/>
                <w:szCs w:val="21"/>
              </w:rPr>
              <w:t>60</w:t>
            </w:r>
          </w:p>
        </w:tc>
        <w:tc>
          <w:tcPr>
            <w:tcW w:w="824" w:type="dxa"/>
            <w:vAlign w:val="center"/>
          </w:tcPr>
          <w:p>
            <w:pPr>
              <w:adjustRightInd w:val="0"/>
              <w:snapToGrid w:val="0"/>
              <w:jc w:val="center"/>
              <w:rPr>
                <w:b/>
                <w:color w:val="000000"/>
                <w:szCs w:val="21"/>
              </w:rPr>
            </w:pPr>
            <w:r>
              <w:rPr>
                <w:rFonts w:hint="eastAsia"/>
                <w:b/>
                <w:color w:val="000000"/>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174" w:type="dxa"/>
            <w:vAlign w:val="center"/>
          </w:tcPr>
          <w:p>
            <w:pPr>
              <w:tabs>
                <w:tab w:val="left" w:pos="630"/>
              </w:tabs>
              <w:ind w:left="-57" w:right="-57"/>
              <w:jc w:val="center"/>
              <w:rPr>
                <w:szCs w:val="21"/>
              </w:rPr>
            </w:pPr>
            <w:r>
              <w:rPr>
                <w:rFonts w:hint="eastAsia"/>
                <w:szCs w:val="21"/>
              </w:rPr>
              <w:t>06（敏感点）</w:t>
            </w:r>
          </w:p>
        </w:tc>
        <w:tc>
          <w:tcPr>
            <w:tcW w:w="1631" w:type="dxa"/>
            <w:vAlign w:val="center"/>
          </w:tcPr>
          <w:p>
            <w:pPr>
              <w:tabs>
                <w:tab w:val="left" w:pos="630"/>
              </w:tabs>
              <w:ind w:left="-57" w:right="-57"/>
              <w:jc w:val="center"/>
              <w:rPr>
                <w:szCs w:val="21"/>
              </w:rPr>
            </w:pPr>
            <w:r>
              <w:rPr>
                <w:rFonts w:hint="eastAsia"/>
                <w:szCs w:val="21"/>
              </w:rPr>
              <w:t>无明显声源</w:t>
            </w:r>
          </w:p>
        </w:tc>
        <w:tc>
          <w:tcPr>
            <w:tcW w:w="1014" w:type="dxa"/>
            <w:vAlign w:val="center"/>
          </w:tcPr>
          <w:p>
            <w:pPr>
              <w:ind w:left="-105" w:leftChars="-50" w:right="-105" w:rightChars="-50"/>
              <w:jc w:val="center"/>
              <w:rPr>
                <w:color w:val="000000"/>
                <w:szCs w:val="21"/>
              </w:rPr>
            </w:pPr>
            <w:r>
              <w:rPr>
                <w:color w:val="000000"/>
                <w:szCs w:val="21"/>
              </w:rPr>
              <w:t>56</w:t>
            </w:r>
          </w:p>
        </w:tc>
        <w:tc>
          <w:tcPr>
            <w:tcW w:w="1014" w:type="dxa"/>
            <w:vAlign w:val="center"/>
          </w:tcPr>
          <w:p>
            <w:pPr>
              <w:ind w:left="-105" w:leftChars="-50" w:right="-105" w:rightChars="-50"/>
              <w:jc w:val="center"/>
              <w:rPr>
                <w:color w:val="000000"/>
                <w:szCs w:val="21"/>
              </w:rPr>
            </w:pPr>
            <w:r>
              <w:rPr>
                <w:color w:val="000000"/>
                <w:szCs w:val="21"/>
              </w:rPr>
              <w:t>56</w:t>
            </w:r>
          </w:p>
        </w:tc>
        <w:tc>
          <w:tcPr>
            <w:tcW w:w="1014" w:type="dxa"/>
            <w:vAlign w:val="center"/>
          </w:tcPr>
          <w:p>
            <w:pPr>
              <w:ind w:left="-105" w:leftChars="-50" w:right="-105" w:rightChars="-50"/>
              <w:jc w:val="center"/>
              <w:rPr>
                <w:color w:val="000000"/>
                <w:szCs w:val="21"/>
              </w:rPr>
            </w:pPr>
            <w:r>
              <w:rPr>
                <w:color w:val="000000"/>
                <w:szCs w:val="21"/>
              </w:rPr>
              <w:t>57</w:t>
            </w:r>
          </w:p>
        </w:tc>
        <w:tc>
          <w:tcPr>
            <w:tcW w:w="1014" w:type="dxa"/>
            <w:vAlign w:val="center"/>
          </w:tcPr>
          <w:p>
            <w:pPr>
              <w:ind w:left="-105" w:leftChars="-50" w:right="-105" w:rightChars="-50"/>
              <w:jc w:val="center"/>
              <w:rPr>
                <w:color w:val="000000"/>
                <w:szCs w:val="21"/>
              </w:rPr>
            </w:pPr>
            <w:r>
              <w:rPr>
                <w:color w:val="000000"/>
                <w:szCs w:val="21"/>
              </w:rPr>
              <w:t>55</w:t>
            </w:r>
          </w:p>
        </w:tc>
        <w:tc>
          <w:tcPr>
            <w:tcW w:w="992" w:type="dxa"/>
            <w:vAlign w:val="center"/>
          </w:tcPr>
          <w:p>
            <w:pPr>
              <w:adjustRightInd w:val="0"/>
              <w:snapToGrid w:val="0"/>
              <w:jc w:val="center"/>
              <w:rPr>
                <w:b/>
                <w:color w:val="000000"/>
                <w:szCs w:val="21"/>
              </w:rPr>
            </w:pPr>
            <w:r>
              <w:rPr>
                <w:b/>
                <w:color w:val="000000"/>
                <w:szCs w:val="21"/>
              </w:rPr>
              <w:t>60</w:t>
            </w:r>
          </w:p>
        </w:tc>
        <w:tc>
          <w:tcPr>
            <w:tcW w:w="824" w:type="dxa"/>
            <w:vAlign w:val="center"/>
          </w:tcPr>
          <w:p>
            <w:pPr>
              <w:adjustRightInd w:val="0"/>
              <w:snapToGrid w:val="0"/>
              <w:jc w:val="center"/>
              <w:rPr>
                <w:b/>
                <w:color w:val="000000"/>
                <w:szCs w:val="21"/>
              </w:rPr>
            </w:pPr>
            <w:r>
              <w:rPr>
                <w:rFonts w:hint="eastAsia"/>
                <w:b/>
                <w:color w:val="000000"/>
                <w:szCs w:val="21"/>
              </w:rPr>
              <w:t>达标</w:t>
            </w:r>
          </w:p>
        </w:tc>
      </w:tr>
    </w:tbl>
    <w:p>
      <w:pPr>
        <w:spacing w:beforeLines="30" w:afterLines="50"/>
        <w:ind w:firstLine="420" w:firstLineChars="200"/>
        <w:rPr>
          <w:szCs w:val="21"/>
        </w:rPr>
      </w:pPr>
      <w:r>
        <w:rPr>
          <w:rFonts w:hint="eastAsia"/>
          <w:szCs w:val="21"/>
        </w:rPr>
        <w:t>注：以上监测数据引自</w:t>
      </w:r>
      <w:r>
        <w:rPr>
          <w:szCs w:val="21"/>
        </w:rPr>
        <w:t>XH(HJ)</w:t>
      </w:r>
      <w:r>
        <w:rPr>
          <w:color w:val="000000"/>
          <w:szCs w:val="21"/>
        </w:rPr>
        <w:t>-2004080</w:t>
      </w:r>
      <w:r>
        <w:rPr>
          <w:rFonts w:hint="eastAsia"/>
          <w:color w:val="000000"/>
          <w:szCs w:val="21"/>
        </w:rPr>
        <w:t>号检</w:t>
      </w:r>
      <w:r>
        <w:rPr>
          <w:rFonts w:hint="eastAsia"/>
          <w:szCs w:val="21"/>
        </w:rPr>
        <w:t>测报告。</w:t>
      </w:r>
    </w:p>
    <w:p>
      <w:pPr>
        <w:spacing w:beforeLines="50" w:line="360" w:lineRule="auto"/>
        <w:ind w:firstLine="560" w:firstLineChars="200"/>
        <w:rPr>
          <w:sz w:val="28"/>
          <w:szCs w:val="28"/>
        </w:rPr>
      </w:pPr>
      <w:bookmarkStart w:id="143" w:name="_Toc258592504"/>
      <w:bookmarkStart w:id="144" w:name="_Toc261945400"/>
      <w:bookmarkStart w:id="145" w:name="_Toc264211281"/>
      <w:bookmarkStart w:id="146" w:name="_Toc496198437"/>
      <w:bookmarkStart w:id="147" w:name="_Toc496198280"/>
      <w:bookmarkStart w:id="148" w:name="_Toc496198361"/>
      <w:r>
        <w:rPr>
          <w:rFonts w:hint="eastAsia"/>
          <w:color w:val="000000"/>
          <w:sz w:val="28"/>
          <w:szCs w:val="28"/>
        </w:rPr>
        <w:t xml:space="preserve">9.2.2 </w:t>
      </w:r>
      <w:r>
        <w:rPr>
          <w:rFonts w:hint="eastAsia"/>
          <w:sz w:val="28"/>
          <w:szCs w:val="28"/>
        </w:rPr>
        <w:t>污染物排放</w:t>
      </w:r>
      <w:r>
        <w:rPr>
          <w:sz w:val="28"/>
          <w:szCs w:val="28"/>
        </w:rPr>
        <w:t>总量核算</w:t>
      </w:r>
      <w:bookmarkEnd w:id="143"/>
      <w:bookmarkEnd w:id="144"/>
      <w:bookmarkEnd w:id="145"/>
      <w:bookmarkEnd w:id="146"/>
      <w:bookmarkEnd w:id="147"/>
      <w:bookmarkEnd w:id="148"/>
    </w:p>
    <w:p>
      <w:pPr>
        <w:tabs>
          <w:tab w:val="left" w:pos="180"/>
        </w:tabs>
        <w:spacing w:line="360" w:lineRule="auto"/>
        <w:ind w:firstLine="560" w:firstLineChars="200"/>
        <w:rPr>
          <w:rFonts w:hAnsi="宋体"/>
          <w:spacing w:val="-40"/>
          <w:kern w:val="0"/>
          <w:sz w:val="28"/>
        </w:rPr>
      </w:pPr>
      <w:r>
        <w:rPr>
          <w:rFonts w:hAnsi="宋体"/>
          <w:sz w:val="28"/>
          <w:szCs w:val="28"/>
        </w:rPr>
        <w:t>根据企业提供的数据</w:t>
      </w:r>
      <w:r>
        <w:rPr>
          <w:rFonts w:hAnsi="宋体"/>
          <w:spacing w:val="-40"/>
          <w:kern w:val="0"/>
          <w:sz w:val="28"/>
        </w:rPr>
        <w:t>，</w:t>
      </w:r>
      <w:r>
        <w:rPr>
          <w:rFonts w:hAnsi="宋体"/>
          <w:sz w:val="28"/>
          <w:szCs w:val="28"/>
        </w:rPr>
        <w:t>企业</w:t>
      </w:r>
      <w:r>
        <w:rPr>
          <w:sz w:val="28"/>
          <w:szCs w:val="28"/>
        </w:rPr>
        <w:t>20</w:t>
      </w:r>
      <w:r>
        <w:rPr>
          <w:rFonts w:hint="eastAsia"/>
          <w:sz w:val="28"/>
          <w:szCs w:val="28"/>
        </w:rPr>
        <w:t>20</w:t>
      </w:r>
      <w:r>
        <w:rPr>
          <w:rFonts w:hAnsi="宋体"/>
          <w:sz w:val="28"/>
          <w:szCs w:val="28"/>
        </w:rPr>
        <w:t>年</w:t>
      </w:r>
      <w:r>
        <w:rPr>
          <w:rFonts w:hint="eastAsia" w:hAnsi="宋体"/>
          <w:sz w:val="28"/>
          <w:szCs w:val="28"/>
        </w:rPr>
        <w:t>1</w:t>
      </w:r>
      <w:r>
        <w:rPr>
          <w:rFonts w:hAnsi="宋体"/>
          <w:sz w:val="28"/>
          <w:szCs w:val="28"/>
        </w:rPr>
        <w:t>月</w:t>
      </w:r>
      <w:r>
        <w:rPr>
          <w:rFonts w:hint="eastAsia" w:hAnsi="宋体"/>
          <w:sz w:val="28"/>
          <w:szCs w:val="28"/>
        </w:rPr>
        <w:t>到3月共</w:t>
      </w:r>
      <w:r>
        <w:rPr>
          <w:rFonts w:hAnsi="宋体"/>
          <w:sz w:val="28"/>
          <w:szCs w:val="28"/>
        </w:rPr>
        <w:t>用水</w:t>
      </w:r>
      <w:r>
        <w:rPr>
          <w:rFonts w:hint="eastAsia"/>
          <w:sz w:val="28"/>
          <w:szCs w:val="28"/>
        </w:rPr>
        <w:t>545</w:t>
      </w:r>
      <w:r>
        <w:rPr>
          <w:rFonts w:hAnsi="宋体"/>
          <w:sz w:val="28"/>
          <w:szCs w:val="28"/>
        </w:rPr>
        <w:t>吨</w:t>
      </w:r>
      <w:r>
        <w:rPr>
          <w:rFonts w:hAnsi="宋体"/>
          <w:spacing w:val="-40"/>
          <w:kern w:val="0"/>
          <w:sz w:val="28"/>
        </w:rPr>
        <w:t>，</w:t>
      </w:r>
      <w:r>
        <w:rPr>
          <w:rFonts w:hint="eastAsia"/>
          <w:sz w:val="28"/>
        </w:rPr>
        <w:t>其中生产用水13t，生活用水532t，</w:t>
      </w:r>
      <w:r>
        <w:rPr>
          <w:rFonts w:hint="eastAsia" w:hAnsi="宋体"/>
          <w:sz w:val="28"/>
          <w:szCs w:val="28"/>
        </w:rPr>
        <w:t>排污系数取0.8</w:t>
      </w:r>
      <w:r>
        <w:rPr>
          <w:rFonts w:hint="eastAsia" w:hAnsi="宋体"/>
          <w:spacing w:val="-40"/>
          <w:kern w:val="0"/>
          <w:sz w:val="28"/>
        </w:rPr>
        <w:t>，</w:t>
      </w:r>
      <w:r>
        <w:rPr>
          <w:rFonts w:hint="eastAsia" w:hAnsi="宋体"/>
          <w:kern w:val="0"/>
          <w:sz w:val="28"/>
        </w:rPr>
        <w:t>则生活</w:t>
      </w:r>
      <w:r>
        <w:rPr>
          <w:rFonts w:hAnsi="宋体"/>
          <w:sz w:val="28"/>
          <w:szCs w:val="28"/>
        </w:rPr>
        <w:t>废水</w:t>
      </w:r>
      <w:r>
        <w:rPr>
          <w:rFonts w:hint="eastAsia" w:hAnsi="宋体"/>
          <w:sz w:val="28"/>
          <w:szCs w:val="28"/>
        </w:rPr>
        <w:t>年</w:t>
      </w:r>
      <w:r>
        <w:rPr>
          <w:rFonts w:hAnsi="宋体"/>
          <w:sz w:val="28"/>
          <w:szCs w:val="28"/>
        </w:rPr>
        <w:t>排放</w:t>
      </w:r>
      <w:r>
        <w:rPr>
          <w:rFonts w:hint="eastAsia" w:hAnsi="宋体"/>
          <w:sz w:val="28"/>
          <w:szCs w:val="28"/>
        </w:rPr>
        <w:t>量为1702.4</w:t>
      </w:r>
      <w:r>
        <w:rPr>
          <w:rFonts w:hAnsi="宋体"/>
          <w:sz w:val="28"/>
          <w:szCs w:val="28"/>
        </w:rPr>
        <w:t>吨</w:t>
      </w:r>
      <w:r>
        <w:rPr>
          <w:rFonts w:hAnsi="宋体"/>
          <w:spacing w:val="-40"/>
          <w:kern w:val="0"/>
          <w:sz w:val="28"/>
        </w:rPr>
        <w:t>，</w:t>
      </w:r>
      <w:r>
        <w:rPr>
          <w:rFonts w:hint="eastAsia"/>
          <w:sz w:val="28"/>
          <w:szCs w:val="28"/>
        </w:rPr>
        <w:t>总废水年排放量为1754.4吨。其废水主要污染物为化学需氧量、氨氮，废水</w:t>
      </w:r>
      <w:r>
        <w:rPr>
          <w:sz w:val="28"/>
          <w:szCs w:val="28"/>
        </w:rPr>
        <w:t>主要污染物的年排放</w:t>
      </w:r>
      <w:r>
        <w:rPr>
          <w:rFonts w:hint="eastAsia"/>
          <w:sz w:val="28"/>
          <w:szCs w:val="28"/>
        </w:rPr>
        <w:t>量</w:t>
      </w:r>
      <w:r>
        <w:rPr>
          <w:sz w:val="28"/>
          <w:szCs w:val="28"/>
        </w:rPr>
        <w:t xml:space="preserve">COD </w:t>
      </w:r>
      <w:r>
        <w:rPr>
          <w:rFonts w:hint="eastAsia"/>
          <w:sz w:val="28"/>
          <w:szCs w:val="28"/>
        </w:rPr>
        <w:t>0.17544</w:t>
      </w:r>
      <w:r>
        <w:rPr>
          <w:sz w:val="28"/>
          <w:szCs w:val="28"/>
        </w:rPr>
        <w:t>t/a</w:t>
      </w:r>
      <w:r>
        <w:rPr>
          <w:rFonts w:hint="eastAsia"/>
          <w:spacing w:val="-40"/>
          <w:sz w:val="28"/>
          <w:szCs w:val="28"/>
        </w:rPr>
        <w:t>，</w:t>
      </w:r>
      <w:r>
        <w:rPr>
          <w:sz w:val="28"/>
          <w:szCs w:val="28"/>
        </w:rPr>
        <w:t>NH</w:t>
      </w:r>
      <w:r>
        <w:rPr>
          <w:sz w:val="28"/>
          <w:szCs w:val="28"/>
          <w:vertAlign w:val="subscript"/>
        </w:rPr>
        <w:t>3</w:t>
      </w:r>
      <w:r>
        <w:rPr>
          <w:sz w:val="28"/>
          <w:szCs w:val="28"/>
        </w:rPr>
        <w:t>-N0.</w:t>
      </w:r>
      <w:r>
        <w:rPr>
          <w:rFonts w:hint="eastAsia"/>
          <w:sz w:val="28"/>
          <w:szCs w:val="28"/>
        </w:rPr>
        <w:t>026316</w:t>
      </w:r>
      <w:r>
        <w:rPr>
          <w:sz w:val="28"/>
          <w:szCs w:val="28"/>
        </w:rPr>
        <w:t>t/a均符合</w:t>
      </w:r>
      <w:r>
        <w:rPr>
          <w:rFonts w:hint="eastAsia"/>
          <w:sz w:val="28"/>
          <w:szCs w:val="28"/>
        </w:rPr>
        <w:t>环评提出的控制指标要求</w:t>
      </w:r>
      <w:r>
        <w:rPr>
          <w:rFonts w:hint="eastAsia" w:hAnsi="宋体"/>
          <w:spacing w:val="-40"/>
          <w:kern w:val="0"/>
          <w:sz w:val="28"/>
        </w:rPr>
        <w:t>。</w:t>
      </w:r>
    </w:p>
    <w:p>
      <w:pPr>
        <w:spacing w:line="360" w:lineRule="auto"/>
        <w:ind w:firstLine="560" w:firstLineChars="200"/>
        <w:rPr>
          <w:sz w:val="28"/>
          <w:szCs w:val="28"/>
        </w:rPr>
      </w:pPr>
      <w:bookmarkStart w:id="149" w:name="_Toc496198281"/>
      <w:bookmarkStart w:id="150" w:name="_Toc496198438"/>
      <w:bookmarkStart w:id="151" w:name="_Toc496198362"/>
      <w:r>
        <w:rPr>
          <w:rFonts w:hint="eastAsia"/>
          <w:sz w:val="28"/>
          <w:szCs w:val="28"/>
        </w:rPr>
        <w:t>9.2.3环保设施去除效果</w:t>
      </w:r>
      <w:bookmarkEnd w:id="149"/>
      <w:bookmarkEnd w:id="150"/>
      <w:bookmarkEnd w:id="151"/>
    </w:p>
    <w:p>
      <w:pPr>
        <w:spacing w:line="360" w:lineRule="auto"/>
        <w:ind w:firstLine="560" w:firstLineChars="200"/>
      </w:pPr>
      <w:r>
        <w:rPr>
          <w:rFonts w:hint="eastAsia"/>
          <w:sz w:val="28"/>
          <w:szCs w:val="28"/>
        </w:rPr>
        <w:t xml:space="preserve">9.2.3.1 </w:t>
      </w:r>
      <w:r>
        <w:rPr>
          <w:rFonts w:hint="eastAsia" w:ascii="宋体" w:hAnsi="宋体"/>
          <w:bCs/>
          <w:sz w:val="28"/>
          <w:szCs w:val="32"/>
        </w:rPr>
        <w:t>废气</w:t>
      </w:r>
      <w:r>
        <w:rPr>
          <w:rFonts w:hint="eastAsia"/>
          <w:sz w:val="28"/>
          <w:szCs w:val="28"/>
        </w:rPr>
        <w:t>治理设施</w:t>
      </w:r>
    </w:p>
    <w:p>
      <w:pPr>
        <w:spacing w:line="360" w:lineRule="auto"/>
        <w:ind w:firstLine="560" w:firstLineChars="200"/>
        <w:rPr>
          <w:color w:val="000000"/>
          <w:sz w:val="28"/>
          <w:szCs w:val="28"/>
        </w:rPr>
      </w:pPr>
      <w:r>
        <w:rPr>
          <w:rFonts w:hAnsi="宋体"/>
          <w:color w:val="000000"/>
          <w:sz w:val="28"/>
          <w:szCs w:val="28"/>
        </w:rPr>
        <w:t>根据企业</w:t>
      </w:r>
      <w:r>
        <w:rPr>
          <w:rFonts w:hint="eastAsia" w:hAnsi="宋体"/>
          <w:color w:val="000000"/>
          <w:sz w:val="28"/>
          <w:szCs w:val="28"/>
        </w:rPr>
        <w:t>无组织废气</w:t>
      </w:r>
      <w:r>
        <w:rPr>
          <w:rFonts w:hAnsi="宋体"/>
          <w:color w:val="000000"/>
          <w:sz w:val="28"/>
          <w:szCs w:val="28"/>
        </w:rPr>
        <w:t>监测结果，主要污染物能达标排放。</w:t>
      </w:r>
    </w:p>
    <w:p>
      <w:pPr>
        <w:spacing w:line="360" w:lineRule="auto"/>
        <w:ind w:firstLine="560" w:firstLineChars="200"/>
      </w:pPr>
      <w:r>
        <w:rPr>
          <w:rFonts w:hint="eastAsia"/>
          <w:sz w:val="28"/>
          <w:szCs w:val="28"/>
        </w:rPr>
        <w:t xml:space="preserve">9.2.3.2 </w:t>
      </w:r>
      <w:r>
        <w:rPr>
          <w:rFonts w:hint="eastAsia" w:ascii="宋体" w:hAnsi="宋体"/>
          <w:bCs/>
          <w:sz w:val="28"/>
          <w:szCs w:val="32"/>
        </w:rPr>
        <w:t>厂界噪声</w:t>
      </w:r>
      <w:bookmarkStart w:id="152" w:name="_Toc496198365"/>
      <w:bookmarkStart w:id="153" w:name="_Toc496198284"/>
      <w:bookmarkStart w:id="154" w:name="_Toc496198441"/>
      <w:r>
        <w:rPr>
          <w:rFonts w:hint="eastAsia"/>
          <w:sz w:val="28"/>
          <w:szCs w:val="28"/>
        </w:rPr>
        <w:t>治理设施</w:t>
      </w:r>
      <w:bookmarkEnd w:id="152"/>
      <w:bookmarkEnd w:id="153"/>
      <w:bookmarkEnd w:id="154"/>
    </w:p>
    <w:p>
      <w:pPr>
        <w:spacing w:line="360" w:lineRule="auto"/>
        <w:ind w:firstLine="560" w:firstLineChars="200"/>
        <w:rPr>
          <w:rFonts w:ascii="宋体" w:hAnsi="宋体"/>
          <w:szCs w:val="21"/>
        </w:rPr>
      </w:pPr>
      <w:r>
        <w:rPr>
          <w:rFonts w:hint="eastAsia" w:ascii="宋体" w:hAnsi="宋体"/>
          <w:sz w:val="28"/>
          <w:szCs w:val="28"/>
        </w:rPr>
        <w:t>企业主要噪声污染设备源强在</w:t>
      </w:r>
      <w:r>
        <w:rPr>
          <w:rFonts w:hint="eastAsia"/>
          <w:sz w:val="28"/>
          <w:szCs w:val="28"/>
        </w:rPr>
        <w:t>65~75</w:t>
      </w:r>
      <w:r>
        <w:rPr>
          <w:sz w:val="28"/>
          <w:szCs w:val="28"/>
        </w:rPr>
        <w:t>dB</w:t>
      </w:r>
      <w:r>
        <w:rPr>
          <w:rFonts w:hint="eastAsia" w:ascii="宋体" w:hAnsi="宋体"/>
          <w:sz w:val="28"/>
          <w:szCs w:val="28"/>
        </w:rPr>
        <w:t>，采取加强设备维护和距离衰减等措施后，根据现场监测，</w:t>
      </w:r>
      <w:r>
        <w:rPr>
          <w:rFonts w:ascii="宋体" w:hAnsi="宋体"/>
          <w:color w:val="000000"/>
          <w:sz w:val="28"/>
          <w:szCs w:val="28"/>
        </w:rPr>
        <w:t>厂界</w:t>
      </w:r>
      <w:r>
        <w:rPr>
          <w:rFonts w:hint="eastAsia" w:ascii="宋体" w:hAnsi="宋体"/>
          <w:color w:val="000000"/>
          <w:sz w:val="28"/>
          <w:szCs w:val="28"/>
        </w:rPr>
        <w:t>四侧及敏感点昼间</w:t>
      </w:r>
      <w:r>
        <w:rPr>
          <w:rFonts w:ascii="宋体" w:hAnsi="宋体"/>
          <w:color w:val="000000"/>
          <w:sz w:val="28"/>
          <w:szCs w:val="28"/>
        </w:rPr>
        <w:t>噪声均能达标排放。</w:t>
      </w:r>
    </w:p>
    <w:p>
      <w:pPr>
        <w:rPr>
          <w:color w:val="000000"/>
          <w:sz w:val="36"/>
          <w:szCs w:val="36"/>
        </w:rPr>
      </w:pPr>
      <w:bookmarkStart w:id="155" w:name="_Toc496198450"/>
      <w:bookmarkStart w:id="156" w:name="_Toc518719807"/>
      <w:bookmarkStart w:id="157" w:name="_Toc496198374"/>
      <w:r>
        <w:rPr>
          <w:color w:val="000000"/>
          <w:sz w:val="36"/>
          <w:szCs w:val="36"/>
        </w:rPr>
        <w:br w:type="page"/>
      </w:r>
    </w:p>
    <w:p>
      <w:pPr>
        <w:pStyle w:val="80"/>
        <w:snapToGrid/>
        <w:spacing w:beforeLines="150" w:afterLines="50" w:line="360" w:lineRule="auto"/>
        <w:ind w:left="0" w:firstLine="531" w:firstLineChars="147"/>
        <w:jc w:val="left"/>
        <w:rPr>
          <w:color w:val="000000"/>
          <w:sz w:val="36"/>
          <w:szCs w:val="36"/>
        </w:rPr>
      </w:pPr>
      <w:bookmarkStart w:id="158" w:name="_Toc21485"/>
      <w:r>
        <w:rPr>
          <w:rFonts w:ascii="Times New Roman" w:hAnsi="Times New Roman"/>
          <w:color w:val="000000"/>
          <w:sz w:val="36"/>
          <w:szCs w:val="36"/>
        </w:rPr>
        <w:t xml:space="preserve">10 </w:t>
      </w:r>
      <w:r>
        <w:rPr>
          <w:color w:val="000000"/>
          <w:sz w:val="36"/>
          <w:szCs w:val="36"/>
        </w:rPr>
        <w:t>验收监测结论及建议</w:t>
      </w:r>
      <w:bookmarkEnd w:id="155"/>
      <w:bookmarkEnd w:id="156"/>
      <w:bookmarkEnd w:id="157"/>
      <w:bookmarkEnd w:id="158"/>
    </w:p>
    <w:p>
      <w:pPr>
        <w:pStyle w:val="79"/>
        <w:snapToGrid/>
        <w:spacing w:beforeLines="0" w:afterLines="0" w:line="360" w:lineRule="auto"/>
        <w:ind w:left="0" w:firstLine="590" w:firstLineChars="196"/>
        <w:rPr>
          <w:sz w:val="30"/>
          <w:szCs w:val="30"/>
        </w:rPr>
      </w:pPr>
      <w:bookmarkStart w:id="159" w:name="_Toc496198375"/>
      <w:bookmarkStart w:id="160" w:name="_Toc496198451"/>
      <w:bookmarkStart w:id="161" w:name="_Toc496198293"/>
      <w:bookmarkStart w:id="162" w:name="_Toc12362"/>
      <w:bookmarkStart w:id="163" w:name="_Toc518719808"/>
      <w:bookmarkStart w:id="164" w:name="_Toc417399247"/>
      <w:bookmarkStart w:id="165" w:name="_Toc285806516"/>
      <w:r>
        <w:rPr>
          <w:rFonts w:hint="eastAsia" w:ascii="Times New Roman"/>
          <w:color w:val="000000"/>
          <w:sz w:val="30"/>
          <w:szCs w:val="30"/>
        </w:rPr>
        <w:t>10.1</w:t>
      </w:r>
      <w:bookmarkEnd w:id="159"/>
      <w:bookmarkEnd w:id="160"/>
      <w:bookmarkEnd w:id="161"/>
      <w:r>
        <w:rPr>
          <w:rFonts w:hint="eastAsia" w:ascii="Times New Roman"/>
          <w:color w:val="000000"/>
          <w:sz w:val="30"/>
          <w:szCs w:val="30"/>
        </w:rPr>
        <w:t xml:space="preserve"> </w:t>
      </w:r>
      <w:r>
        <w:rPr>
          <w:sz w:val="30"/>
          <w:szCs w:val="30"/>
        </w:rPr>
        <w:t>验收监测结论</w:t>
      </w:r>
      <w:bookmarkEnd w:id="162"/>
      <w:bookmarkEnd w:id="163"/>
    </w:p>
    <w:p>
      <w:pPr>
        <w:spacing w:line="360" w:lineRule="auto"/>
        <w:ind w:firstLine="560" w:firstLineChars="200"/>
        <w:rPr>
          <w:sz w:val="28"/>
          <w:szCs w:val="28"/>
        </w:rPr>
      </w:pPr>
      <w:r>
        <w:rPr>
          <w:rFonts w:hint="eastAsia" w:ascii="宋体" w:hAnsi="宋体" w:cs="宋体"/>
          <w:color w:val="000000"/>
          <w:sz w:val="28"/>
          <w:szCs w:val="28"/>
        </w:rPr>
        <w:t>项目环保治理设施基本上达到设计要求</w:t>
      </w:r>
      <w:r>
        <w:rPr>
          <w:rFonts w:hint="eastAsia"/>
          <w:color w:val="000000"/>
          <w:sz w:val="28"/>
          <w:szCs w:val="28"/>
        </w:rPr>
        <w:t>并投入运行</w:t>
      </w:r>
      <w:r>
        <w:rPr>
          <w:rFonts w:hint="eastAsia"/>
          <w:spacing w:val="-40"/>
          <w:sz w:val="28"/>
          <w:szCs w:val="28"/>
        </w:rPr>
        <w:t>，</w:t>
      </w:r>
      <w:r>
        <w:rPr>
          <w:rFonts w:hint="eastAsia" w:ascii="宋体" w:hAnsi="宋体" w:cs="宋体"/>
          <w:color w:val="000000"/>
          <w:sz w:val="28"/>
          <w:szCs w:val="28"/>
        </w:rPr>
        <w:t>符合建设项目竣工环境保护验</w:t>
      </w:r>
      <w:r>
        <w:rPr>
          <w:rFonts w:hint="eastAsia" w:ascii="宋体" w:hAnsi="宋体" w:cs="宋体"/>
          <w:sz w:val="28"/>
          <w:szCs w:val="28"/>
        </w:rPr>
        <w:t>收监测条件</w:t>
      </w:r>
      <w:r>
        <w:rPr>
          <w:rFonts w:hint="eastAsia"/>
          <w:spacing w:val="-40"/>
          <w:sz w:val="28"/>
          <w:szCs w:val="28"/>
        </w:rPr>
        <w:t>，</w:t>
      </w:r>
      <w:r>
        <w:rPr>
          <w:color w:val="000000"/>
          <w:sz w:val="28"/>
          <w:szCs w:val="28"/>
        </w:rPr>
        <w:t>20</w:t>
      </w:r>
      <w:r>
        <w:rPr>
          <w:rFonts w:hint="eastAsia"/>
          <w:color w:val="000000"/>
          <w:sz w:val="28"/>
          <w:szCs w:val="28"/>
        </w:rPr>
        <w:t>20</w:t>
      </w:r>
      <w:r>
        <w:rPr>
          <w:color w:val="000000"/>
          <w:sz w:val="28"/>
          <w:szCs w:val="28"/>
        </w:rPr>
        <w:t>年</w:t>
      </w:r>
      <w:r>
        <w:rPr>
          <w:rFonts w:hint="eastAsia"/>
          <w:sz w:val="28"/>
          <w:szCs w:val="28"/>
        </w:rPr>
        <w:t>4</w:t>
      </w:r>
      <w:r>
        <w:rPr>
          <w:sz w:val="28"/>
          <w:szCs w:val="28"/>
        </w:rPr>
        <w:t>月</w:t>
      </w:r>
      <w:r>
        <w:rPr>
          <w:rFonts w:hint="eastAsia"/>
          <w:sz w:val="28"/>
          <w:szCs w:val="28"/>
        </w:rPr>
        <w:t>7</w:t>
      </w:r>
      <w:r>
        <w:rPr>
          <w:sz w:val="28"/>
          <w:szCs w:val="28"/>
        </w:rPr>
        <w:t>日、</w:t>
      </w:r>
      <w:r>
        <w:rPr>
          <w:rFonts w:hint="eastAsia"/>
          <w:sz w:val="28"/>
          <w:szCs w:val="28"/>
        </w:rPr>
        <w:t>8</w:t>
      </w:r>
      <w:r>
        <w:rPr>
          <w:sz w:val="28"/>
          <w:szCs w:val="28"/>
        </w:rPr>
        <w:t>日</w:t>
      </w:r>
      <w:r>
        <w:rPr>
          <w:rFonts w:hint="eastAsia"/>
          <w:color w:val="000000"/>
          <w:sz w:val="28"/>
          <w:szCs w:val="28"/>
        </w:rPr>
        <w:t>我公</w:t>
      </w:r>
      <w:r>
        <w:rPr>
          <w:rFonts w:hint="eastAsia"/>
          <w:sz w:val="28"/>
          <w:szCs w:val="28"/>
        </w:rPr>
        <w:t>司</w:t>
      </w:r>
      <w:r>
        <w:rPr>
          <w:sz w:val="28"/>
          <w:szCs w:val="28"/>
        </w:rPr>
        <w:t>组织对</w:t>
      </w:r>
      <w:r>
        <w:rPr>
          <w:color w:val="000000"/>
          <w:sz w:val="28"/>
          <w:szCs w:val="28"/>
        </w:rPr>
        <w:t>该项目进行了</w:t>
      </w:r>
      <w:r>
        <w:rPr>
          <w:sz w:val="28"/>
          <w:szCs w:val="28"/>
        </w:rPr>
        <w:t>现场抽样调查监测</w:t>
      </w:r>
      <w:r>
        <w:rPr>
          <w:spacing w:val="-40"/>
          <w:sz w:val="28"/>
          <w:szCs w:val="28"/>
        </w:rPr>
        <w:t>，</w:t>
      </w:r>
      <w:r>
        <w:rPr>
          <w:sz w:val="28"/>
          <w:szCs w:val="28"/>
        </w:rPr>
        <w:t>期间该企业正常生产</w:t>
      </w:r>
      <w:r>
        <w:rPr>
          <w:spacing w:val="-40"/>
          <w:sz w:val="28"/>
          <w:szCs w:val="28"/>
        </w:rPr>
        <w:t>，</w:t>
      </w:r>
      <w:r>
        <w:rPr>
          <w:sz w:val="28"/>
          <w:szCs w:val="28"/>
        </w:rPr>
        <w:t>生产负荷</w:t>
      </w:r>
      <w:r>
        <w:rPr>
          <w:rFonts w:hint="eastAsia" w:ascii="宋体" w:hAnsi="宋体"/>
          <w:sz w:val="28"/>
          <w:szCs w:val="28"/>
        </w:rPr>
        <w:t>均为93.8</w:t>
      </w:r>
      <w:r>
        <w:rPr>
          <w:color w:val="000000"/>
          <w:sz w:val="28"/>
          <w:szCs w:val="28"/>
        </w:rPr>
        <w:t>%</w:t>
      </w:r>
      <w:r>
        <w:rPr>
          <w:spacing w:val="-40"/>
          <w:sz w:val="28"/>
          <w:szCs w:val="28"/>
        </w:rPr>
        <w:t>，</w:t>
      </w:r>
      <w:r>
        <w:rPr>
          <w:sz w:val="28"/>
          <w:szCs w:val="28"/>
        </w:rPr>
        <w:t>生产工况符合验收监测的要求</w:t>
      </w:r>
      <w:r>
        <w:rPr>
          <w:rFonts w:hint="eastAsia"/>
          <w:spacing w:val="-40"/>
          <w:sz w:val="28"/>
          <w:szCs w:val="28"/>
        </w:rPr>
        <w:t>。</w:t>
      </w:r>
    </w:p>
    <w:p>
      <w:pPr>
        <w:pStyle w:val="66"/>
        <w:ind w:firstLine="560"/>
        <w:jc w:val="both"/>
        <w:rPr>
          <w:rFonts w:ascii="Times New Roman" w:hAnsi="Times New Roman"/>
          <w:kern w:val="2"/>
          <w:szCs w:val="28"/>
        </w:rPr>
      </w:pPr>
      <w:r>
        <w:rPr>
          <w:rFonts w:hint="eastAsia" w:ascii="Times New Roman" w:hAnsi="Times New Roman"/>
          <w:kern w:val="2"/>
          <w:szCs w:val="28"/>
        </w:rPr>
        <w:t>10.1.1 废气监测结论</w:t>
      </w:r>
    </w:p>
    <w:p>
      <w:pPr>
        <w:tabs>
          <w:tab w:val="left" w:pos="757"/>
        </w:tabs>
        <w:spacing w:line="360" w:lineRule="auto"/>
        <w:ind w:firstLine="560" w:firstLineChars="200"/>
        <w:rPr>
          <w:color w:val="000000"/>
          <w:sz w:val="28"/>
        </w:rPr>
      </w:pPr>
      <w:r>
        <w:rPr>
          <w:rFonts w:hint="eastAsia"/>
          <w:color w:val="000000"/>
          <w:sz w:val="28"/>
        </w:rPr>
        <w:t>验收监测期间，温州致兴宠物营养科技有限公司无组织废气在现场监测时，根据实际情况在厂界北侧、西北侧布置两个敏感点监测点，两天六次监测结果中，臭气浓度均小于《</w:t>
      </w:r>
      <w:r>
        <w:rPr>
          <w:rFonts w:hint="eastAsia"/>
          <w:color w:val="000000"/>
          <w:kern w:val="0"/>
          <w:sz w:val="28"/>
          <w:szCs w:val="28"/>
        </w:rPr>
        <w:t>恶臭污染物排放标准</w:t>
      </w:r>
      <w:r>
        <w:rPr>
          <w:color w:val="000000"/>
          <w:kern w:val="0"/>
          <w:sz w:val="28"/>
          <w:szCs w:val="28"/>
        </w:rPr>
        <w:t>》（GB</w:t>
      </w:r>
      <w:r>
        <w:rPr>
          <w:rFonts w:hint="eastAsia"/>
          <w:color w:val="000000"/>
          <w:kern w:val="0"/>
          <w:sz w:val="28"/>
          <w:szCs w:val="28"/>
        </w:rPr>
        <w:t>14554-93</w:t>
      </w:r>
      <w:r>
        <w:rPr>
          <w:color w:val="000000"/>
          <w:kern w:val="0"/>
          <w:sz w:val="28"/>
          <w:szCs w:val="28"/>
        </w:rPr>
        <w:t>）</w:t>
      </w:r>
      <w:r>
        <w:rPr>
          <w:rFonts w:hint="eastAsia"/>
          <w:color w:val="000000"/>
          <w:sz w:val="28"/>
        </w:rPr>
        <w:t>中相应标准限值。</w:t>
      </w:r>
    </w:p>
    <w:p>
      <w:pPr>
        <w:tabs>
          <w:tab w:val="left" w:pos="757"/>
        </w:tabs>
        <w:spacing w:line="360" w:lineRule="auto"/>
        <w:ind w:firstLine="560" w:firstLineChars="200"/>
        <w:rPr>
          <w:sz w:val="28"/>
        </w:rPr>
      </w:pPr>
      <w:r>
        <w:rPr>
          <w:rFonts w:hint="eastAsia"/>
          <w:sz w:val="28"/>
        </w:rPr>
        <w:t>10.1.2</w:t>
      </w:r>
      <w:r>
        <w:rPr>
          <w:rFonts w:hint="eastAsia"/>
          <w:color w:val="FF0000"/>
          <w:sz w:val="28"/>
        </w:rPr>
        <w:t xml:space="preserve"> </w:t>
      </w:r>
      <w:r>
        <w:rPr>
          <w:rFonts w:hint="eastAsia"/>
          <w:sz w:val="28"/>
        </w:rPr>
        <w:t>厂界噪声监测结论</w:t>
      </w:r>
    </w:p>
    <w:p>
      <w:pPr>
        <w:tabs>
          <w:tab w:val="left" w:pos="757"/>
        </w:tabs>
        <w:spacing w:line="360" w:lineRule="auto"/>
        <w:ind w:firstLine="560" w:firstLineChars="200"/>
        <w:rPr>
          <w:rFonts w:hAnsi="宋体"/>
          <w:color w:val="FF0000"/>
          <w:kern w:val="0"/>
          <w:sz w:val="28"/>
          <w:szCs w:val="28"/>
        </w:rPr>
      </w:pPr>
      <w:r>
        <w:rPr>
          <w:sz w:val="28"/>
          <w:szCs w:val="28"/>
        </w:rPr>
        <w:t>验收监测期间</w:t>
      </w:r>
      <w:r>
        <w:rPr>
          <w:spacing w:val="-40"/>
          <w:sz w:val="28"/>
          <w:szCs w:val="28"/>
        </w:rPr>
        <w:t>，</w:t>
      </w:r>
      <w:r>
        <w:rPr>
          <w:rFonts w:hint="eastAsia"/>
          <w:sz w:val="28"/>
          <w:szCs w:val="28"/>
        </w:rPr>
        <w:t>根据实际情况于温州致兴宠物营养科技有限公司</w:t>
      </w:r>
      <w:r>
        <w:rPr>
          <w:rFonts w:hint="eastAsia"/>
          <w:color w:val="000000"/>
          <w:sz w:val="28"/>
          <w:szCs w:val="28"/>
        </w:rPr>
        <w:t>厂界四周设置4</w:t>
      </w:r>
      <w:r>
        <w:rPr>
          <w:color w:val="000000"/>
          <w:sz w:val="28"/>
          <w:szCs w:val="28"/>
        </w:rPr>
        <w:t>个噪声</w:t>
      </w:r>
      <w:r>
        <w:rPr>
          <w:rFonts w:hint="eastAsia"/>
          <w:color w:val="000000"/>
          <w:sz w:val="28"/>
          <w:szCs w:val="28"/>
        </w:rPr>
        <w:t>监</w:t>
      </w:r>
      <w:r>
        <w:rPr>
          <w:color w:val="000000"/>
          <w:sz w:val="28"/>
          <w:szCs w:val="28"/>
        </w:rPr>
        <w:t>测点</w:t>
      </w:r>
      <w:r>
        <w:rPr>
          <w:rFonts w:hint="eastAsia"/>
          <w:color w:val="000000"/>
          <w:sz w:val="28"/>
          <w:szCs w:val="28"/>
        </w:rPr>
        <w:t>及2个敏感点监测点</w:t>
      </w:r>
      <w:r>
        <w:rPr>
          <w:rFonts w:hint="eastAsia"/>
          <w:color w:val="000000"/>
          <w:spacing w:val="-40"/>
          <w:sz w:val="28"/>
          <w:szCs w:val="28"/>
        </w:rPr>
        <w:t>。</w:t>
      </w:r>
      <w:r>
        <w:rPr>
          <w:rFonts w:hint="eastAsia"/>
          <w:color w:val="000000"/>
          <w:sz w:val="28"/>
          <w:szCs w:val="28"/>
        </w:rPr>
        <w:t>厂界北侧、西侧噪声排放</w:t>
      </w:r>
      <w:r>
        <w:rPr>
          <w:color w:val="000000"/>
          <w:sz w:val="28"/>
          <w:szCs w:val="28"/>
        </w:rPr>
        <w:t>执行</w:t>
      </w:r>
      <w:r>
        <w:rPr>
          <w:rFonts w:hint="eastAsia"/>
          <w:color w:val="000000"/>
          <w:sz w:val="28"/>
          <w:szCs w:val="28"/>
        </w:rPr>
        <w:t>《工业企业厂界环境噪声排放标准》</w:t>
      </w:r>
      <w:r>
        <w:rPr>
          <w:rFonts w:hint="eastAsia" w:ascii="宋体" w:hAnsi="宋体"/>
          <w:color w:val="000000"/>
          <w:sz w:val="28"/>
          <w:szCs w:val="28"/>
        </w:rPr>
        <w:t>(</w:t>
      </w:r>
      <w:r>
        <w:rPr>
          <w:color w:val="000000"/>
          <w:sz w:val="28"/>
          <w:szCs w:val="28"/>
        </w:rPr>
        <w:t>GB12348-2008</w:t>
      </w:r>
      <w:r>
        <w:rPr>
          <w:rFonts w:hint="eastAsia" w:ascii="宋体" w:hAnsi="宋体"/>
          <w:color w:val="000000"/>
          <w:sz w:val="28"/>
          <w:szCs w:val="28"/>
        </w:rPr>
        <w:t>)</w:t>
      </w:r>
      <w:r>
        <w:rPr>
          <w:color w:val="000000"/>
          <w:sz w:val="28"/>
          <w:szCs w:val="28"/>
        </w:rPr>
        <w:t>2</w:t>
      </w:r>
      <w:r>
        <w:rPr>
          <w:rFonts w:hint="eastAsia"/>
          <w:color w:val="000000"/>
          <w:sz w:val="28"/>
          <w:szCs w:val="28"/>
        </w:rPr>
        <w:t>类标准；厂界东侧、南侧噪声排放</w:t>
      </w:r>
      <w:r>
        <w:rPr>
          <w:color w:val="000000"/>
          <w:sz w:val="28"/>
          <w:szCs w:val="28"/>
        </w:rPr>
        <w:t>执行</w:t>
      </w:r>
      <w:r>
        <w:rPr>
          <w:rFonts w:hint="eastAsia"/>
          <w:color w:val="000000"/>
          <w:sz w:val="28"/>
          <w:szCs w:val="28"/>
        </w:rPr>
        <w:t>《工业企业厂界环境噪声排放标准》</w:t>
      </w:r>
      <w:r>
        <w:rPr>
          <w:rFonts w:hint="eastAsia" w:ascii="宋体" w:hAnsi="宋体"/>
          <w:color w:val="000000"/>
          <w:sz w:val="28"/>
          <w:szCs w:val="28"/>
        </w:rPr>
        <w:t>(</w:t>
      </w:r>
      <w:r>
        <w:rPr>
          <w:color w:val="000000"/>
          <w:sz w:val="28"/>
          <w:szCs w:val="28"/>
        </w:rPr>
        <w:t>GB12348</w:t>
      </w:r>
      <w:r>
        <w:rPr>
          <w:rFonts w:hint="eastAsia"/>
          <w:color w:val="000000"/>
          <w:sz w:val="28"/>
          <w:szCs w:val="28"/>
        </w:rPr>
        <w:t xml:space="preserve"> </w:t>
      </w:r>
      <w:r>
        <w:rPr>
          <w:color w:val="000000"/>
          <w:sz w:val="28"/>
          <w:szCs w:val="28"/>
        </w:rPr>
        <w:t>-2008</w:t>
      </w:r>
      <w:r>
        <w:rPr>
          <w:rFonts w:hint="eastAsia" w:ascii="宋体" w:hAnsi="宋体"/>
          <w:color w:val="000000"/>
          <w:sz w:val="28"/>
          <w:szCs w:val="28"/>
        </w:rPr>
        <w:t>)</w:t>
      </w:r>
      <w:r>
        <w:rPr>
          <w:rFonts w:hint="eastAsia"/>
          <w:color w:val="000000"/>
          <w:sz w:val="28"/>
          <w:szCs w:val="28"/>
        </w:rPr>
        <w:t>3类标准；敏感点噪声执行《声环境质量标准》(GB3096-2008)2类标准。两天昼间上下午</w:t>
      </w:r>
      <w:r>
        <w:rPr>
          <w:color w:val="000000"/>
          <w:sz w:val="28"/>
          <w:szCs w:val="28"/>
        </w:rPr>
        <w:t>监测中</w:t>
      </w:r>
      <w:r>
        <w:rPr>
          <w:color w:val="000000"/>
          <w:spacing w:val="-40"/>
          <w:sz w:val="28"/>
          <w:szCs w:val="28"/>
        </w:rPr>
        <w:t>，</w:t>
      </w:r>
      <w:r>
        <w:rPr>
          <w:rFonts w:hint="eastAsia"/>
          <w:color w:val="000000"/>
          <w:sz w:val="28"/>
          <w:szCs w:val="28"/>
        </w:rPr>
        <w:t>各个测点监测结果均达标</w:t>
      </w:r>
      <w:r>
        <w:rPr>
          <w:rFonts w:hint="eastAsia"/>
          <w:color w:val="000000"/>
          <w:spacing w:val="-40"/>
          <w:sz w:val="28"/>
          <w:szCs w:val="28"/>
        </w:rPr>
        <w:t>。</w:t>
      </w:r>
    </w:p>
    <w:p>
      <w:pPr>
        <w:tabs>
          <w:tab w:val="left" w:pos="757"/>
        </w:tabs>
        <w:spacing w:line="360" w:lineRule="auto"/>
        <w:ind w:firstLine="560" w:firstLineChars="200"/>
        <w:rPr>
          <w:rFonts w:ascii="宋体" w:hAnsi="宋体"/>
          <w:sz w:val="28"/>
        </w:rPr>
      </w:pPr>
      <w:r>
        <w:rPr>
          <w:rFonts w:hint="eastAsia"/>
          <w:sz w:val="28"/>
        </w:rPr>
        <w:t xml:space="preserve">10.1.3 </w:t>
      </w:r>
      <w:r>
        <w:rPr>
          <w:rFonts w:hint="eastAsia"/>
          <w:sz w:val="28"/>
          <w:szCs w:val="28"/>
        </w:rPr>
        <w:t>固体废物核查结论</w:t>
      </w:r>
    </w:p>
    <w:p>
      <w:pPr>
        <w:tabs>
          <w:tab w:val="left" w:pos="757"/>
        </w:tabs>
        <w:spacing w:line="360" w:lineRule="auto"/>
        <w:ind w:firstLine="560" w:firstLineChars="200"/>
        <w:rPr>
          <w:rFonts w:ascii="宋体" w:hAnsi="宋体"/>
          <w:color w:val="000000"/>
          <w:sz w:val="28"/>
        </w:rPr>
      </w:pPr>
      <w:r>
        <w:rPr>
          <w:rFonts w:hint="eastAsia" w:ascii="宋体" w:hAnsi="宋体"/>
          <w:sz w:val="28"/>
        </w:rPr>
        <w:t>项目产生的固废主要为生活垃圾、生产边角料。员工日常生活垃圾收集后由环卫部门统一清运，生产边角料收集后于厂区内综合利用。</w:t>
      </w:r>
    </w:p>
    <w:p>
      <w:pPr>
        <w:tabs>
          <w:tab w:val="left" w:pos="757"/>
        </w:tabs>
        <w:spacing w:line="360" w:lineRule="auto"/>
        <w:ind w:firstLine="560" w:firstLineChars="200"/>
        <w:rPr>
          <w:sz w:val="28"/>
          <w:szCs w:val="28"/>
        </w:rPr>
      </w:pPr>
      <w:r>
        <w:rPr>
          <w:rFonts w:hint="eastAsia"/>
          <w:sz w:val="28"/>
          <w:szCs w:val="28"/>
        </w:rPr>
        <w:t>10.1.4 总量控制结论</w:t>
      </w:r>
    </w:p>
    <w:p>
      <w:pPr>
        <w:tabs>
          <w:tab w:val="left" w:pos="757"/>
        </w:tabs>
        <w:spacing w:line="360" w:lineRule="auto"/>
        <w:ind w:firstLine="560" w:firstLineChars="200"/>
        <w:rPr>
          <w:color w:val="FF0000"/>
          <w:sz w:val="28"/>
          <w:szCs w:val="28"/>
        </w:rPr>
      </w:pPr>
      <w:r>
        <w:rPr>
          <w:rFonts w:hint="eastAsia"/>
          <w:sz w:val="28"/>
          <w:szCs w:val="28"/>
        </w:rPr>
        <w:t>企业全厂全年</w:t>
      </w:r>
      <w:r>
        <w:rPr>
          <w:sz w:val="28"/>
          <w:szCs w:val="28"/>
        </w:rPr>
        <w:t>废水年排放量</w:t>
      </w:r>
      <w:r>
        <w:rPr>
          <w:rFonts w:hint="eastAsia"/>
          <w:sz w:val="28"/>
          <w:szCs w:val="28"/>
        </w:rPr>
        <w:t>1754.4</w:t>
      </w:r>
      <w:r>
        <w:rPr>
          <w:sz w:val="28"/>
          <w:szCs w:val="28"/>
        </w:rPr>
        <w:t>t/a</w:t>
      </w:r>
      <w:r>
        <w:rPr>
          <w:rFonts w:hint="eastAsia"/>
          <w:sz w:val="28"/>
          <w:szCs w:val="28"/>
        </w:rPr>
        <w:t>，</w:t>
      </w:r>
      <w:r>
        <w:rPr>
          <w:sz w:val="28"/>
          <w:szCs w:val="28"/>
        </w:rPr>
        <w:t>则废水主要污染物的年排放量化学需氧量</w:t>
      </w:r>
      <w:r>
        <w:rPr>
          <w:rFonts w:hint="eastAsia"/>
          <w:sz w:val="28"/>
          <w:szCs w:val="28"/>
        </w:rPr>
        <w:t>0.17544</w:t>
      </w:r>
      <w:r>
        <w:rPr>
          <w:sz w:val="28"/>
          <w:szCs w:val="28"/>
        </w:rPr>
        <w:t>t/a</w:t>
      </w:r>
      <w:r>
        <w:rPr>
          <w:rFonts w:hint="eastAsia"/>
          <w:spacing w:val="-40"/>
          <w:sz w:val="28"/>
          <w:szCs w:val="28"/>
        </w:rPr>
        <w:t>，</w:t>
      </w:r>
      <w:r>
        <w:rPr>
          <w:sz w:val="28"/>
          <w:szCs w:val="28"/>
        </w:rPr>
        <w:t>氨氮0.</w:t>
      </w:r>
      <w:r>
        <w:rPr>
          <w:rFonts w:hint="eastAsia"/>
          <w:sz w:val="28"/>
          <w:szCs w:val="28"/>
        </w:rPr>
        <w:t>026316</w:t>
      </w:r>
      <w:r>
        <w:rPr>
          <w:sz w:val="28"/>
          <w:szCs w:val="28"/>
        </w:rPr>
        <w:t>t/a</w:t>
      </w:r>
      <w:r>
        <w:rPr>
          <w:rFonts w:hint="eastAsia"/>
          <w:sz w:val="28"/>
          <w:szCs w:val="28"/>
        </w:rPr>
        <w:t>，</w:t>
      </w:r>
      <w:r>
        <w:rPr>
          <w:sz w:val="28"/>
          <w:szCs w:val="28"/>
        </w:rPr>
        <w:t>均符合</w:t>
      </w:r>
      <w:r>
        <w:rPr>
          <w:rFonts w:hint="eastAsia"/>
          <w:sz w:val="28"/>
          <w:szCs w:val="28"/>
        </w:rPr>
        <w:t>环评提出的控制指标要求</w:t>
      </w:r>
      <w:r>
        <w:rPr>
          <w:rFonts w:hint="eastAsia" w:hAnsi="宋体"/>
          <w:sz w:val="28"/>
          <w:szCs w:val="28"/>
        </w:rPr>
        <w:t>。</w:t>
      </w:r>
    </w:p>
    <w:p>
      <w:pPr>
        <w:pStyle w:val="79"/>
        <w:snapToGrid/>
        <w:spacing w:beforeLines="0" w:afterLines="0" w:line="360" w:lineRule="auto"/>
        <w:ind w:left="0" w:firstLine="602" w:firstLineChars="200"/>
        <w:rPr>
          <w:rFonts w:ascii="Times New Roman"/>
          <w:color w:val="000000"/>
          <w:sz w:val="30"/>
          <w:szCs w:val="30"/>
        </w:rPr>
      </w:pPr>
      <w:bookmarkStart w:id="166" w:name="_Toc458465343"/>
      <w:bookmarkStart w:id="167" w:name="_Toc518719809"/>
      <w:bookmarkStart w:id="168" w:name="_Toc439832601"/>
      <w:bookmarkStart w:id="169" w:name="_Toc495472597"/>
      <w:bookmarkStart w:id="170" w:name="_Toc8837"/>
      <w:r>
        <w:rPr>
          <w:rFonts w:hint="eastAsia" w:ascii="Times New Roman"/>
          <w:color w:val="000000"/>
          <w:sz w:val="30"/>
          <w:szCs w:val="30"/>
        </w:rPr>
        <w:t>10.2 建议</w:t>
      </w:r>
      <w:bookmarkEnd w:id="166"/>
      <w:bookmarkEnd w:id="167"/>
      <w:bookmarkEnd w:id="168"/>
      <w:bookmarkEnd w:id="169"/>
      <w:bookmarkEnd w:id="170"/>
    </w:p>
    <w:p>
      <w:pPr>
        <w:pStyle w:val="66"/>
        <w:snapToGrid/>
        <w:ind w:firstLine="560"/>
        <w:rPr>
          <w:rFonts w:ascii="Times New Roman" w:hAnsi="Times New Roman"/>
          <w:kern w:val="2"/>
          <w:szCs w:val="28"/>
        </w:rPr>
      </w:pPr>
      <w:r>
        <w:rPr>
          <w:rFonts w:hint="eastAsia"/>
          <w:szCs w:val="28"/>
        </w:rPr>
        <w:t>(</w:t>
      </w:r>
      <w:r>
        <w:rPr>
          <w:rFonts w:ascii="Times New Roman" w:hAnsi="Times New Roman"/>
          <w:kern w:val="2"/>
          <w:szCs w:val="28"/>
        </w:rPr>
        <w:t>1</w:t>
      </w:r>
      <w:r>
        <w:rPr>
          <w:rFonts w:hint="eastAsia"/>
          <w:szCs w:val="28"/>
        </w:rPr>
        <w:t>)</w:t>
      </w:r>
      <w:r>
        <w:rPr>
          <w:rFonts w:hint="eastAsia" w:ascii="Times New Roman" w:hAnsi="Times New Roman"/>
          <w:color w:val="000000"/>
          <w:kern w:val="2"/>
          <w:szCs w:val="28"/>
        </w:rPr>
        <w:t xml:space="preserve"> 确保环保资金到位，落实废水、废气、噪声、固废等污染防治措施。</w:t>
      </w:r>
    </w:p>
    <w:p>
      <w:pPr>
        <w:pStyle w:val="66"/>
        <w:snapToGrid/>
        <w:ind w:firstLine="560"/>
        <w:rPr>
          <w:kern w:val="2"/>
          <w:szCs w:val="28"/>
        </w:rPr>
      </w:pPr>
      <w:r>
        <w:rPr>
          <w:rFonts w:hint="eastAsia"/>
          <w:szCs w:val="28"/>
        </w:rPr>
        <w:t>(</w:t>
      </w:r>
      <w:r>
        <w:rPr>
          <w:rFonts w:hint="eastAsia" w:ascii="Times New Roman" w:hAnsi="Times New Roman"/>
          <w:kern w:val="2"/>
          <w:szCs w:val="28"/>
        </w:rPr>
        <w:t>2</w:t>
      </w:r>
      <w:r>
        <w:rPr>
          <w:rFonts w:hint="eastAsia"/>
          <w:szCs w:val="28"/>
        </w:rPr>
        <w:t>)</w:t>
      </w:r>
      <w:r>
        <w:rPr>
          <w:rFonts w:hint="eastAsia"/>
          <w:color w:val="000000"/>
          <w:szCs w:val="28"/>
        </w:rPr>
        <w:t>定期开展外排污染物的自检监测工作，及时发现问题，采取有效措施，确保外排污染物达标排放。</w:t>
      </w:r>
    </w:p>
    <w:p>
      <w:pPr>
        <w:pStyle w:val="66"/>
        <w:snapToGrid/>
        <w:ind w:firstLine="560"/>
        <w:rPr>
          <w:rFonts w:ascii="Times New Roman" w:hAnsi="Times New Roman"/>
          <w:kern w:val="2"/>
          <w:szCs w:val="28"/>
        </w:rPr>
      </w:pPr>
      <w:r>
        <w:rPr>
          <w:rFonts w:hint="eastAsia"/>
          <w:szCs w:val="28"/>
        </w:rPr>
        <w:t>(</w:t>
      </w:r>
      <w:r>
        <w:rPr>
          <w:rFonts w:hint="eastAsia" w:ascii="Times New Roman" w:hAnsi="Times New Roman"/>
          <w:kern w:val="2"/>
          <w:szCs w:val="28"/>
        </w:rPr>
        <w:t>3</w:t>
      </w:r>
      <w:r>
        <w:rPr>
          <w:rFonts w:hint="eastAsia"/>
          <w:szCs w:val="28"/>
        </w:rPr>
        <w:t>)</w:t>
      </w:r>
      <w:r>
        <w:rPr>
          <w:rFonts w:hint="eastAsia" w:ascii="Times New Roman" w:hAnsi="Times New Roman"/>
          <w:kern w:val="2"/>
          <w:szCs w:val="28"/>
        </w:rPr>
        <w:t>加强污染治理设施的运行管理，建立技术档案，定期检查、维修，使其长期处于最佳运行状态。</w:t>
      </w:r>
    </w:p>
    <w:p>
      <w:pPr>
        <w:pStyle w:val="66"/>
        <w:snapToGrid/>
        <w:ind w:firstLine="560"/>
        <w:rPr>
          <w:rFonts w:ascii="Times New Roman"/>
          <w:color w:val="FF0000"/>
          <w:szCs w:val="28"/>
        </w:rPr>
      </w:pPr>
      <w:r>
        <w:rPr>
          <w:rFonts w:hint="eastAsia"/>
          <w:szCs w:val="28"/>
        </w:rPr>
        <w:t>(</w:t>
      </w:r>
      <w:r>
        <w:rPr>
          <w:rFonts w:hint="eastAsia" w:ascii="Times New Roman" w:hAnsi="Times New Roman"/>
          <w:kern w:val="2"/>
          <w:szCs w:val="28"/>
        </w:rPr>
        <w:t>4</w:t>
      </w:r>
      <w:r>
        <w:rPr>
          <w:rFonts w:hint="eastAsia"/>
          <w:szCs w:val="28"/>
        </w:rPr>
        <w:t>)</w:t>
      </w:r>
      <w:r>
        <w:rPr>
          <w:rFonts w:hint="eastAsia"/>
          <w:color w:val="000000"/>
          <w:szCs w:val="28"/>
        </w:rPr>
        <w:t>进一步加强各种固体废物的管理，建立健全完善的管理台帐和相应制度。</w:t>
      </w:r>
      <w:bookmarkEnd w:id="78"/>
      <w:bookmarkEnd w:id="79"/>
      <w:bookmarkEnd w:id="164"/>
      <w:bookmarkEnd w:id="165"/>
    </w:p>
    <w:p>
      <w:pPr>
        <w:tabs>
          <w:tab w:val="left" w:pos="750"/>
        </w:tabs>
        <w:spacing w:line="360" w:lineRule="auto"/>
        <w:ind w:firstLine="560" w:firstLineChars="200"/>
        <w:rPr>
          <w:rFonts w:ascii="宋体" w:hAnsi="宋体"/>
          <w:color w:val="000000"/>
          <w:kern w:val="0"/>
          <w:sz w:val="28"/>
          <w:szCs w:val="28"/>
        </w:rPr>
        <w:sectPr>
          <w:headerReference r:id="rId6" w:type="default"/>
          <w:footerReference r:id="rId7" w:type="default"/>
          <w:pgSz w:w="11907" w:h="16840"/>
          <w:pgMar w:top="1418" w:right="1418" w:bottom="1021" w:left="1418" w:header="851" w:footer="794" w:gutter="284"/>
          <w:pgNumType w:start="1"/>
          <w:cols w:space="720" w:num="1"/>
          <w:docGrid w:linePitch="289" w:charSpace="0"/>
        </w:sectPr>
      </w:pPr>
      <w:r>
        <w:rPr>
          <w:rFonts w:hint="eastAsia" w:asciiTheme="minorEastAsia" w:hAnsiTheme="minorEastAsia" w:eastAsiaTheme="minorEastAsia"/>
          <w:sz w:val="28"/>
          <w:szCs w:val="28"/>
        </w:rPr>
        <w:t>(</w:t>
      </w:r>
      <w:r>
        <w:rPr>
          <w:kern w:val="0"/>
          <w:sz w:val="28"/>
          <w:szCs w:val="28"/>
        </w:rPr>
        <w:t>5</w:t>
      </w:r>
      <w:r>
        <w:rPr>
          <w:rFonts w:hint="eastAsia" w:asciiTheme="minorEastAsia" w:hAnsiTheme="minorEastAsia" w:eastAsiaTheme="minorEastAsia"/>
          <w:sz w:val="28"/>
          <w:szCs w:val="28"/>
        </w:rPr>
        <w:t>)</w:t>
      </w:r>
      <w:r>
        <w:rPr>
          <w:rFonts w:hint="eastAsia" w:ascii="宋体" w:hAnsi="宋体"/>
          <w:color w:val="000000"/>
          <w:kern w:val="0"/>
          <w:sz w:val="28"/>
          <w:szCs w:val="28"/>
        </w:rPr>
        <w:t>大力推行清洁生产，选用先进的工艺、设备，落实节能、节电、节水措施，把污染控制从原先的末端治理向生产的全过程转移和延伸，防患于未然。</w:t>
      </w:r>
    </w:p>
    <w:p>
      <w:pPr>
        <w:pStyle w:val="73"/>
        <w:ind w:left="-424" w:leftChars="-202" w:firstLine="0"/>
        <w:jc w:val="center"/>
        <w:outlineLvl w:val="9"/>
      </w:pPr>
      <w:r>
        <w:pict>
          <v:rect id="矩形 211" o:spid="_x0000_s2077" o:spt="1" style="position:absolute;left:0pt;margin-left:41.3pt;margin-top:37.35pt;height:25.45pt;width:489.6pt;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bRIXrc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附件1                                                       3-1</w:t>
                  </w:r>
                </w:p>
              </w:txbxContent>
            </v:textbox>
          </v:rect>
        </w:pict>
      </w:r>
      <w:r>
        <w:pict>
          <v:rect id="_x0000_s2078" o:spid="_x0000_s2078" o:spt="1" style="position:absolute;left:0pt;margin-left:41.3pt;margin-top:37.35pt;height:25.45pt;width:489.6pt;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eK/eNc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附件1                                                       3-2</w:t>
                  </w:r>
                </w:p>
              </w:txbxContent>
            </v:textbox>
          </v:rect>
        </w:pict>
      </w:r>
      <w:bookmarkStart w:id="171" w:name="_GoBack"/>
      <w:bookmarkEnd w:id="171"/>
      <w:r>
        <w:pict>
          <v:rect id="_x0000_s2079" o:spid="_x0000_s2079" o:spt="1" style="position:absolute;left:0pt;margin-left:41.3pt;margin-top:37.35pt;height:25.45pt;width:489.6pt;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jyg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">
            <v:path/>
            <v:fill on="f" focussize="0,0"/>
            <v:stroke on="f"/>
            <v:imagedata o:title=""/>
            <o:lock v:ext="edit"/>
            <v:textbox inset="0mm,1.3mm,0mm,1.27mm">
              <w:txbxContent>
                <w:p>
                  <w:pPr>
                    <w:jc w:val="center"/>
                    <w:rPr>
                      <w:b/>
                      <w:sz w:val="28"/>
                      <w:szCs w:val="28"/>
                    </w:rPr>
                  </w:pPr>
                  <w:r>
                    <w:rPr>
                      <w:rFonts w:hint="eastAsia"/>
                      <w:b/>
                      <w:sz w:val="28"/>
                      <w:szCs w:val="28"/>
                    </w:rPr>
                    <w:t>附件1                                                       3-3</w:t>
                  </w:r>
                </w:p>
              </w:txbxContent>
            </v:textbox>
          </v:rect>
        </w:pict>
      </w:r>
    </w:p>
    <w:p>
      <w:pPr>
        <w:pStyle w:val="73"/>
        <w:ind w:left="-378" w:leftChars="-180" w:firstLine="0"/>
        <w:jc w:val="center"/>
        <w:outlineLvl w:val="9"/>
      </w:pPr>
      <w:r>
        <w:pict>
          <v:rect id="_x0000_s2080" o:spid="_x0000_s2080" o:spt="1" style="position:absolute;left:0pt;margin-left:41.3pt;margin-top:37.35pt;height:25.45pt;width:489.6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">
            <v:path/>
            <v:fill on="f" focussize="0,0"/>
            <v:stroke on="f"/>
            <v:imagedata o:title=""/>
            <o:lock v:ext="edit"/>
            <v:textbox inset="0mm,1.3mm,0mm,1.27mm">
              <w:txbxContent>
                <w:p>
                  <w:pPr>
                    <w:jc w:val="center"/>
                    <w:rPr>
                      <w:b/>
                      <w:sz w:val="28"/>
                      <w:szCs w:val="28"/>
                    </w:rPr>
                  </w:pPr>
                  <w:r>
                    <w:rPr>
                      <w:rFonts w:hint="eastAsia"/>
                      <w:b/>
                      <w:sz w:val="28"/>
                      <w:szCs w:val="28"/>
                    </w:rPr>
                    <w:t>附件2                                                      1-1</w:t>
                  </w:r>
                </w:p>
              </w:txbxContent>
            </v:textbox>
          </v:rect>
        </w:pict>
      </w:r>
    </w:p>
    <w:p>
      <w:r>
        <w:rPr>
          <w:rFonts w:hint="eastAsia"/>
        </w:rPr>
        <w:br w:type="page"/>
      </w:r>
    </w:p>
    <w:p>
      <w:pPr>
        <w:pStyle w:val="73"/>
        <w:ind w:left="-378" w:leftChars="-180" w:firstLine="0"/>
        <w:jc w:val="center"/>
        <w:outlineLvl w:val="9"/>
      </w:pPr>
      <w:r>
        <w:pict>
          <v:rect id="_x0000_s2085" o:spid="_x0000_s2085" o:spt="1" style="position:absolute;left:0pt;margin-left:41.3pt;margin-top:37.35pt;height:25.45pt;width:489.6pt;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">
            <v:path/>
            <v:fill on="f" focussize="0,0"/>
            <v:stroke on="f"/>
            <v:imagedata o:title=""/>
            <o:lock v:ext="edit"/>
            <v:textbox inset="0mm,1.3mm,0mm,1.27mm">
              <w:txbxContent>
                <w:p>
                  <w:pPr>
                    <w:jc w:val="center"/>
                    <w:rPr>
                      <w:b/>
                      <w:sz w:val="28"/>
                      <w:szCs w:val="28"/>
                    </w:rPr>
                  </w:pPr>
                  <w:r>
                    <w:rPr>
                      <w:rFonts w:hint="eastAsia"/>
                      <w:b/>
                      <w:sz w:val="28"/>
                      <w:szCs w:val="28"/>
                    </w:rPr>
                    <w:t>附件3                                                      1-1</w:t>
                  </w:r>
                </w:p>
              </w:txbxContent>
            </v:textbox>
          </v:rect>
        </w:pict>
      </w:r>
    </w:p>
    <w:p>
      <w:pPr>
        <w:pStyle w:val="73"/>
        <w:ind w:left="-378" w:leftChars="-180" w:firstLine="0"/>
        <w:jc w:val="center"/>
        <w:outlineLvl w:val="9"/>
      </w:pPr>
      <w:r>
        <w:pict>
          <v:rect id="_x0000_s2081" o:spid="_x0000_s2081" o:spt="1" style="position:absolute;left:0pt;margin-left:41.3pt;margin-top:37.35pt;height:25.45pt;width:489.6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BMyg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4i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">
            <v:path/>
            <v:fill on="f" focussize="0,0"/>
            <v:stroke on="f"/>
            <v:imagedata o:title=""/>
            <o:lock v:ext="edit"/>
            <v:textbox inset="0mm,1.3mm,0mm,1.27mm">
              <w:txbxContent>
                <w:p>
                  <w:pPr>
                    <w:jc w:val="center"/>
                    <w:rPr>
                      <w:b/>
                      <w:sz w:val="28"/>
                      <w:szCs w:val="28"/>
                    </w:rPr>
                  </w:pPr>
                  <w:r>
                    <w:rPr>
                      <w:rFonts w:hint="eastAsia"/>
                      <w:b/>
                      <w:sz w:val="28"/>
                      <w:szCs w:val="28"/>
                    </w:rPr>
                    <w:t>附件4                                                      1-1</w:t>
                  </w:r>
                </w:p>
              </w:txbxContent>
            </v:textbox>
          </v:rect>
        </w:pict>
      </w:r>
      <w:r>
        <w:pict>
          <v:rect id="_x0000_s2082" o:spid="_x0000_s2082" o:spt="1" style="position:absolute;left:0pt;margin-left:41.3pt;margin-top:37.35pt;height:25.45pt;width:489.6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lOyg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">
            <v:path/>
            <v:fill on="f" focussize="0,0"/>
            <v:stroke on="f"/>
            <v:imagedata o:title=""/>
            <o:lock v:ext="edit"/>
            <v:textbox inset="0mm,1.3mm,0mm,1.27mm">
              <w:txbxContent>
                <w:p>
                  <w:pPr>
                    <w:ind w:firstLine="281" w:firstLineChars="100"/>
                    <w:rPr>
                      <w:b/>
                      <w:sz w:val="28"/>
                      <w:szCs w:val="28"/>
                    </w:rPr>
                  </w:pPr>
                  <w:r>
                    <w:rPr>
                      <w:rFonts w:hint="eastAsia"/>
                      <w:b/>
                      <w:sz w:val="28"/>
                      <w:szCs w:val="28"/>
                    </w:rPr>
                    <w:t>附件5                                                      1-1</w:t>
                  </w:r>
                </w:p>
              </w:txbxContent>
            </v:textbox>
          </v:rect>
        </w:pict>
      </w:r>
      <w:r>
        <w:pict>
          <v:rect id="_x0000_s2091" o:spid="_x0000_s2091" o:spt="1" style="position:absolute;left:0pt;margin-left:41.3pt;margin-top:37.35pt;height:25.45pt;width:489.6pt;z-index:25166848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plOyg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">
            <v:path/>
            <v:fill on="f" focussize="0,0"/>
            <v:stroke on="f"/>
            <v:imagedata o:title=""/>
            <o:lock v:ext="edit"/>
            <v:textbox inset="0mm,1.3mm,0mm,1.27mm">
              <w:txbxContent>
                <w:p>
                  <w:pPr>
                    <w:ind w:firstLine="281" w:firstLineChars="100"/>
                    <w:rPr>
                      <w:b/>
                      <w:sz w:val="28"/>
                      <w:szCs w:val="28"/>
                    </w:rPr>
                  </w:pPr>
                  <w:r>
                    <w:rPr>
                      <w:rFonts w:hint="eastAsia"/>
                      <w:b/>
                      <w:sz w:val="28"/>
                      <w:szCs w:val="28"/>
                    </w:rPr>
                    <w:t>附件6                                                      1-1</w:t>
                  </w:r>
                </w:p>
              </w:txbxContent>
            </v:textbox>
          </v:rect>
        </w:pict>
      </w:r>
    </w:p>
    <w:p>
      <w:pPr>
        <w:pStyle w:val="73"/>
        <w:ind w:left="-378" w:leftChars="-180" w:firstLine="0"/>
        <w:jc w:val="center"/>
        <w:outlineLvl w:val="9"/>
      </w:pPr>
      <w:r>
        <w:pict>
          <v:rect id="_x0000_s2083" o:spid="_x0000_s2083" o:spt="1" style="position:absolute;left:0pt;margin-left:41.3pt;margin-top:37.35pt;height:25.45pt;width:489.6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jyQ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5C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EdlBYbS8EuU9qFkKEBvoEiYfLBohP2M0wBRJsfq0JpJi1L7m8CLMyLGLMIIKMZJ762q0&#10;TqZG3YQXECLFer9c6HFErXvJ6gYy+LZHXFzB66mYFfZjNQDFbGBCWFC7aWZG0PHeej3O3Plv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sp42o8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附件7                                                     6-1</w:t>
                  </w:r>
                </w:p>
              </w:txbxContent>
            </v:textbox>
          </v:rect>
        </w:pict>
      </w:r>
    </w:p>
    <w:p>
      <w:pPr>
        <w:pStyle w:val="73"/>
        <w:ind w:left="-378" w:leftChars="-180" w:firstLine="0"/>
        <w:jc w:val="center"/>
        <w:outlineLvl w:val="9"/>
      </w:pPr>
      <w:r>
        <w:pict>
          <v:rect id="_x0000_s2086" o:spid="_x0000_s2086" o:spt="1" style="position:absolute;left:0pt;margin-left:41.3pt;margin-top:37.35pt;height:25.45pt;width:489.6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jyQ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5C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EdlBYbS8EuU9qFkKEBvoEiYfLBohP2M0wBRJsfq0JpJi1L7m8CLMyLGLMIIKMZJ762q0&#10;TqZG3YQXECLFer9c6HFErXvJ6gYy+LZHXFzB66mYFfZjNQDFbGBCWFC7aWZG0PHeej3O3Plv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sp42o8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附件7                                                     6-2</w:t>
                  </w:r>
                </w:p>
              </w:txbxContent>
            </v:textbox>
          </v:rect>
        </w:pict>
      </w:r>
      <w:r>
        <w:pict>
          <v:rect id="_x0000_s2087" o:spid="_x0000_s2087" o:spt="1" style="position:absolute;left:0pt;margin-left:41.3pt;margin-top:37.35pt;height:25.45pt;width:489.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jyQ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5C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EdlBYbS8EuU9qFkKEBvoEiYfLBohP2M0wBRJsfq0JpJi1L7m8CLMyLGLMIIKMZJ762q0&#10;TqZG3YQXECLFer9c6HFErXvJ6gYy+LZHXFzB66mYFfZjNQDFbGBCWFC7aWZG0PHeej3O3Plv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sp42o8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附件7                                                     6-3</w:t>
                  </w:r>
                </w:p>
              </w:txbxContent>
            </v:textbox>
          </v:rect>
        </w:pict>
      </w:r>
      <w:r>
        <w:pict>
          <v:rect id="_x0000_s2088" o:spid="_x0000_s2088" o:spt="1" style="position:absolute;left:0pt;margin-left:41.3pt;margin-top:37.35pt;height:25.45pt;width:489.6pt;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jyQ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5C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EdlBYbS8EuU9qFkKEBvoEiYfLBohP2M0wBRJsfq0JpJi1L7m8CLMyLGLMIIKMZJ762q0&#10;TqZG3YQXECLFer9c6HFErXvJ6gYy+LZHXFzB66mYFfZjNQDFbGBCWFC7aWZG0PHeej3O3Plv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sp42o8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附件7                                                     6-4</w:t>
                  </w:r>
                </w:p>
              </w:txbxContent>
            </v:textbox>
          </v:rect>
        </w:pict>
      </w:r>
      <w:r>
        <w:pict>
          <v:rect id="_x0000_s2089" o:spid="_x0000_s2089" o:spt="1" style="position:absolute;left:0pt;margin-left:41.3pt;margin-top:37.35pt;height:25.45pt;width:489.6pt;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jyQ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5C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EdlBYbS8EuU9qFkKEBvoEiYfLBohP2M0wBRJsfq0JpJi1L7m8CLMyLGLMIIKMZJ762q0&#10;TqZG3YQXECLFer9c6HFErXvJ6gYy+LZHXFzB66mYFfZjNQDFbGBCWFC7aWZG0PHeej3O3Plv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sp42o8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附件7                                                     6-5</w:t>
                  </w:r>
                </w:p>
              </w:txbxContent>
            </v:textbox>
          </v:rect>
        </w:pict>
      </w:r>
      <w:r>
        <w:pict>
          <v:rect id="_x0000_s2090" o:spid="_x0000_s2090" o:spt="1" style="position:absolute;left:0pt;margin-left:41.3pt;margin-top:37.35pt;height:25.45pt;width:489.6pt;z-index:25166745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">
            <v:path/>
            <v:fill on="f" focussize="0,0"/>
            <v:stroke on="f"/>
            <v:imagedata o:title=""/>
            <o:lock v:ext="edit"/>
            <v:textbox inset="0mm,1.3mm,0mm,1.27mm">
              <w:txbxContent>
                <w:p>
                  <w:pPr>
                    <w:jc w:val="center"/>
                    <w:rPr>
                      <w:b/>
                      <w:sz w:val="28"/>
                      <w:szCs w:val="28"/>
                    </w:rPr>
                  </w:pPr>
                  <w:r>
                    <w:rPr>
                      <w:rFonts w:hint="eastAsia"/>
                      <w:b/>
                      <w:sz w:val="28"/>
                      <w:szCs w:val="28"/>
                    </w:rPr>
                    <w:t>附件7                                                     6-6</w:t>
                  </w:r>
                </w:p>
              </w:txbxContent>
            </v:textbox>
          </v:rect>
        </w:pict>
      </w:r>
    </w:p>
    <w:p>
      <w:pPr>
        <w:sectPr>
          <w:headerReference r:id="rId8" w:type="default"/>
          <w:footerReference r:id="rId9" w:type="default"/>
          <w:pgSz w:w="11907" w:h="16840"/>
          <w:pgMar w:top="227" w:right="159" w:bottom="232" w:left="227" w:header="0" w:footer="0" w:gutter="284"/>
          <w:cols w:space="720" w:num="1"/>
          <w:docGrid w:linePitch="289" w:charSpace="0"/>
        </w:sectPr>
      </w:pPr>
      <w:r>
        <w:br w:type="page"/>
      </w:r>
    </w:p>
    <w:p>
      <w:pPr>
        <w:spacing w:beforeLines="100" w:line="360" w:lineRule="auto"/>
        <w:jc w:val="left"/>
        <w:rPr>
          <w:rFonts w:ascii="宋体" w:hAnsi="宋体"/>
          <w:szCs w:val="21"/>
        </w:rPr>
      </w:pPr>
      <w:r>
        <w:rPr>
          <w:rFonts w:eastAsia="黑体"/>
          <w:b/>
          <w:bCs/>
          <w:szCs w:val="21"/>
        </w:rPr>
        <w:pict>
          <v:rect id="矩形 213" o:spid="_x0000_s2084" o:spt="1" style="position:absolute;left:0pt;margin-left:-24.45pt;margin-top:-32.6pt;height:25.45pt;width:60.05pt;z-index:25164697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">
            <v:path/>
            <v:fill on="f" focussize="0,0"/>
            <v:stroke on="f"/>
            <v:imagedata o:title=""/>
            <o:lock v:ext="edit"/>
            <v:textbox inset="0mm,1.3mm,0mm,1.27mm">
              <w:txbxContent>
                <w:p>
                  <w:pPr>
                    <w:jc w:val="center"/>
                    <w:rPr>
                      <w:b/>
                      <w:sz w:val="28"/>
                      <w:szCs w:val="28"/>
                    </w:rPr>
                  </w:pPr>
                  <w:r>
                    <w:rPr>
                      <w:rFonts w:hint="eastAsia"/>
                      <w:b/>
                      <w:sz w:val="28"/>
                      <w:szCs w:val="28"/>
                    </w:rPr>
                    <w:t>附表1</w:t>
                  </w:r>
                </w:p>
              </w:txbxContent>
            </v:textbox>
          </v:rect>
        </w:pict>
      </w:r>
      <w:r>
        <w:rPr>
          <w:rFonts w:ascii="宋体" w:hAnsi="宋体"/>
          <w:szCs w:val="21"/>
        </w:rPr>
        <w:t>填表单位</w:t>
      </w:r>
      <w:r>
        <w:rPr>
          <w:rFonts w:hint="eastAsia" w:ascii="宋体" w:hAnsi="宋体"/>
          <w:szCs w:val="21"/>
        </w:rPr>
        <w:t>(</w:t>
      </w:r>
      <w:r>
        <w:rPr>
          <w:rFonts w:ascii="宋体" w:hAnsi="宋体"/>
          <w:szCs w:val="21"/>
        </w:rPr>
        <w:t>盖章</w:t>
      </w:r>
      <w:r>
        <w:rPr>
          <w:rFonts w:hint="eastAsia" w:ascii="宋体" w:hAnsi="宋体"/>
          <w:szCs w:val="21"/>
        </w:rPr>
        <w:t>)</w:t>
      </w:r>
      <w:r>
        <w:rPr>
          <w:rFonts w:ascii="宋体" w:hAnsi="宋体"/>
          <w:szCs w:val="21"/>
        </w:rPr>
        <w:t xml:space="preserve">：温州新鸿检测技术有限公司             </w:t>
      </w:r>
      <w:r>
        <w:rPr>
          <w:rFonts w:hint="eastAsia" w:ascii="宋体" w:hAnsi="宋体"/>
          <w:szCs w:val="21"/>
        </w:rPr>
        <w:t xml:space="preserve">       </w:t>
      </w:r>
      <w:r>
        <w:rPr>
          <w:rFonts w:ascii="宋体" w:hAnsi="宋体"/>
          <w:szCs w:val="21"/>
        </w:rPr>
        <w:t xml:space="preserve">  填表人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项目经办人</w:t>
      </w:r>
      <w:r>
        <w:rPr>
          <w:rFonts w:hint="eastAsia" w:ascii="宋体" w:hAnsi="宋体"/>
          <w:szCs w:val="21"/>
        </w:rPr>
        <w:t>(</w:t>
      </w:r>
      <w:r>
        <w:rPr>
          <w:rFonts w:ascii="宋体" w:hAnsi="宋体"/>
          <w:szCs w:val="21"/>
        </w:rPr>
        <w:t>签字</w:t>
      </w:r>
      <w:r>
        <w:rPr>
          <w:rFonts w:hint="eastAsia" w:ascii="宋体" w:hAnsi="宋体"/>
          <w:szCs w:val="21"/>
        </w:rPr>
        <w:t>)</w:t>
      </w:r>
      <w:r>
        <w:rPr>
          <w:rFonts w:ascii="宋体" w:hAnsi="宋体"/>
          <w:szCs w:val="21"/>
        </w:rPr>
        <w:t>：</w:t>
      </w:r>
    </w:p>
    <w:tbl>
      <w:tblPr>
        <w:tblStyle w:val="35"/>
        <w:tblW w:w="15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34"/>
        <w:gridCol w:w="632"/>
        <w:gridCol w:w="11"/>
        <w:gridCol w:w="748"/>
        <w:gridCol w:w="98"/>
        <w:gridCol w:w="649"/>
        <w:gridCol w:w="292"/>
        <w:gridCol w:w="55"/>
        <w:gridCol w:w="846"/>
        <w:gridCol w:w="403"/>
        <w:gridCol w:w="149"/>
        <w:gridCol w:w="1100"/>
        <w:gridCol w:w="284"/>
        <w:gridCol w:w="604"/>
        <w:gridCol w:w="563"/>
        <w:gridCol w:w="534"/>
        <w:gridCol w:w="332"/>
        <w:gridCol w:w="177"/>
        <w:gridCol w:w="625"/>
        <w:gridCol w:w="826"/>
        <w:gridCol w:w="345"/>
        <w:gridCol w:w="698"/>
        <w:gridCol w:w="23"/>
        <w:gridCol w:w="609"/>
        <w:gridCol w:w="964"/>
        <w:gridCol w:w="30"/>
        <w:gridCol w:w="330"/>
        <w:gridCol w:w="793"/>
        <w:gridCol w:w="54"/>
        <w:gridCol w:w="116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restart"/>
            <w:textDirection w:val="tbRlV"/>
            <w:vAlign w:val="center"/>
          </w:tcPr>
          <w:p>
            <w:pPr>
              <w:jc w:val="center"/>
              <w:rPr>
                <w:sz w:val="18"/>
                <w:szCs w:val="18"/>
              </w:rPr>
            </w:pPr>
            <w:r>
              <w:rPr>
                <w:rFonts w:hAnsi="宋体"/>
                <w:sz w:val="18"/>
                <w:szCs w:val="18"/>
              </w:rPr>
              <w:t>建设项目</w:t>
            </w:r>
          </w:p>
        </w:tc>
        <w:tc>
          <w:tcPr>
            <w:tcW w:w="2138" w:type="dxa"/>
            <w:gridSpan w:val="5"/>
            <w:vAlign w:val="center"/>
          </w:tcPr>
          <w:p>
            <w:pPr>
              <w:jc w:val="center"/>
              <w:rPr>
                <w:sz w:val="18"/>
                <w:szCs w:val="18"/>
              </w:rPr>
            </w:pPr>
            <w:r>
              <w:rPr>
                <w:rFonts w:hAnsi="宋体"/>
                <w:sz w:val="18"/>
                <w:szCs w:val="18"/>
              </w:rPr>
              <w:t>项目名称</w:t>
            </w:r>
          </w:p>
        </w:tc>
        <w:tc>
          <w:tcPr>
            <w:tcW w:w="3129" w:type="dxa"/>
            <w:gridSpan w:val="7"/>
            <w:vAlign w:val="center"/>
          </w:tcPr>
          <w:p>
            <w:pPr>
              <w:snapToGrid w:val="0"/>
              <w:spacing w:line="200" w:lineRule="exact"/>
              <w:jc w:val="center"/>
              <w:rPr>
                <w:sz w:val="18"/>
                <w:szCs w:val="18"/>
              </w:rPr>
            </w:pPr>
            <w:r>
              <w:rPr>
                <w:rFonts w:hint="eastAsia" w:ascii="宋体" w:hAnsi="宋体"/>
                <w:sz w:val="18"/>
                <w:szCs w:val="18"/>
              </w:rPr>
              <w:t>温州致兴宠物营养科技有限公司</w:t>
            </w:r>
            <w:r>
              <w:rPr>
                <w:sz w:val="18"/>
                <w:szCs w:val="18"/>
              </w:rPr>
              <w:t>B14-1</w:t>
            </w:r>
            <w:r>
              <w:rPr>
                <w:rFonts w:hint="eastAsia" w:ascii="宋体" w:hAnsi="宋体"/>
                <w:sz w:val="18"/>
                <w:szCs w:val="18"/>
              </w:rPr>
              <w:t>地块新建厂区项目</w:t>
            </w:r>
          </w:p>
        </w:tc>
        <w:tc>
          <w:tcPr>
            <w:tcW w:w="2033" w:type="dxa"/>
            <w:gridSpan w:val="4"/>
            <w:vAlign w:val="center"/>
          </w:tcPr>
          <w:p>
            <w:pPr>
              <w:jc w:val="center"/>
              <w:rPr>
                <w:sz w:val="18"/>
                <w:szCs w:val="18"/>
              </w:rPr>
            </w:pPr>
            <w:r>
              <w:rPr>
                <w:rFonts w:hAnsi="宋体"/>
                <w:sz w:val="18"/>
                <w:szCs w:val="18"/>
              </w:rPr>
              <w:t>项目代码</w:t>
            </w:r>
          </w:p>
        </w:tc>
        <w:tc>
          <w:tcPr>
            <w:tcW w:w="2694" w:type="dxa"/>
            <w:gridSpan w:val="6"/>
            <w:vAlign w:val="center"/>
          </w:tcPr>
          <w:p>
            <w:pPr>
              <w:jc w:val="center"/>
              <w:rPr>
                <w:sz w:val="18"/>
                <w:szCs w:val="18"/>
              </w:rPr>
            </w:pPr>
          </w:p>
        </w:tc>
        <w:tc>
          <w:tcPr>
            <w:tcW w:w="1933" w:type="dxa"/>
            <w:gridSpan w:val="4"/>
            <w:vAlign w:val="center"/>
          </w:tcPr>
          <w:p>
            <w:pPr>
              <w:jc w:val="center"/>
              <w:rPr>
                <w:sz w:val="18"/>
                <w:szCs w:val="18"/>
              </w:rPr>
            </w:pPr>
            <w:r>
              <w:rPr>
                <w:rFonts w:hAnsi="宋体"/>
                <w:bCs/>
                <w:sz w:val="18"/>
                <w:szCs w:val="18"/>
              </w:rPr>
              <w:t>建设地点</w:t>
            </w:r>
          </w:p>
        </w:tc>
        <w:tc>
          <w:tcPr>
            <w:tcW w:w="3039" w:type="dxa"/>
            <w:gridSpan w:val="4"/>
            <w:vAlign w:val="center"/>
          </w:tcPr>
          <w:p>
            <w:pPr>
              <w:spacing w:line="200" w:lineRule="exact"/>
              <w:jc w:val="center"/>
              <w:rPr>
                <w:sz w:val="18"/>
                <w:szCs w:val="18"/>
              </w:rPr>
            </w:pPr>
            <w:r>
              <w:rPr>
                <w:rFonts w:hint="eastAsia"/>
                <w:color w:val="000000"/>
                <w:spacing w:val="-6"/>
                <w:sz w:val="18"/>
                <w:szCs w:val="18"/>
              </w:rPr>
              <w:t>平阳县腾蛟镇南陀工业生产基地</w:t>
            </w:r>
            <w:r>
              <w:rPr>
                <w:color w:val="000000"/>
                <w:spacing w:val="-6"/>
                <w:sz w:val="18"/>
                <w:szCs w:val="18"/>
              </w:rPr>
              <w:t>B14-1</w:t>
            </w:r>
            <w:r>
              <w:rPr>
                <w:rFonts w:hint="eastAsia"/>
                <w:color w:val="000000"/>
                <w:spacing w:val="-6"/>
                <w:sz w:val="18"/>
                <w:szCs w:val="18"/>
              </w:rPr>
              <w:t>地块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行业类</w:t>
            </w:r>
            <w:r>
              <w:rPr>
                <w:rFonts w:ascii="宋体" w:hAnsi="宋体"/>
                <w:sz w:val="18"/>
                <w:szCs w:val="18"/>
              </w:rPr>
              <w:t>别</w:t>
            </w:r>
            <w:r>
              <w:rPr>
                <w:rFonts w:hint="eastAsia" w:ascii="宋体" w:hAnsi="宋体"/>
                <w:sz w:val="18"/>
                <w:szCs w:val="18"/>
              </w:rPr>
              <w:t>(</w:t>
            </w:r>
            <w:r>
              <w:rPr>
                <w:rFonts w:ascii="宋体" w:hAnsi="宋体"/>
                <w:sz w:val="18"/>
                <w:szCs w:val="18"/>
              </w:rPr>
              <w:t>分类管理目录</w:t>
            </w:r>
            <w:r>
              <w:rPr>
                <w:rFonts w:hint="eastAsia" w:ascii="宋体" w:hAnsi="宋体"/>
                <w:sz w:val="18"/>
                <w:szCs w:val="18"/>
              </w:rPr>
              <w:t>)</w:t>
            </w:r>
          </w:p>
        </w:tc>
        <w:tc>
          <w:tcPr>
            <w:tcW w:w="3129" w:type="dxa"/>
            <w:gridSpan w:val="7"/>
            <w:vAlign w:val="center"/>
          </w:tcPr>
          <w:p>
            <w:pPr>
              <w:snapToGrid w:val="0"/>
              <w:spacing w:line="200" w:lineRule="exact"/>
              <w:jc w:val="center"/>
              <w:rPr>
                <w:sz w:val="18"/>
                <w:szCs w:val="18"/>
              </w:rPr>
            </w:pPr>
            <w:r>
              <w:rPr>
                <w:rFonts w:hint="eastAsia"/>
                <w:sz w:val="18"/>
                <w:szCs w:val="18"/>
              </w:rPr>
              <w:t>饲料加工（C</w:t>
            </w:r>
            <w:r>
              <w:rPr>
                <w:sz w:val="18"/>
                <w:szCs w:val="18"/>
              </w:rPr>
              <w:t>1320</w:t>
            </w:r>
            <w:r>
              <w:rPr>
                <w:rFonts w:hint="eastAsia"/>
                <w:sz w:val="18"/>
                <w:szCs w:val="18"/>
              </w:rPr>
              <w:t>）</w:t>
            </w:r>
          </w:p>
        </w:tc>
        <w:tc>
          <w:tcPr>
            <w:tcW w:w="2033" w:type="dxa"/>
            <w:gridSpan w:val="4"/>
            <w:vAlign w:val="center"/>
          </w:tcPr>
          <w:p>
            <w:pPr>
              <w:jc w:val="center"/>
              <w:rPr>
                <w:sz w:val="18"/>
                <w:szCs w:val="18"/>
              </w:rPr>
            </w:pPr>
            <w:r>
              <w:rPr>
                <w:rFonts w:hAnsi="宋体"/>
                <w:sz w:val="18"/>
                <w:szCs w:val="18"/>
              </w:rPr>
              <w:t>建设性质</w:t>
            </w:r>
          </w:p>
        </w:tc>
        <w:tc>
          <w:tcPr>
            <w:tcW w:w="7666" w:type="dxa"/>
            <w:gridSpan w:val="14"/>
            <w:vAlign w:val="center"/>
          </w:tcPr>
          <w:p>
            <w:pPr>
              <w:jc w:val="center"/>
              <w:rPr>
                <w:sz w:val="18"/>
                <w:szCs w:val="18"/>
              </w:rPr>
            </w:pPr>
            <w:r>
              <w:rPr>
                <w:rFonts w:hint="eastAsia" w:ascii="宋体" w:hAnsi="宋体"/>
                <w:color w:val="000000"/>
                <w:sz w:val="18"/>
                <w:szCs w:val="18"/>
              </w:rPr>
              <w:t>■</w:t>
            </w:r>
            <w:r>
              <w:rPr>
                <w:rFonts w:hAnsi="宋体"/>
                <w:color w:val="000000"/>
                <w:sz w:val="18"/>
                <w:szCs w:val="18"/>
              </w:rPr>
              <w:t>新建</w:t>
            </w:r>
            <w:r>
              <w:rPr>
                <w:color w:val="000000"/>
                <w:sz w:val="18"/>
                <w:szCs w:val="18"/>
              </w:rPr>
              <w:t xml:space="preserve">      </w:t>
            </w:r>
            <w:r>
              <w:rPr>
                <w:rFonts w:hint="eastAsia" w:ascii="宋体" w:hAnsi="宋体"/>
                <w:color w:val="000000"/>
                <w:sz w:val="18"/>
                <w:szCs w:val="18"/>
              </w:rPr>
              <w:t>□</w:t>
            </w:r>
            <w:r>
              <w:rPr>
                <w:rFonts w:hAnsi="宋体"/>
                <w:color w:val="000000"/>
                <w:sz w:val="18"/>
                <w:szCs w:val="18"/>
              </w:rPr>
              <w:t>改扩建</w:t>
            </w:r>
            <w:r>
              <w:rPr>
                <w:color w:val="000000"/>
                <w:sz w:val="18"/>
                <w:szCs w:val="18"/>
              </w:rPr>
              <w:t xml:space="preserve">    </w:t>
            </w:r>
            <w:r>
              <w:rPr>
                <w:rFonts w:hint="eastAsia" w:ascii="宋体" w:hAnsi="宋体"/>
                <w:color w:val="000000"/>
                <w:sz w:val="18"/>
                <w:szCs w:val="18"/>
              </w:rPr>
              <w:t>□</w:t>
            </w:r>
            <w:r>
              <w:rPr>
                <w:rFonts w:hAnsi="宋体"/>
                <w:color w:val="000000"/>
                <w:sz w:val="18"/>
                <w:szCs w:val="18"/>
              </w:rPr>
              <w:t>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设计生产能力</w:t>
            </w:r>
          </w:p>
        </w:tc>
        <w:tc>
          <w:tcPr>
            <w:tcW w:w="3129" w:type="dxa"/>
            <w:gridSpan w:val="7"/>
            <w:vAlign w:val="center"/>
          </w:tcPr>
          <w:p>
            <w:pPr>
              <w:snapToGrid w:val="0"/>
              <w:jc w:val="center"/>
              <w:rPr>
                <w:sz w:val="18"/>
                <w:szCs w:val="18"/>
              </w:rPr>
            </w:pPr>
            <w:r>
              <w:rPr>
                <w:rFonts w:hint="eastAsia" w:ascii="宋体" w:hAnsi="宋体"/>
                <w:sz w:val="18"/>
                <w:szCs w:val="18"/>
              </w:rPr>
              <w:t>年产</w:t>
            </w:r>
            <w:r>
              <w:rPr>
                <w:sz w:val="18"/>
                <w:szCs w:val="18"/>
              </w:rPr>
              <w:t>1600</w:t>
            </w:r>
            <w:r>
              <w:rPr>
                <w:rFonts w:hint="eastAsia" w:ascii="宋体" w:hAnsi="宋体"/>
                <w:sz w:val="18"/>
                <w:szCs w:val="18"/>
              </w:rPr>
              <w:t>狗咬胶</w:t>
            </w:r>
          </w:p>
        </w:tc>
        <w:tc>
          <w:tcPr>
            <w:tcW w:w="2033" w:type="dxa"/>
            <w:gridSpan w:val="4"/>
            <w:vAlign w:val="center"/>
          </w:tcPr>
          <w:p>
            <w:pPr>
              <w:jc w:val="center"/>
              <w:rPr>
                <w:sz w:val="18"/>
                <w:szCs w:val="18"/>
              </w:rPr>
            </w:pPr>
            <w:r>
              <w:rPr>
                <w:sz w:val="18"/>
                <w:szCs w:val="18"/>
              </w:rPr>
              <w:t>实际生产能力</w:t>
            </w:r>
          </w:p>
        </w:tc>
        <w:tc>
          <w:tcPr>
            <w:tcW w:w="2694" w:type="dxa"/>
            <w:gridSpan w:val="6"/>
            <w:vAlign w:val="center"/>
          </w:tcPr>
          <w:p>
            <w:pPr>
              <w:jc w:val="center"/>
              <w:rPr>
                <w:sz w:val="18"/>
                <w:szCs w:val="18"/>
              </w:rPr>
            </w:pPr>
            <w:r>
              <w:rPr>
                <w:rFonts w:hint="eastAsia" w:ascii="宋体" w:hAnsi="宋体"/>
                <w:sz w:val="18"/>
                <w:szCs w:val="18"/>
              </w:rPr>
              <w:t>年产</w:t>
            </w:r>
            <w:r>
              <w:rPr>
                <w:sz w:val="18"/>
                <w:szCs w:val="18"/>
              </w:rPr>
              <w:t>1600</w:t>
            </w:r>
            <w:r>
              <w:rPr>
                <w:rFonts w:hint="eastAsia" w:ascii="宋体" w:hAnsi="宋体"/>
                <w:sz w:val="18"/>
                <w:szCs w:val="18"/>
              </w:rPr>
              <w:t>狗咬胶</w:t>
            </w:r>
          </w:p>
        </w:tc>
        <w:tc>
          <w:tcPr>
            <w:tcW w:w="1933" w:type="dxa"/>
            <w:gridSpan w:val="4"/>
            <w:vAlign w:val="center"/>
          </w:tcPr>
          <w:p>
            <w:pPr>
              <w:jc w:val="center"/>
              <w:rPr>
                <w:sz w:val="18"/>
                <w:szCs w:val="18"/>
              </w:rPr>
            </w:pPr>
            <w:r>
              <w:rPr>
                <w:rFonts w:hAnsi="宋体"/>
                <w:sz w:val="18"/>
                <w:szCs w:val="18"/>
              </w:rPr>
              <w:t>环评单位</w:t>
            </w:r>
          </w:p>
        </w:tc>
        <w:tc>
          <w:tcPr>
            <w:tcW w:w="3039" w:type="dxa"/>
            <w:gridSpan w:val="4"/>
            <w:vAlign w:val="center"/>
          </w:tcPr>
          <w:p>
            <w:pPr>
              <w:jc w:val="center"/>
              <w:rPr>
                <w:sz w:val="18"/>
                <w:szCs w:val="18"/>
              </w:rPr>
            </w:pPr>
            <w:r>
              <w:rPr>
                <w:rFonts w:hint="eastAsia"/>
                <w:sz w:val="18"/>
                <w:szCs w:val="18"/>
              </w:rPr>
              <w:t>温州市环境保护设计科学研究院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环评文件审批机关</w:t>
            </w:r>
          </w:p>
        </w:tc>
        <w:tc>
          <w:tcPr>
            <w:tcW w:w="3129" w:type="dxa"/>
            <w:gridSpan w:val="7"/>
            <w:vAlign w:val="center"/>
          </w:tcPr>
          <w:p>
            <w:pPr>
              <w:jc w:val="center"/>
              <w:rPr>
                <w:sz w:val="18"/>
                <w:szCs w:val="18"/>
              </w:rPr>
            </w:pPr>
            <w:r>
              <w:rPr>
                <w:rFonts w:hint="eastAsia" w:hAnsi="宋体"/>
                <w:sz w:val="18"/>
                <w:szCs w:val="18"/>
              </w:rPr>
              <w:t>平阳</w:t>
            </w:r>
            <w:r>
              <w:rPr>
                <w:rFonts w:hAnsi="宋体"/>
                <w:sz w:val="18"/>
                <w:szCs w:val="18"/>
              </w:rPr>
              <w:t>县环境保护局</w:t>
            </w:r>
          </w:p>
        </w:tc>
        <w:tc>
          <w:tcPr>
            <w:tcW w:w="2033" w:type="dxa"/>
            <w:gridSpan w:val="4"/>
            <w:vAlign w:val="center"/>
          </w:tcPr>
          <w:p>
            <w:pPr>
              <w:jc w:val="center"/>
              <w:rPr>
                <w:sz w:val="18"/>
                <w:szCs w:val="18"/>
              </w:rPr>
            </w:pPr>
            <w:r>
              <w:rPr>
                <w:rFonts w:hAnsi="宋体"/>
                <w:sz w:val="18"/>
                <w:szCs w:val="18"/>
              </w:rPr>
              <w:t>审批文号</w:t>
            </w:r>
          </w:p>
        </w:tc>
        <w:tc>
          <w:tcPr>
            <w:tcW w:w="2694" w:type="dxa"/>
            <w:gridSpan w:val="6"/>
            <w:vAlign w:val="center"/>
          </w:tcPr>
          <w:p>
            <w:pPr>
              <w:jc w:val="center"/>
              <w:rPr>
                <w:sz w:val="18"/>
                <w:szCs w:val="18"/>
              </w:rPr>
            </w:pPr>
            <w:r>
              <w:rPr>
                <w:rFonts w:hint="eastAsia"/>
                <w:color w:val="000000"/>
                <w:sz w:val="18"/>
                <w:szCs w:val="18"/>
              </w:rPr>
              <w:t>平环建[2016]30号</w:t>
            </w:r>
          </w:p>
        </w:tc>
        <w:tc>
          <w:tcPr>
            <w:tcW w:w="1933" w:type="dxa"/>
            <w:gridSpan w:val="4"/>
            <w:vAlign w:val="center"/>
          </w:tcPr>
          <w:p>
            <w:pPr>
              <w:jc w:val="center"/>
              <w:rPr>
                <w:sz w:val="18"/>
                <w:szCs w:val="18"/>
              </w:rPr>
            </w:pPr>
            <w:r>
              <w:rPr>
                <w:rFonts w:hAnsi="宋体"/>
                <w:sz w:val="18"/>
                <w:szCs w:val="18"/>
              </w:rPr>
              <w:t>环评文件类型</w:t>
            </w:r>
          </w:p>
        </w:tc>
        <w:tc>
          <w:tcPr>
            <w:tcW w:w="3039" w:type="dxa"/>
            <w:gridSpan w:val="4"/>
            <w:vAlign w:val="center"/>
          </w:tcPr>
          <w:p>
            <w:pPr>
              <w:jc w:val="center"/>
              <w:rPr>
                <w:sz w:val="18"/>
                <w:szCs w:val="18"/>
              </w:rPr>
            </w:pPr>
            <w:r>
              <w:rPr>
                <w:rFonts w:hint="eastAsia" w:hAnsi="宋体"/>
                <w:sz w:val="18"/>
                <w:szCs w:val="18"/>
              </w:rPr>
              <w:t>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开工日期</w:t>
            </w:r>
          </w:p>
        </w:tc>
        <w:tc>
          <w:tcPr>
            <w:tcW w:w="3129" w:type="dxa"/>
            <w:gridSpan w:val="7"/>
            <w:vAlign w:val="center"/>
          </w:tcPr>
          <w:p>
            <w:pPr>
              <w:jc w:val="center"/>
              <w:rPr>
                <w:sz w:val="18"/>
                <w:szCs w:val="18"/>
              </w:rPr>
            </w:pPr>
            <w:r>
              <w:rPr>
                <w:rFonts w:hint="eastAsia"/>
                <w:sz w:val="18"/>
                <w:szCs w:val="18"/>
              </w:rPr>
              <w:t>2017年9月</w:t>
            </w:r>
          </w:p>
        </w:tc>
        <w:tc>
          <w:tcPr>
            <w:tcW w:w="2033" w:type="dxa"/>
            <w:gridSpan w:val="4"/>
            <w:vAlign w:val="center"/>
          </w:tcPr>
          <w:p>
            <w:pPr>
              <w:jc w:val="center"/>
              <w:rPr>
                <w:sz w:val="18"/>
                <w:szCs w:val="18"/>
              </w:rPr>
            </w:pPr>
            <w:r>
              <w:rPr>
                <w:rFonts w:hAnsi="宋体"/>
                <w:sz w:val="18"/>
                <w:szCs w:val="18"/>
              </w:rPr>
              <w:t>竣工日期</w:t>
            </w:r>
          </w:p>
        </w:tc>
        <w:tc>
          <w:tcPr>
            <w:tcW w:w="2694" w:type="dxa"/>
            <w:gridSpan w:val="6"/>
            <w:vAlign w:val="center"/>
          </w:tcPr>
          <w:p>
            <w:pPr>
              <w:jc w:val="center"/>
              <w:rPr>
                <w:sz w:val="18"/>
                <w:szCs w:val="18"/>
              </w:rPr>
            </w:pPr>
            <w:r>
              <w:rPr>
                <w:rFonts w:hint="eastAsia"/>
                <w:sz w:val="18"/>
                <w:szCs w:val="18"/>
              </w:rPr>
              <w:t>2019年8月</w:t>
            </w:r>
          </w:p>
        </w:tc>
        <w:tc>
          <w:tcPr>
            <w:tcW w:w="1933" w:type="dxa"/>
            <w:gridSpan w:val="4"/>
            <w:vAlign w:val="center"/>
          </w:tcPr>
          <w:p>
            <w:pPr>
              <w:jc w:val="center"/>
              <w:rPr>
                <w:sz w:val="18"/>
                <w:szCs w:val="18"/>
              </w:rPr>
            </w:pPr>
            <w:r>
              <w:rPr>
                <w:rFonts w:hAnsi="宋体"/>
                <w:sz w:val="18"/>
                <w:szCs w:val="18"/>
              </w:rPr>
              <w:t>排污许可证申领时间</w:t>
            </w:r>
          </w:p>
        </w:tc>
        <w:tc>
          <w:tcPr>
            <w:tcW w:w="3039" w:type="dxa"/>
            <w:gridSpan w:val="4"/>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环保设施设计单位</w:t>
            </w:r>
          </w:p>
        </w:tc>
        <w:tc>
          <w:tcPr>
            <w:tcW w:w="3129" w:type="dxa"/>
            <w:gridSpan w:val="7"/>
            <w:vAlign w:val="center"/>
          </w:tcPr>
          <w:p>
            <w:pPr>
              <w:jc w:val="center"/>
              <w:rPr>
                <w:sz w:val="18"/>
                <w:szCs w:val="18"/>
              </w:rPr>
            </w:pPr>
            <w:r>
              <w:rPr>
                <w:rFonts w:hint="eastAsia"/>
                <w:sz w:val="18"/>
                <w:szCs w:val="18"/>
              </w:rPr>
              <w:t>\</w:t>
            </w:r>
          </w:p>
        </w:tc>
        <w:tc>
          <w:tcPr>
            <w:tcW w:w="2033" w:type="dxa"/>
            <w:gridSpan w:val="4"/>
            <w:vAlign w:val="center"/>
          </w:tcPr>
          <w:p>
            <w:pPr>
              <w:jc w:val="center"/>
              <w:rPr>
                <w:sz w:val="18"/>
                <w:szCs w:val="18"/>
              </w:rPr>
            </w:pPr>
            <w:r>
              <w:rPr>
                <w:rFonts w:hAnsi="宋体"/>
                <w:sz w:val="18"/>
                <w:szCs w:val="18"/>
              </w:rPr>
              <w:t>环保设施施工单位</w:t>
            </w:r>
          </w:p>
        </w:tc>
        <w:tc>
          <w:tcPr>
            <w:tcW w:w="2694" w:type="dxa"/>
            <w:gridSpan w:val="6"/>
            <w:vAlign w:val="center"/>
          </w:tcPr>
          <w:p>
            <w:pPr>
              <w:jc w:val="center"/>
              <w:rPr>
                <w:sz w:val="18"/>
                <w:szCs w:val="18"/>
              </w:rPr>
            </w:pPr>
            <w:r>
              <w:rPr>
                <w:rFonts w:hint="eastAsia"/>
                <w:sz w:val="18"/>
                <w:szCs w:val="18"/>
              </w:rPr>
              <w:t>\</w:t>
            </w:r>
          </w:p>
        </w:tc>
        <w:tc>
          <w:tcPr>
            <w:tcW w:w="1933" w:type="dxa"/>
            <w:gridSpan w:val="4"/>
            <w:vAlign w:val="center"/>
          </w:tcPr>
          <w:p>
            <w:pPr>
              <w:jc w:val="center"/>
              <w:rPr>
                <w:sz w:val="18"/>
                <w:szCs w:val="18"/>
              </w:rPr>
            </w:pPr>
            <w:r>
              <w:rPr>
                <w:rFonts w:hAnsi="宋体"/>
                <w:sz w:val="18"/>
                <w:szCs w:val="18"/>
              </w:rPr>
              <w:t>本工程排污许可证编号</w:t>
            </w:r>
          </w:p>
        </w:tc>
        <w:tc>
          <w:tcPr>
            <w:tcW w:w="3039" w:type="dxa"/>
            <w:gridSpan w:val="4"/>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验收单位</w:t>
            </w:r>
          </w:p>
        </w:tc>
        <w:tc>
          <w:tcPr>
            <w:tcW w:w="3129" w:type="dxa"/>
            <w:gridSpan w:val="7"/>
            <w:vAlign w:val="center"/>
          </w:tcPr>
          <w:p>
            <w:pPr>
              <w:jc w:val="center"/>
              <w:rPr>
                <w:sz w:val="18"/>
                <w:szCs w:val="18"/>
              </w:rPr>
            </w:pPr>
            <w:r>
              <w:rPr>
                <w:rFonts w:hint="eastAsia" w:ascii="宋体" w:hAnsi="宋体"/>
                <w:sz w:val="18"/>
                <w:szCs w:val="18"/>
              </w:rPr>
              <w:t>温州致兴宠物营养科技有限公司</w:t>
            </w:r>
          </w:p>
        </w:tc>
        <w:tc>
          <w:tcPr>
            <w:tcW w:w="2033" w:type="dxa"/>
            <w:gridSpan w:val="4"/>
            <w:vAlign w:val="center"/>
          </w:tcPr>
          <w:p>
            <w:pPr>
              <w:jc w:val="center"/>
              <w:rPr>
                <w:sz w:val="18"/>
                <w:szCs w:val="18"/>
              </w:rPr>
            </w:pPr>
            <w:r>
              <w:rPr>
                <w:rFonts w:hAnsi="宋体"/>
                <w:sz w:val="18"/>
                <w:szCs w:val="18"/>
              </w:rPr>
              <w:t>环保设施监测单位</w:t>
            </w:r>
          </w:p>
        </w:tc>
        <w:tc>
          <w:tcPr>
            <w:tcW w:w="2694" w:type="dxa"/>
            <w:gridSpan w:val="6"/>
            <w:vAlign w:val="center"/>
          </w:tcPr>
          <w:p>
            <w:pPr>
              <w:jc w:val="center"/>
              <w:rPr>
                <w:sz w:val="18"/>
                <w:szCs w:val="18"/>
              </w:rPr>
            </w:pPr>
            <w:r>
              <w:rPr>
                <w:rFonts w:hint="eastAsia" w:hAnsi="宋体"/>
                <w:sz w:val="18"/>
                <w:szCs w:val="18"/>
              </w:rPr>
              <w:t>温州</w:t>
            </w:r>
            <w:r>
              <w:rPr>
                <w:rFonts w:hAnsi="宋体"/>
                <w:sz w:val="18"/>
                <w:szCs w:val="18"/>
              </w:rPr>
              <w:t>新鸿检测技术有限公司</w:t>
            </w:r>
          </w:p>
        </w:tc>
        <w:tc>
          <w:tcPr>
            <w:tcW w:w="1933" w:type="dxa"/>
            <w:gridSpan w:val="4"/>
            <w:vAlign w:val="center"/>
          </w:tcPr>
          <w:p>
            <w:pPr>
              <w:jc w:val="center"/>
              <w:rPr>
                <w:color w:val="000000"/>
                <w:sz w:val="18"/>
                <w:szCs w:val="18"/>
              </w:rPr>
            </w:pPr>
            <w:r>
              <w:rPr>
                <w:rFonts w:hAnsi="宋体"/>
                <w:color w:val="000000"/>
                <w:sz w:val="18"/>
                <w:szCs w:val="18"/>
              </w:rPr>
              <w:t>验收监测时工况</w:t>
            </w:r>
          </w:p>
        </w:tc>
        <w:tc>
          <w:tcPr>
            <w:tcW w:w="3039" w:type="dxa"/>
            <w:gridSpan w:val="4"/>
            <w:vAlign w:val="center"/>
          </w:tcPr>
          <w:p>
            <w:pPr>
              <w:jc w:val="center"/>
              <w:rPr>
                <w:color w:val="000000"/>
                <w:sz w:val="18"/>
                <w:szCs w:val="18"/>
              </w:rPr>
            </w:pPr>
            <w:r>
              <w:rPr>
                <w:rFonts w:hint="eastAsia"/>
                <w:color w:val="000000"/>
                <w:sz w:val="18"/>
                <w:szCs w:val="18"/>
              </w:rPr>
              <w:t>93.8%、93.8%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投资总概算</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3129" w:type="dxa"/>
            <w:gridSpan w:val="7"/>
            <w:vAlign w:val="center"/>
          </w:tcPr>
          <w:p>
            <w:pPr>
              <w:jc w:val="center"/>
              <w:rPr>
                <w:color w:val="000000"/>
                <w:sz w:val="18"/>
                <w:szCs w:val="18"/>
              </w:rPr>
            </w:pPr>
            <w:r>
              <w:rPr>
                <w:rFonts w:hint="eastAsia"/>
                <w:color w:val="000000"/>
                <w:sz w:val="18"/>
                <w:szCs w:val="18"/>
              </w:rPr>
              <w:t>3831</w:t>
            </w:r>
          </w:p>
        </w:tc>
        <w:tc>
          <w:tcPr>
            <w:tcW w:w="2033" w:type="dxa"/>
            <w:gridSpan w:val="4"/>
            <w:vAlign w:val="center"/>
          </w:tcPr>
          <w:p>
            <w:pPr>
              <w:jc w:val="center"/>
              <w:rPr>
                <w:color w:val="000000"/>
                <w:sz w:val="18"/>
                <w:szCs w:val="18"/>
              </w:rPr>
            </w:pPr>
            <w:r>
              <w:rPr>
                <w:rFonts w:hAnsi="宋体"/>
                <w:color w:val="000000"/>
                <w:sz w:val="18"/>
                <w:szCs w:val="18"/>
              </w:rPr>
              <w:t>环保投资总概算</w:t>
            </w:r>
            <w:r>
              <w:rPr>
                <w:rFonts w:hint="eastAsia" w:ascii="宋体" w:hAnsi="宋体"/>
                <w:color w:val="000000"/>
                <w:sz w:val="18"/>
                <w:szCs w:val="18"/>
              </w:rPr>
              <w:t>(</w:t>
            </w:r>
            <w:r>
              <w:rPr>
                <w:rFonts w:hAnsi="宋体"/>
                <w:color w:val="000000"/>
                <w:sz w:val="18"/>
                <w:szCs w:val="18"/>
              </w:rPr>
              <w:t>万元</w:t>
            </w:r>
            <w:r>
              <w:rPr>
                <w:rFonts w:hint="eastAsia" w:ascii="宋体" w:hAnsi="宋体"/>
                <w:color w:val="000000"/>
                <w:sz w:val="18"/>
                <w:szCs w:val="18"/>
              </w:rPr>
              <w:t>)</w:t>
            </w:r>
          </w:p>
        </w:tc>
        <w:tc>
          <w:tcPr>
            <w:tcW w:w="2694" w:type="dxa"/>
            <w:gridSpan w:val="6"/>
            <w:vAlign w:val="center"/>
          </w:tcPr>
          <w:p>
            <w:pPr>
              <w:jc w:val="center"/>
              <w:rPr>
                <w:color w:val="000000"/>
                <w:sz w:val="18"/>
                <w:szCs w:val="18"/>
              </w:rPr>
            </w:pPr>
            <w:r>
              <w:rPr>
                <w:rFonts w:hint="eastAsia"/>
                <w:color w:val="000000"/>
                <w:sz w:val="18"/>
                <w:szCs w:val="18"/>
              </w:rPr>
              <w:t>15</w:t>
            </w:r>
          </w:p>
        </w:tc>
        <w:tc>
          <w:tcPr>
            <w:tcW w:w="1933" w:type="dxa"/>
            <w:gridSpan w:val="4"/>
            <w:vAlign w:val="center"/>
          </w:tcPr>
          <w:p>
            <w:pPr>
              <w:jc w:val="center"/>
              <w:rPr>
                <w:color w:val="000000"/>
                <w:sz w:val="18"/>
                <w:szCs w:val="18"/>
              </w:rPr>
            </w:pPr>
            <w:r>
              <w:rPr>
                <w:rFonts w:hAnsi="宋体"/>
                <w:color w:val="000000"/>
                <w:sz w:val="18"/>
                <w:szCs w:val="18"/>
              </w:rPr>
              <w:t>所占比例</w:t>
            </w:r>
            <w:r>
              <w:rPr>
                <w:rFonts w:hint="eastAsia" w:ascii="宋体" w:hAnsi="宋体"/>
                <w:color w:val="000000"/>
                <w:sz w:val="18"/>
                <w:szCs w:val="18"/>
              </w:rPr>
              <w:t>(</w:t>
            </w:r>
            <w:r>
              <w:rPr>
                <w:color w:val="000000"/>
                <w:sz w:val="18"/>
                <w:szCs w:val="18"/>
              </w:rPr>
              <w:t>%</w:t>
            </w:r>
            <w:r>
              <w:rPr>
                <w:rFonts w:hint="eastAsia" w:ascii="宋体" w:hAnsi="宋体"/>
                <w:color w:val="000000"/>
                <w:sz w:val="18"/>
                <w:szCs w:val="18"/>
              </w:rPr>
              <w:t>)</w:t>
            </w:r>
          </w:p>
        </w:tc>
        <w:tc>
          <w:tcPr>
            <w:tcW w:w="3039" w:type="dxa"/>
            <w:gridSpan w:val="4"/>
            <w:vAlign w:val="center"/>
          </w:tcPr>
          <w:p>
            <w:pPr>
              <w:jc w:val="center"/>
              <w:rPr>
                <w:color w:val="000000"/>
                <w:sz w:val="18"/>
                <w:szCs w:val="18"/>
              </w:rPr>
            </w:pPr>
            <w:r>
              <w:rPr>
                <w:rFonts w:hint="eastAsia"/>
                <w:color w:val="000000"/>
                <w:sz w:val="18"/>
                <w:szCs w:val="18"/>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实际总投资</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3129" w:type="dxa"/>
            <w:gridSpan w:val="7"/>
            <w:vAlign w:val="center"/>
          </w:tcPr>
          <w:p>
            <w:pPr>
              <w:jc w:val="center"/>
              <w:rPr>
                <w:color w:val="000000"/>
                <w:sz w:val="18"/>
                <w:szCs w:val="18"/>
              </w:rPr>
            </w:pPr>
            <w:r>
              <w:rPr>
                <w:rFonts w:hint="eastAsia"/>
                <w:color w:val="000000"/>
                <w:sz w:val="18"/>
                <w:szCs w:val="18"/>
              </w:rPr>
              <w:t>3831</w:t>
            </w:r>
          </w:p>
        </w:tc>
        <w:tc>
          <w:tcPr>
            <w:tcW w:w="2033" w:type="dxa"/>
            <w:gridSpan w:val="4"/>
            <w:vAlign w:val="center"/>
          </w:tcPr>
          <w:p>
            <w:pPr>
              <w:jc w:val="center"/>
              <w:rPr>
                <w:color w:val="000000"/>
                <w:sz w:val="18"/>
                <w:szCs w:val="18"/>
              </w:rPr>
            </w:pPr>
            <w:r>
              <w:rPr>
                <w:rFonts w:hAnsi="宋体"/>
                <w:color w:val="000000"/>
                <w:sz w:val="18"/>
                <w:szCs w:val="18"/>
              </w:rPr>
              <w:t>实际环保投资</w:t>
            </w:r>
            <w:r>
              <w:rPr>
                <w:rFonts w:hint="eastAsia" w:ascii="宋体" w:hAnsi="宋体"/>
                <w:color w:val="000000"/>
                <w:sz w:val="18"/>
                <w:szCs w:val="18"/>
              </w:rPr>
              <w:t>(</w:t>
            </w:r>
            <w:r>
              <w:rPr>
                <w:rFonts w:hAnsi="宋体"/>
                <w:color w:val="000000"/>
                <w:sz w:val="18"/>
                <w:szCs w:val="18"/>
              </w:rPr>
              <w:t>万元</w:t>
            </w:r>
            <w:r>
              <w:rPr>
                <w:rFonts w:hint="eastAsia" w:ascii="宋体" w:hAnsi="宋体"/>
                <w:color w:val="000000"/>
                <w:sz w:val="18"/>
                <w:szCs w:val="18"/>
              </w:rPr>
              <w:t>)</w:t>
            </w:r>
          </w:p>
        </w:tc>
        <w:tc>
          <w:tcPr>
            <w:tcW w:w="2694" w:type="dxa"/>
            <w:gridSpan w:val="6"/>
            <w:vAlign w:val="center"/>
          </w:tcPr>
          <w:p>
            <w:pPr>
              <w:jc w:val="center"/>
              <w:rPr>
                <w:color w:val="000000"/>
                <w:sz w:val="18"/>
                <w:szCs w:val="18"/>
              </w:rPr>
            </w:pPr>
            <w:r>
              <w:rPr>
                <w:rFonts w:hint="eastAsia"/>
                <w:color w:val="000000"/>
                <w:sz w:val="18"/>
                <w:szCs w:val="18"/>
              </w:rPr>
              <w:t>11</w:t>
            </w:r>
          </w:p>
        </w:tc>
        <w:tc>
          <w:tcPr>
            <w:tcW w:w="1933" w:type="dxa"/>
            <w:gridSpan w:val="4"/>
            <w:vAlign w:val="center"/>
          </w:tcPr>
          <w:p>
            <w:pPr>
              <w:jc w:val="center"/>
              <w:rPr>
                <w:color w:val="000000"/>
                <w:sz w:val="18"/>
                <w:szCs w:val="18"/>
              </w:rPr>
            </w:pPr>
            <w:r>
              <w:rPr>
                <w:rFonts w:hAnsi="宋体"/>
                <w:color w:val="000000"/>
                <w:sz w:val="18"/>
                <w:szCs w:val="18"/>
              </w:rPr>
              <w:t>所占比例</w:t>
            </w:r>
            <w:r>
              <w:rPr>
                <w:rFonts w:hint="eastAsia" w:ascii="宋体" w:hAnsi="宋体"/>
                <w:color w:val="000000"/>
                <w:sz w:val="18"/>
                <w:szCs w:val="18"/>
              </w:rPr>
              <w:t>(</w:t>
            </w:r>
            <w:r>
              <w:rPr>
                <w:color w:val="000000"/>
                <w:sz w:val="18"/>
                <w:szCs w:val="18"/>
              </w:rPr>
              <w:t>%</w:t>
            </w:r>
            <w:r>
              <w:rPr>
                <w:rFonts w:hint="eastAsia" w:ascii="宋体" w:hAnsi="宋体"/>
                <w:color w:val="000000"/>
                <w:sz w:val="18"/>
                <w:szCs w:val="18"/>
              </w:rPr>
              <w:t>)</w:t>
            </w:r>
          </w:p>
        </w:tc>
        <w:tc>
          <w:tcPr>
            <w:tcW w:w="3039" w:type="dxa"/>
            <w:gridSpan w:val="4"/>
            <w:vAlign w:val="center"/>
          </w:tcPr>
          <w:p>
            <w:pPr>
              <w:jc w:val="center"/>
              <w:rPr>
                <w:color w:val="000000"/>
                <w:sz w:val="18"/>
                <w:szCs w:val="18"/>
              </w:rPr>
            </w:pPr>
            <w:r>
              <w:rPr>
                <w:rFonts w:hint="eastAsia"/>
                <w:color w:val="000000"/>
                <w:sz w:val="18"/>
                <w:szCs w:val="18"/>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1391" w:type="dxa"/>
            <w:gridSpan w:val="3"/>
            <w:vAlign w:val="center"/>
          </w:tcPr>
          <w:p>
            <w:pPr>
              <w:jc w:val="center"/>
              <w:rPr>
                <w:sz w:val="18"/>
                <w:szCs w:val="18"/>
              </w:rPr>
            </w:pPr>
            <w:r>
              <w:rPr>
                <w:rFonts w:hint="eastAsia"/>
                <w:sz w:val="18"/>
                <w:szCs w:val="18"/>
              </w:rPr>
              <w:t>废水治理</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094" w:type="dxa"/>
            <w:gridSpan w:val="4"/>
            <w:vAlign w:val="center"/>
          </w:tcPr>
          <w:p>
            <w:pPr>
              <w:jc w:val="center"/>
              <w:rPr>
                <w:color w:val="000000"/>
                <w:sz w:val="18"/>
                <w:szCs w:val="18"/>
              </w:rPr>
            </w:pPr>
            <w:r>
              <w:rPr>
                <w:rFonts w:hint="eastAsia"/>
                <w:color w:val="000000"/>
                <w:sz w:val="18"/>
                <w:szCs w:val="18"/>
              </w:rPr>
              <w:t>6</w:t>
            </w:r>
          </w:p>
        </w:tc>
        <w:tc>
          <w:tcPr>
            <w:tcW w:w="1398" w:type="dxa"/>
            <w:gridSpan w:val="3"/>
            <w:vAlign w:val="center"/>
          </w:tcPr>
          <w:p>
            <w:pPr>
              <w:jc w:val="center"/>
              <w:rPr>
                <w:color w:val="000000"/>
                <w:sz w:val="18"/>
                <w:szCs w:val="18"/>
              </w:rPr>
            </w:pPr>
            <w:r>
              <w:rPr>
                <w:rFonts w:hint="eastAsia"/>
                <w:color w:val="000000"/>
                <w:sz w:val="18"/>
                <w:szCs w:val="18"/>
              </w:rPr>
              <w:t>废气治理</w:t>
            </w:r>
            <w:r>
              <w:rPr>
                <w:rFonts w:hint="eastAsia" w:ascii="宋体" w:hAnsi="宋体"/>
                <w:color w:val="000000"/>
                <w:sz w:val="18"/>
                <w:szCs w:val="18"/>
              </w:rPr>
              <w:t>(</w:t>
            </w:r>
            <w:r>
              <w:rPr>
                <w:rFonts w:hAnsi="宋体"/>
                <w:color w:val="000000"/>
                <w:sz w:val="18"/>
                <w:szCs w:val="18"/>
              </w:rPr>
              <w:t>万元</w:t>
            </w:r>
            <w:r>
              <w:rPr>
                <w:rFonts w:hint="eastAsia" w:ascii="宋体" w:hAnsi="宋体"/>
                <w:color w:val="000000"/>
                <w:sz w:val="18"/>
                <w:szCs w:val="18"/>
              </w:rPr>
              <w:t>)</w:t>
            </w:r>
          </w:p>
        </w:tc>
        <w:tc>
          <w:tcPr>
            <w:tcW w:w="1100" w:type="dxa"/>
            <w:vAlign w:val="center"/>
          </w:tcPr>
          <w:p>
            <w:pPr>
              <w:jc w:val="center"/>
              <w:rPr>
                <w:color w:val="000000"/>
                <w:sz w:val="18"/>
                <w:szCs w:val="18"/>
              </w:rPr>
            </w:pPr>
            <w:r>
              <w:rPr>
                <w:rFonts w:hint="eastAsia"/>
                <w:color w:val="000000"/>
                <w:sz w:val="18"/>
                <w:szCs w:val="18"/>
              </w:rPr>
              <w:t>2</w:t>
            </w:r>
          </w:p>
        </w:tc>
        <w:tc>
          <w:tcPr>
            <w:tcW w:w="1451" w:type="dxa"/>
            <w:gridSpan w:val="3"/>
            <w:vAlign w:val="center"/>
          </w:tcPr>
          <w:p>
            <w:pPr>
              <w:jc w:val="center"/>
              <w:rPr>
                <w:color w:val="000000"/>
                <w:sz w:val="18"/>
                <w:szCs w:val="18"/>
              </w:rPr>
            </w:pPr>
            <w:r>
              <w:rPr>
                <w:rFonts w:hint="eastAsia"/>
                <w:color w:val="000000"/>
                <w:sz w:val="18"/>
                <w:szCs w:val="18"/>
              </w:rPr>
              <w:t>噪声治理</w:t>
            </w:r>
            <w:r>
              <w:rPr>
                <w:rFonts w:hint="eastAsia" w:ascii="宋体" w:hAnsi="宋体"/>
                <w:color w:val="000000"/>
                <w:sz w:val="18"/>
                <w:szCs w:val="18"/>
              </w:rPr>
              <w:t>(</w:t>
            </w:r>
            <w:r>
              <w:rPr>
                <w:rFonts w:hAnsi="宋体"/>
                <w:color w:val="000000"/>
                <w:sz w:val="18"/>
                <w:szCs w:val="18"/>
              </w:rPr>
              <w:t>万元</w:t>
            </w:r>
            <w:r>
              <w:rPr>
                <w:rFonts w:hint="eastAsia" w:ascii="宋体" w:hAnsi="宋体"/>
                <w:color w:val="000000"/>
                <w:sz w:val="18"/>
                <w:szCs w:val="18"/>
              </w:rPr>
              <w:t>)</w:t>
            </w:r>
          </w:p>
        </w:tc>
        <w:tc>
          <w:tcPr>
            <w:tcW w:w="1043" w:type="dxa"/>
            <w:gridSpan w:val="3"/>
            <w:vAlign w:val="center"/>
          </w:tcPr>
          <w:p>
            <w:pPr>
              <w:jc w:val="center"/>
              <w:rPr>
                <w:color w:val="000000"/>
                <w:sz w:val="18"/>
                <w:szCs w:val="18"/>
              </w:rPr>
            </w:pPr>
            <w:r>
              <w:rPr>
                <w:rFonts w:hint="eastAsia"/>
                <w:color w:val="000000"/>
                <w:sz w:val="18"/>
                <w:szCs w:val="18"/>
              </w:rPr>
              <w:t>2</w:t>
            </w:r>
          </w:p>
        </w:tc>
        <w:tc>
          <w:tcPr>
            <w:tcW w:w="1451" w:type="dxa"/>
            <w:gridSpan w:val="2"/>
            <w:vAlign w:val="center"/>
          </w:tcPr>
          <w:p>
            <w:pPr>
              <w:jc w:val="center"/>
              <w:rPr>
                <w:rFonts w:hAnsi="宋体"/>
                <w:color w:val="000000"/>
                <w:sz w:val="18"/>
                <w:szCs w:val="18"/>
              </w:rPr>
            </w:pPr>
            <w:r>
              <w:rPr>
                <w:rFonts w:hint="eastAsia" w:hAnsi="宋体"/>
                <w:color w:val="000000"/>
                <w:sz w:val="18"/>
                <w:szCs w:val="18"/>
              </w:rPr>
              <w:t>固废治理</w:t>
            </w:r>
            <w:r>
              <w:rPr>
                <w:rFonts w:hint="eastAsia" w:ascii="宋体" w:hAnsi="宋体"/>
                <w:color w:val="000000"/>
                <w:sz w:val="18"/>
                <w:szCs w:val="18"/>
              </w:rPr>
              <w:t>(</w:t>
            </w:r>
            <w:r>
              <w:rPr>
                <w:rFonts w:hAnsi="宋体"/>
                <w:color w:val="000000"/>
                <w:sz w:val="18"/>
                <w:szCs w:val="18"/>
              </w:rPr>
              <w:t>万元</w:t>
            </w:r>
            <w:r>
              <w:rPr>
                <w:rFonts w:hint="eastAsia" w:ascii="宋体" w:hAnsi="宋体"/>
                <w:color w:val="000000"/>
                <w:sz w:val="18"/>
                <w:szCs w:val="18"/>
              </w:rPr>
              <w:t>)</w:t>
            </w:r>
          </w:p>
        </w:tc>
        <w:tc>
          <w:tcPr>
            <w:tcW w:w="1043" w:type="dxa"/>
            <w:gridSpan w:val="2"/>
            <w:vAlign w:val="center"/>
          </w:tcPr>
          <w:p>
            <w:pPr>
              <w:jc w:val="center"/>
              <w:rPr>
                <w:rFonts w:hAnsi="宋体"/>
                <w:color w:val="000000"/>
                <w:sz w:val="18"/>
                <w:szCs w:val="18"/>
              </w:rPr>
            </w:pPr>
            <w:r>
              <w:rPr>
                <w:rFonts w:hint="eastAsia"/>
                <w:color w:val="000000"/>
                <w:sz w:val="18"/>
                <w:szCs w:val="18"/>
              </w:rPr>
              <w:t>1</w:t>
            </w:r>
          </w:p>
        </w:tc>
        <w:tc>
          <w:tcPr>
            <w:tcW w:w="1596" w:type="dxa"/>
            <w:gridSpan w:val="3"/>
            <w:vAlign w:val="center"/>
          </w:tcPr>
          <w:p>
            <w:pPr>
              <w:jc w:val="center"/>
              <w:rPr>
                <w:sz w:val="18"/>
                <w:szCs w:val="18"/>
              </w:rPr>
            </w:pPr>
            <w:r>
              <w:rPr>
                <w:rFonts w:hint="eastAsia"/>
                <w:sz w:val="18"/>
                <w:szCs w:val="18"/>
              </w:rPr>
              <w:t>绿化及生态</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207" w:type="dxa"/>
            <w:gridSpan w:val="4"/>
            <w:vAlign w:val="center"/>
          </w:tcPr>
          <w:p>
            <w:pPr>
              <w:jc w:val="center"/>
              <w:rPr>
                <w:sz w:val="18"/>
                <w:szCs w:val="18"/>
              </w:rPr>
            </w:pPr>
            <w:r>
              <w:rPr>
                <w:rFonts w:hint="eastAsia"/>
                <w:sz w:val="18"/>
                <w:szCs w:val="18"/>
              </w:rPr>
              <w:t>\</w:t>
            </w:r>
          </w:p>
        </w:tc>
        <w:tc>
          <w:tcPr>
            <w:tcW w:w="1160" w:type="dxa"/>
            <w:vAlign w:val="center"/>
          </w:tcPr>
          <w:p>
            <w:pPr>
              <w:jc w:val="center"/>
              <w:rPr>
                <w:sz w:val="18"/>
                <w:szCs w:val="18"/>
              </w:rPr>
            </w:pPr>
            <w:r>
              <w:rPr>
                <w:rFonts w:hint="eastAsia" w:hAnsi="宋体"/>
                <w:sz w:val="18"/>
                <w:szCs w:val="18"/>
              </w:rPr>
              <w:t>其他</w:t>
            </w:r>
            <w:r>
              <w:rPr>
                <w:rFonts w:hint="eastAsia" w:ascii="宋体" w:hAnsi="宋体"/>
                <w:sz w:val="18"/>
                <w:szCs w:val="18"/>
              </w:rPr>
              <w:t>(</w:t>
            </w:r>
            <w:r>
              <w:rPr>
                <w:rFonts w:hAnsi="宋体"/>
                <w:sz w:val="18"/>
                <w:szCs w:val="18"/>
              </w:rPr>
              <w:t>万元</w:t>
            </w:r>
            <w:r>
              <w:rPr>
                <w:rFonts w:hint="eastAsia" w:ascii="宋体" w:hAnsi="宋体"/>
                <w:sz w:val="18"/>
                <w:szCs w:val="18"/>
              </w:rPr>
              <w:t>)</w:t>
            </w:r>
          </w:p>
        </w:tc>
        <w:tc>
          <w:tcPr>
            <w:tcW w:w="1032" w:type="dxa"/>
            <w:vAlign w:val="center"/>
          </w:tcPr>
          <w:p>
            <w:pPr>
              <w:jc w:val="center"/>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634" w:type="dxa"/>
            <w:vMerge w:val="continue"/>
            <w:vAlign w:val="center"/>
          </w:tcPr>
          <w:p>
            <w:pPr>
              <w:jc w:val="center"/>
              <w:rPr>
                <w:sz w:val="18"/>
                <w:szCs w:val="18"/>
              </w:rPr>
            </w:pPr>
          </w:p>
        </w:tc>
        <w:tc>
          <w:tcPr>
            <w:tcW w:w="2138" w:type="dxa"/>
            <w:gridSpan w:val="5"/>
            <w:vAlign w:val="center"/>
          </w:tcPr>
          <w:p>
            <w:pPr>
              <w:jc w:val="center"/>
              <w:rPr>
                <w:sz w:val="18"/>
                <w:szCs w:val="18"/>
              </w:rPr>
            </w:pPr>
            <w:r>
              <w:rPr>
                <w:rFonts w:hAnsi="宋体"/>
                <w:sz w:val="18"/>
                <w:szCs w:val="18"/>
              </w:rPr>
              <w:t>新增废水处理设施能力</w:t>
            </w:r>
          </w:p>
        </w:tc>
        <w:tc>
          <w:tcPr>
            <w:tcW w:w="3129" w:type="dxa"/>
            <w:gridSpan w:val="7"/>
            <w:vAlign w:val="center"/>
          </w:tcPr>
          <w:p>
            <w:pPr>
              <w:jc w:val="center"/>
              <w:rPr>
                <w:sz w:val="18"/>
                <w:szCs w:val="18"/>
              </w:rPr>
            </w:pPr>
            <w:r>
              <w:rPr>
                <w:rFonts w:hint="eastAsia"/>
                <w:sz w:val="18"/>
                <w:szCs w:val="18"/>
              </w:rPr>
              <w:t>\</w:t>
            </w:r>
          </w:p>
        </w:tc>
        <w:tc>
          <w:tcPr>
            <w:tcW w:w="2033" w:type="dxa"/>
            <w:gridSpan w:val="4"/>
            <w:vAlign w:val="center"/>
          </w:tcPr>
          <w:p>
            <w:pPr>
              <w:jc w:val="center"/>
              <w:rPr>
                <w:sz w:val="18"/>
                <w:szCs w:val="18"/>
              </w:rPr>
            </w:pPr>
            <w:r>
              <w:rPr>
                <w:rFonts w:hAnsi="宋体"/>
                <w:sz w:val="18"/>
                <w:szCs w:val="18"/>
              </w:rPr>
              <w:t>新增废气处理设施能力</w:t>
            </w:r>
          </w:p>
        </w:tc>
        <w:tc>
          <w:tcPr>
            <w:tcW w:w="2694" w:type="dxa"/>
            <w:gridSpan w:val="6"/>
            <w:vAlign w:val="center"/>
          </w:tcPr>
          <w:p>
            <w:pPr>
              <w:jc w:val="center"/>
              <w:rPr>
                <w:sz w:val="18"/>
                <w:szCs w:val="18"/>
              </w:rPr>
            </w:pPr>
            <w:r>
              <w:rPr>
                <w:rFonts w:hint="eastAsia"/>
                <w:sz w:val="18"/>
                <w:szCs w:val="18"/>
              </w:rPr>
              <w:t>\</w:t>
            </w:r>
          </w:p>
        </w:tc>
        <w:tc>
          <w:tcPr>
            <w:tcW w:w="1933" w:type="dxa"/>
            <w:gridSpan w:val="4"/>
            <w:vAlign w:val="center"/>
          </w:tcPr>
          <w:p>
            <w:pPr>
              <w:jc w:val="center"/>
              <w:rPr>
                <w:sz w:val="18"/>
                <w:szCs w:val="18"/>
              </w:rPr>
            </w:pPr>
            <w:r>
              <w:rPr>
                <w:rFonts w:hAnsi="宋体"/>
                <w:sz w:val="18"/>
                <w:szCs w:val="18"/>
              </w:rPr>
              <w:t>年平均工作时</w:t>
            </w:r>
          </w:p>
        </w:tc>
        <w:tc>
          <w:tcPr>
            <w:tcW w:w="3039" w:type="dxa"/>
            <w:gridSpan w:val="4"/>
            <w:vAlign w:val="center"/>
          </w:tcPr>
          <w:p>
            <w:pPr>
              <w:jc w:val="center"/>
              <w:rPr>
                <w:sz w:val="18"/>
                <w:szCs w:val="18"/>
              </w:rPr>
            </w:pPr>
            <w:r>
              <w:rPr>
                <w:rFonts w:hint="eastAsia"/>
                <w:color w:val="000000"/>
                <w:sz w:val="18"/>
                <w:szCs w:val="18"/>
              </w:rPr>
              <w:t>300</w:t>
            </w:r>
            <w:r>
              <w:rPr>
                <w:color w:val="000000"/>
                <w:sz w:val="18"/>
                <w:szCs w:val="18"/>
              </w:rPr>
              <w:t>d/a，</w:t>
            </w:r>
            <w:r>
              <w:rPr>
                <w:rFonts w:hint="eastAsia"/>
                <w:sz w:val="18"/>
                <w:szCs w:val="18"/>
              </w:rPr>
              <w:t>8h</w:t>
            </w:r>
            <w:r>
              <w:rPr>
                <w:sz w:val="18"/>
                <w:szCs w:val="18"/>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7" w:hRule="atLeast"/>
          <w:jc w:val="center"/>
        </w:trPr>
        <w:tc>
          <w:tcPr>
            <w:tcW w:w="1277" w:type="dxa"/>
            <w:gridSpan w:val="3"/>
            <w:vAlign w:val="center"/>
          </w:tcPr>
          <w:p>
            <w:pPr>
              <w:jc w:val="center"/>
              <w:rPr>
                <w:sz w:val="18"/>
                <w:szCs w:val="18"/>
              </w:rPr>
            </w:pPr>
            <w:r>
              <w:rPr>
                <w:rFonts w:hAnsi="宋体"/>
                <w:sz w:val="18"/>
                <w:szCs w:val="18"/>
              </w:rPr>
              <w:t>运营单位</w:t>
            </w:r>
          </w:p>
        </w:tc>
        <w:tc>
          <w:tcPr>
            <w:tcW w:w="2688" w:type="dxa"/>
            <w:gridSpan w:val="6"/>
            <w:vAlign w:val="center"/>
          </w:tcPr>
          <w:p>
            <w:pPr>
              <w:jc w:val="center"/>
              <w:rPr>
                <w:sz w:val="18"/>
                <w:szCs w:val="18"/>
              </w:rPr>
            </w:pPr>
            <w:r>
              <w:rPr>
                <w:rFonts w:hint="eastAsia" w:ascii="宋体" w:hAnsi="宋体"/>
                <w:sz w:val="18"/>
                <w:szCs w:val="18"/>
              </w:rPr>
              <w:t>温州致兴宠物营养科技有限公司</w:t>
            </w:r>
          </w:p>
        </w:tc>
        <w:tc>
          <w:tcPr>
            <w:tcW w:w="3969" w:type="dxa"/>
            <w:gridSpan w:val="8"/>
            <w:vAlign w:val="center"/>
          </w:tcPr>
          <w:p>
            <w:pPr>
              <w:jc w:val="center"/>
              <w:rPr>
                <w:sz w:val="18"/>
                <w:szCs w:val="18"/>
              </w:rPr>
            </w:pPr>
            <w:r>
              <w:rPr>
                <w:rFonts w:hAnsi="宋体"/>
                <w:sz w:val="18"/>
                <w:szCs w:val="18"/>
              </w:rPr>
              <w:t>运营单位社会统一信用代</w:t>
            </w:r>
            <w:r>
              <w:rPr>
                <w:rFonts w:ascii="宋体" w:hAnsi="宋体"/>
                <w:sz w:val="18"/>
                <w:szCs w:val="18"/>
              </w:rPr>
              <w:t>码</w:t>
            </w:r>
            <w:r>
              <w:rPr>
                <w:rFonts w:hint="eastAsia" w:ascii="宋体" w:hAnsi="宋体"/>
                <w:sz w:val="18"/>
                <w:szCs w:val="18"/>
              </w:rPr>
              <w:t>(</w:t>
            </w:r>
            <w:r>
              <w:rPr>
                <w:rFonts w:ascii="宋体" w:hAnsi="宋体"/>
                <w:sz w:val="18"/>
                <w:szCs w:val="18"/>
              </w:rPr>
              <w:t>或组织机构代码</w:t>
            </w:r>
            <w:r>
              <w:rPr>
                <w:rFonts w:hint="eastAsia" w:ascii="宋体" w:hAnsi="宋体"/>
                <w:sz w:val="18"/>
                <w:szCs w:val="18"/>
              </w:rPr>
              <w:t>)</w:t>
            </w:r>
          </w:p>
        </w:tc>
        <w:tc>
          <w:tcPr>
            <w:tcW w:w="2694" w:type="dxa"/>
            <w:gridSpan w:val="6"/>
            <w:vAlign w:val="center"/>
          </w:tcPr>
          <w:p>
            <w:pPr>
              <w:jc w:val="center"/>
              <w:rPr>
                <w:sz w:val="18"/>
                <w:szCs w:val="18"/>
              </w:rPr>
            </w:pPr>
            <w:r>
              <w:rPr>
                <w:rFonts w:hint="eastAsia"/>
                <w:color w:val="000000"/>
                <w:sz w:val="18"/>
                <w:szCs w:val="18"/>
              </w:rPr>
              <w:t>9133032632985452XP</w:t>
            </w:r>
          </w:p>
        </w:tc>
        <w:tc>
          <w:tcPr>
            <w:tcW w:w="1933" w:type="dxa"/>
            <w:gridSpan w:val="4"/>
            <w:vAlign w:val="center"/>
          </w:tcPr>
          <w:p>
            <w:pPr>
              <w:jc w:val="center"/>
              <w:rPr>
                <w:sz w:val="18"/>
                <w:szCs w:val="18"/>
              </w:rPr>
            </w:pPr>
            <w:r>
              <w:rPr>
                <w:rFonts w:hAnsi="宋体"/>
                <w:sz w:val="18"/>
                <w:szCs w:val="18"/>
              </w:rPr>
              <w:t>验收时间</w:t>
            </w:r>
          </w:p>
        </w:tc>
        <w:tc>
          <w:tcPr>
            <w:tcW w:w="3039" w:type="dxa"/>
            <w:gridSpan w:val="4"/>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634" w:type="dxa"/>
            <w:vMerge w:val="restart"/>
            <w:vAlign w:val="center"/>
          </w:tcPr>
          <w:p>
            <w:pPr>
              <w:jc w:val="center"/>
              <w:rPr>
                <w:rFonts w:ascii="宋体" w:hAnsi="宋体"/>
                <w:sz w:val="18"/>
                <w:szCs w:val="18"/>
              </w:rPr>
            </w:pPr>
            <w:r>
              <w:rPr>
                <w:rFonts w:ascii="宋体" w:hAnsi="宋体"/>
                <w:sz w:val="18"/>
                <w:szCs w:val="18"/>
              </w:rPr>
              <w:t>污染物排放达标与总量控制</w:t>
            </w:r>
            <w:r>
              <w:rPr>
                <w:rFonts w:hint="eastAsia" w:ascii="宋体" w:hAnsi="宋体"/>
                <w:sz w:val="18"/>
                <w:szCs w:val="18"/>
              </w:rPr>
              <w:t>(</w:t>
            </w:r>
            <w:r>
              <w:rPr>
                <w:rFonts w:ascii="宋体" w:hAnsi="宋体"/>
                <w:spacing w:val="-6"/>
                <w:sz w:val="18"/>
                <w:szCs w:val="18"/>
              </w:rPr>
              <w:t>工业建设项</w:t>
            </w:r>
            <w:r>
              <w:rPr>
                <w:rFonts w:ascii="宋体" w:hAnsi="宋体"/>
                <w:spacing w:val="-12"/>
                <w:sz w:val="18"/>
                <w:szCs w:val="18"/>
              </w:rPr>
              <w:t>目详填</w:t>
            </w:r>
            <w:r>
              <w:rPr>
                <w:rFonts w:hint="eastAsia" w:ascii="宋体" w:hAnsi="宋体"/>
                <w:sz w:val="18"/>
                <w:szCs w:val="18"/>
              </w:rPr>
              <w:t>)</w:t>
            </w:r>
          </w:p>
        </w:tc>
        <w:tc>
          <w:tcPr>
            <w:tcW w:w="1489" w:type="dxa"/>
            <w:gridSpan w:val="4"/>
            <w:vAlign w:val="center"/>
          </w:tcPr>
          <w:p>
            <w:pPr>
              <w:jc w:val="center"/>
              <w:rPr>
                <w:sz w:val="18"/>
                <w:szCs w:val="18"/>
              </w:rPr>
            </w:pPr>
            <w:r>
              <w:rPr>
                <w:rFonts w:hAnsi="宋体"/>
                <w:sz w:val="18"/>
                <w:szCs w:val="18"/>
              </w:rPr>
              <w:t>污染物</w:t>
            </w:r>
          </w:p>
        </w:tc>
        <w:tc>
          <w:tcPr>
            <w:tcW w:w="941" w:type="dxa"/>
            <w:gridSpan w:val="2"/>
            <w:vAlign w:val="center"/>
          </w:tcPr>
          <w:p>
            <w:pPr>
              <w:spacing w:line="200" w:lineRule="exact"/>
              <w:jc w:val="center"/>
              <w:rPr>
                <w:sz w:val="18"/>
                <w:szCs w:val="18"/>
              </w:rPr>
            </w:pPr>
            <w:r>
              <w:rPr>
                <w:rFonts w:hAnsi="宋体"/>
                <w:sz w:val="18"/>
                <w:szCs w:val="18"/>
              </w:rPr>
              <w:t>原有排放量</w:t>
            </w:r>
            <w:r>
              <w:rPr>
                <w:rFonts w:hint="eastAsia" w:ascii="宋体" w:hAnsi="宋体"/>
                <w:sz w:val="18"/>
                <w:szCs w:val="18"/>
              </w:rPr>
              <w:t>(</w:t>
            </w:r>
            <w:r>
              <w:rPr>
                <w:sz w:val="18"/>
                <w:szCs w:val="18"/>
              </w:rPr>
              <w:t>1</w:t>
            </w:r>
            <w:r>
              <w:rPr>
                <w:rFonts w:hint="eastAsia" w:ascii="宋体" w:hAnsi="宋体"/>
                <w:sz w:val="18"/>
                <w:szCs w:val="18"/>
              </w:rPr>
              <w:t>)</w:t>
            </w:r>
          </w:p>
        </w:tc>
        <w:tc>
          <w:tcPr>
            <w:tcW w:w="1304" w:type="dxa"/>
            <w:gridSpan w:val="3"/>
            <w:vAlign w:val="center"/>
          </w:tcPr>
          <w:p>
            <w:pPr>
              <w:spacing w:line="200" w:lineRule="exact"/>
              <w:jc w:val="center"/>
              <w:rPr>
                <w:sz w:val="18"/>
                <w:szCs w:val="18"/>
              </w:rPr>
            </w:pPr>
            <w:r>
              <w:rPr>
                <w:rFonts w:hAnsi="宋体"/>
                <w:sz w:val="18"/>
                <w:szCs w:val="18"/>
              </w:rPr>
              <w:t>本期工程实际排放浓度</w:t>
            </w:r>
            <w:r>
              <w:rPr>
                <w:rFonts w:hint="eastAsia" w:ascii="宋体" w:hAnsi="宋体"/>
                <w:sz w:val="18"/>
                <w:szCs w:val="18"/>
              </w:rPr>
              <w:t>(</w:t>
            </w:r>
            <w:r>
              <w:rPr>
                <w:sz w:val="18"/>
                <w:szCs w:val="18"/>
              </w:rPr>
              <w:t>2</w:t>
            </w:r>
            <w:r>
              <w:rPr>
                <w:rFonts w:hint="eastAsia" w:ascii="宋体" w:hAnsi="宋体"/>
                <w:sz w:val="18"/>
                <w:szCs w:val="18"/>
              </w:rPr>
              <w:t>)</w:t>
            </w:r>
          </w:p>
        </w:tc>
        <w:tc>
          <w:tcPr>
            <w:tcW w:w="1249" w:type="dxa"/>
            <w:gridSpan w:val="2"/>
            <w:vAlign w:val="center"/>
          </w:tcPr>
          <w:p>
            <w:pPr>
              <w:spacing w:line="200" w:lineRule="exact"/>
              <w:jc w:val="center"/>
              <w:rPr>
                <w:sz w:val="18"/>
                <w:szCs w:val="18"/>
              </w:rPr>
            </w:pPr>
            <w:r>
              <w:rPr>
                <w:rFonts w:hAnsi="宋体"/>
                <w:sz w:val="18"/>
                <w:szCs w:val="18"/>
              </w:rPr>
              <w:t>本期工程允许排放浓度</w:t>
            </w:r>
            <w:r>
              <w:rPr>
                <w:rFonts w:hint="eastAsia" w:ascii="宋体" w:hAnsi="宋体"/>
                <w:sz w:val="18"/>
                <w:szCs w:val="18"/>
              </w:rPr>
              <w:t>(</w:t>
            </w:r>
            <w:r>
              <w:rPr>
                <w:sz w:val="18"/>
                <w:szCs w:val="18"/>
              </w:rPr>
              <w:t>3</w:t>
            </w:r>
            <w:r>
              <w:rPr>
                <w:rFonts w:hint="eastAsia" w:ascii="宋体" w:hAnsi="宋体"/>
                <w:sz w:val="18"/>
                <w:szCs w:val="18"/>
              </w:rPr>
              <w:t>)</w:t>
            </w:r>
          </w:p>
        </w:tc>
        <w:tc>
          <w:tcPr>
            <w:tcW w:w="888" w:type="dxa"/>
            <w:gridSpan w:val="2"/>
            <w:vAlign w:val="center"/>
          </w:tcPr>
          <w:p>
            <w:pPr>
              <w:spacing w:line="200" w:lineRule="exact"/>
              <w:jc w:val="center"/>
              <w:rPr>
                <w:sz w:val="18"/>
                <w:szCs w:val="18"/>
              </w:rPr>
            </w:pPr>
            <w:r>
              <w:rPr>
                <w:rFonts w:hAnsi="宋体"/>
                <w:sz w:val="18"/>
                <w:szCs w:val="18"/>
              </w:rPr>
              <w:t>本期工程产生量</w:t>
            </w:r>
            <w:r>
              <w:rPr>
                <w:rFonts w:hint="eastAsia" w:ascii="宋体" w:hAnsi="宋体"/>
                <w:sz w:val="18"/>
                <w:szCs w:val="18"/>
              </w:rPr>
              <w:t>(</w:t>
            </w:r>
            <w:r>
              <w:rPr>
                <w:sz w:val="18"/>
                <w:szCs w:val="18"/>
              </w:rPr>
              <w:t>4</w:t>
            </w:r>
            <w:r>
              <w:rPr>
                <w:rFonts w:hint="eastAsia" w:ascii="宋体" w:hAnsi="宋体"/>
                <w:sz w:val="18"/>
                <w:szCs w:val="18"/>
              </w:rPr>
              <w:t>)</w:t>
            </w:r>
          </w:p>
        </w:tc>
        <w:tc>
          <w:tcPr>
            <w:tcW w:w="1097" w:type="dxa"/>
            <w:gridSpan w:val="2"/>
            <w:vAlign w:val="center"/>
          </w:tcPr>
          <w:p>
            <w:pPr>
              <w:spacing w:line="200" w:lineRule="exact"/>
              <w:jc w:val="center"/>
              <w:rPr>
                <w:sz w:val="18"/>
                <w:szCs w:val="18"/>
              </w:rPr>
            </w:pPr>
            <w:r>
              <w:rPr>
                <w:rFonts w:hAnsi="宋体"/>
                <w:sz w:val="18"/>
                <w:szCs w:val="18"/>
              </w:rPr>
              <w:t>本期工程自身削减量</w:t>
            </w:r>
            <w:r>
              <w:rPr>
                <w:rFonts w:hint="eastAsia" w:ascii="宋体" w:hAnsi="宋体"/>
                <w:sz w:val="18"/>
                <w:szCs w:val="18"/>
              </w:rPr>
              <w:t>(</w:t>
            </w:r>
            <w:r>
              <w:rPr>
                <w:sz w:val="18"/>
                <w:szCs w:val="18"/>
              </w:rPr>
              <w:t>5</w:t>
            </w:r>
            <w:r>
              <w:rPr>
                <w:rFonts w:hint="eastAsia" w:ascii="宋体" w:hAnsi="宋体"/>
                <w:sz w:val="18"/>
                <w:szCs w:val="18"/>
              </w:rPr>
              <w:t>)</w:t>
            </w:r>
          </w:p>
        </w:tc>
        <w:tc>
          <w:tcPr>
            <w:tcW w:w="1134" w:type="dxa"/>
            <w:gridSpan w:val="3"/>
            <w:vAlign w:val="center"/>
          </w:tcPr>
          <w:p>
            <w:pPr>
              <w:spacing w:line="200" w:lineRule="exact"/>
              <w:jc w:val="center"/>
              <w:rPr>
                <w:sz w:val="18"/>
                <w:szCs w:val="18"/>
              </w:rPr>
            </w:pPr>
            <w:r>
              <w:rPr>
                <w:rFonts w:hAnsi="宋体"/>
                <w:sz w:val="18"/>
                <w:szCs w:val="18"/>
              </w:rPr>
              <w:t>本期工程实际排放量</w:t>
            </w:r>
            <w:r>
              <w:rPr>
                <w:rFonts w:hint="eastAsia" w:ascii="宋体" w:hAnsi="宋体"/>
                <w:sz w:val="18"/>
                <w:szCs w:val="18"/>
              </w:rPr>
              <w:t>(</w:t>
            </w:r>
            <w:r>
              <w:rPr>
                <w:sz w:val="18"/>
                <w:szCs w:val="18"/>
              </w:rPr>
              <w:t>6</w:t>
            </w:r>
            <w:r>
              <w:rPr>
                <w:rFonts w:hint="eastAsia" w:ascii="宋体" w:hAnsi="宋体"/>
                <w:sz w:val="18"/>
                <w:szCs w:val="18"/>
              </w:rPr>
              <w:t>)</w:t>
            </w:r>
          </w:p>
        </w:tc>
        <w:tc>
          <w:tcPr>
            <w:tcW w:w="1171" w:type="dxa"/>
            <w:gridSpan w:val="2"/>
            <w:vAlign w:val="center"/>
          </w:tcPr>
          <w:p>
            <w:pPr>
              <w:spacing w:line="200" w:lineRule="exact"/>
              <w:jc w:val="center"/>
              <w:rPr>
                <w:sz w:val="18"/>
                <w:szCs w:val="18"/>
              </w:rPr>
            </w:pPr>
            <w:r>
              <w:rPr>
                <w:rFonts w:hAnsi="宋体"/>
                <w:sz w:val="18"/>
                <w:szCs w:val="18"/>
              </w:rPr>
              <w:t>本期工程核定排放总量</w:t>
            </w:r>
            <w:r>
              <w:rPr>
                <w:rFonts w:hint="eastAsia" w:ascii="宋体" w:hAnsi="宋体"/>
                <w:sz w:val="18"/>
                <w:szCs w:val="18"/>
              </w:rPr>
              <w:t>(</w:t>
            </w:r>
            <w:r>
              <w:rPr>
                <w:sz w:val="18"/>
                <w:szCs w:val="18"/>
              </w:rPr>
              <w:t>7</w:t>
            </w:r>
            <w:r>
              <w:rPr>
                <w:rFonts w:hint="eastAsia" w:ascii="宋体" w:hAnsi="宋体"/>
                <w:sz w:val="18"/>
                <w:szCs w:val="18"/>
              </w:rPr>
              <w:t>)</w:t>
            </w:r>
          </w:p>
        </w:tc>
        <w:tc>
          <w:tcPr>
            <w:tcW w:w="1330" w:type="dxa"/>
            <w:gridSpan w:val="3"/>
            <w:vAlign w:val="center"/>
          </w:tcPr>
          <w:p>
            <w:pPr>
              <w:spacing w:line="200" w:lineRule="exact"/>
              <w:jc w:val="center"/>
              <w:rPr>
                <w:sz w:val="18"/>
                <w:szCs w:val="18"/>
              </w:rPr>
            </w:pPr>
            <w:r>
              <w:rPr>
                <w:rFonts w:hAnsi="宋体"/>
                <w:spacing w:val="-6"/>
                <w:sz w:val="18"/>
                <w:szCs w:val="18"/>
              </w:rPr>
              <w:t>本期工程</w:t>
            </w:r>
            <w:r>
              <w:rPr>
                <w:spacing w:val="-6"/>
                <w:sz w:val="18"/>
                <w:szCs w:val="18"/>
              </w:rPr>
              <w:t>“</w:t>
            </w:r>
            <w:r>
              <w:rPr>
                <w:rFonts w:hAnsi="宋体"/>
                <w:spacing w:val="-6"/>
                <w:sz w:val="18"/>
                <w:szCs w:val="18"/>
              </w:rPr>
              <w:t>以新代老</w:t>
            </w:r>
            <w:r>
              <w:rPr>
                <w:spacing w:val="-6"/>
                <w:sz w:val="18"/>
                <w:szCs w:val="18"/>
              </w:rPr>
              <w:t>”</w:t>
            </w:r>
            <w:r>
              <w:rPr>
                <w:rFonts w:ascii="宋体" w:hAnsi="宋体"/>
                <w:spacing w:val="-6"/>
                <w:sz w:val="18"/>
                <w:szCs w:val="18"/>
              </w:rPr>
              <w:t>削</w:t>
            </w:r>
            <w:r>
              <w:rPr>
                <w:rFonts w:hAnsi="宋体"/>
                <w:spacing w:val="-6"/>
                <w:sz w:val="18"/>
                <w:szCs w:val="18"/>
              </w:rPr>
              <w:t>减量</w:t>
            </w:r>
            <w:r>
              <w:rPr>
                <w:rFonts w:hint="eastAsia" w:ascii="宋体" w:hAnsi="宋体"/>
                <w:sz w:val="18"/>
                <w:szCs w:val="18"/>
              </w:rPr>
              <w:t>(</w:t>
            </w:r>
            <w:r>
              <w:rPr>
                <w:sz w:val="18"/>
                <w:szCs w:val="18"/>
              </w:rPr>
              <w:t>8</w:t>
            </w:r>
            <w:r>
              <w:rPr>
                <w:rFonts w:hint="eastAsia" w:ascii="宋体" w:hAnsi="宋体"/>
                <w:sz w:val="18"/>
                <w:szCs w:val="18"/>
              </w:rPr>
              <w:t>)</w:t>
            </w:r>
          </w:p>
        </w:tc>
        <w:tc>
          <w:tcPr>
            <w:tcW w:w="994" w:type="dxa"/>
            <w:gridSpan w:val="2"/>
            <w:vAlign w:val="center"/>
          </w:tcPr>
          <w:p>
            <w:pPr>
              <w:spacing w:line="200" w:lineRule="exact"/>
              <w:jc w:val="center"/>
              <w:rPr>
                <w:sz w:val="18"/>
                <w:szCs w:val="18"/>
              </w:rPr>
            </w:pPr>
            <w:r>
              <w:rPr>
                <w:rFonts w:hAnsi="宋体"/>
                <w:sz w:val="18"/>
                <w:szCs w:val="18"/>
              </w:rPr>
              <w:t>全厂实际排放总量</w:t>
            </w:r>
            <w:r>
              <w:rPr>
                <w:rFonts w:hint="eastAsia" w:ascii="宋体" w:hAnsi="宋体"/>
                <w:sz w:val="18"/>
                <w:szCs w:val="18"/>
              </w:rPr>
              <w:t>(</w:t>
            </w:r>
            <w:r>
              <w:rPr>
                <w:sz w:val="18"/>
                <w:szCs w:val="18"/>
              </w:rPr>
              <w:t>9</w:t>
            </w:r>
            <w:r>
              <w:rPr>
                <w:rFonts w:hint="eastAsia" w:ascii="宋体" w:hAnsi="宋体"/>
                <w:sz w:val="18"/>
                <w:szCs w:val="18"/>
              </w:rPr>
              <w:t>)</w:t>
            </w:r>
          </w:p>
        </w:tc>
        <w:tc>
          <w:tcPr>
            <w:tcW w:w="1123" w:type="dxa"/>
            <w:gridSpan w:val="2"/>
            <w:vAlign w:val="center"/>
          </w:tcPr>
          <w:p>
            <w:pPr>
              <w:spacing w:line="200" w:lineRule="exact"/>
              <w:jc w:val="center"/>
              <w:rPr>
                <w:sz w:val="18"/>
                <w:szCs w:val="18"/>
              </w:rPr>
            </w:pPr>
            <w:r>
              <w:rPr>
                <w:rFonts w:hAnsi="宋体"/>
                <w:sz w:val="18"/>
                <w:szCs w:val="18"/>
              </w:rPr>
              <w:t>全厂核定排放总量</w:t>
            </w:r>
            <w:r>
              <w:rPr>
                <w:rFonts w:hint="eastAsia" w:ascii="宋体" w:hAnsi="宋体"/>
                <w:sz w:val="18"/>
                <w:szCs w:val="18"/>
              </w:rPr>
              <w:t>(</w:t>
            </w:r>
            <w:r>
              <w:rPr>
                <w:sz w:val="18"/>
                <w:szCs w:val="18"/>
              </w:rPr>
              <w:t>10</w:t>
            </w:r>
            <w:r>
              <w:rPr>
                <w:rFonts w:hint="eastAsia" w:ascii="宋体" w:hAnsi="宋体"/>
                <w:sz w:val="18"/>
                <w:szCs w:val="18"/>
              </w:rPr>
              <w:t>)</w:t>
            </w:r>
          </w:p>
        </w:tc>
        <w:tc>
          <w:tcPr>
            <w:tcW w:w="1214" w:type="dxa"/>
            <w:gridSpan w:val="2"/>
            <w:vAlign w:val="center"/>
          </w:tcPr>
          <w:p>
            <w:pPr>
              <w:spacing w:line="200" w:lineRule="exact"/>
              <w:jc w:val="center"/>
              <w:rPr>
                <w:sz w:val="18"/>
                <w:szCs w:val="18"/>
              </w:rPr>
            </w:pPr>
            <w:r>
              <w:rPr>
                <w:rFonts w:hAnsi="宋体"/>
                <w:sz w:val="18"/>
                <w:szCs w:val="18"/>
              </w:rPr>
              <w:t>区域平衡替代削减量</w:t>
            </w:r>
            <w:r>
              <w:rPr>
                <w:rFonts w:hint="eastAsia" w:ascii="宋体" w:hAnsi="宋体"/>
                <w:sz w:val="18"/>
                <w:szCs w:val="18"/>
              </w:rPr>
              <w:t>(</w:t>
            </w:r>
            <w:r>
              <w:rPr>
                <w:sz w:val="18"/>
                <w:szCs w:val="18"/>
              </w:rPr>
              <w:t>11</w:t>
            </w:r>
            <w:r>
              <w:rPr>
                <w:rFonts w:hint="eastAsia" w:ascii="宋体" w:hAnsi="宋体"/>
                <w:sz w:val="18"/>
                <w:szCs w:val="18"/>
              </w:rPr>
              <w:t>)</w:t>
            </w:r>
          </w:p>
        </w:tc>
        <w:tc>
          <w:tcPr>
            <w:tcW w:w="1032" w:type="dxa"/>
            <w:vAlign w:val="center"/>
          </w:tcPr>
          <w:p>
            <w:pPr>
              <w:spacing w:line="200" w:lineRule="exact"/>
              <w:jc w:val="center"/>
              <w:rPr>
                <w:sz w:val="18"/>
                <w:szCs w:val="18"/>
              </w:rPr>
            </w:pPr>
            <w:r>
              <w:rPr>
                <w:rFonts w:hAnsi="宋体"/>
                <w:sz w:val="18"/>
                <w:szCs w:val="18"/>
              </w:rPr>
              <w:t>排放增减量</w:t>
            </w:r>
            <w:r>
              <w:rPr>
                <w:rFonts w:hint="eastAsia" w:ascii="宋体" w:hAnsi="宋体"/>
                <w:sz w:val="18"/>
                <w:szCs w:val="18"/>
              </w:rPr>
              <w:t>(</w:t>
            </w:r>
            <w:r>
              <w:rPr>
                <w:sz w:val="18"/>
                <w:szCs w:val="18"/>
              </w:rPr>
              <w:t>12</w:t>
            </w: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4"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sz w:val="18"/>
                <w:szCs w:val="18"/>
              </w:rPr>
            </w:pPr>
            <w:r>
              <w:rPr>
                <w:rFonts w:hAnsi="宋体"/>
                <w:sz w:val="18"/>
                <w:szCs w:val="18"/>
              </w:rPr>
              <w:t>废水</w:t>
            </w:r>
          </w:p>
        </w:tc>
        <w:tc>
          <w:tcPr>
            <w:tcW w:w="941" w:type="dxa"/>
            <w:gridSpan w:val="2"/>
            <w:vAlign w:val="center"/>
          </w:tcPr>
          <w:p>
            <w:pPr>
              <w:jc w:val="center"/>
              <w:rPr>
                <w:sz w:val="18"/>
                <w:szCs w:val="18"/>
              </w:rPr>
            </w:pPr>
          </w:p>
        </w:tc>
        <w:tc>
          <w:tcPr>
            <w:tcW w:w="1304" w:type="dxa"/>
            <w:gridSpan w:val="3"/>
            <w:vAlign w:val="center"/>
          </w:tcPr>
          <w:p>
            <w:pPr>
              <w:jc w:val="center"/>
              <w:rPr>
                <w:color w:val="000000"/>
                <w:sz w:val="18"/>
                <w:szCs w:val="18"/>
              </w:rPr>
            </w:pPr>
            <w:r>
              <w:rPr>
                <w:color w:val="000000"/>
                <w:sz w:val="18"/>
                <w:szCs w:val="18"/>
              </w:rPr>
              <w:t>——</w:t>
            </w:r>
          </w:p>
        </w:tc>
        <w:tc>
          <w:tcPr>
            <w:tcW w:w="1249" w:type="dxa"/>
            <w:gridSpan w:val="2"/>
            <w:vAlign w:val="center"/>
          </w:tcPr>
          <w:p>
            <w:pPr>
              <w:jc w:val="center"/>
              <w:rPr>
                <w:color w:val="000000"/>
                <w:sz w:val="18"/>
                <w:szCs w:val="18"/>
              </w:rPr>
            </w:pPr>
            <w:r>
              <w:rPr>
                <w:color w:val="000000"/>
                <w:sz w:val="18"/>
                <w:szCs w:val="18"/>
              </w:rPr>
              <w:t>——</w:t>
            </w:r>
          </w:p>
        </w:tc>
        <w:tc>
          <w:tcPr>
            <w:tcW w:w="888" w:type="dxa"/>
            <w:gridSpan w:val="2"/>
            <w:vAlign w:val="center"/>
          </w:tcPr>
          <w:p>
            <w:pPr>
              <w:jc w:val="center"/>
              <w:rPr>
                <w:color w:val="FF0000"/>
                <w:sz w:val="18"/>
                <w:szCs w:val="18"/>
              </w:rPr>
            </w:pPr>
          </w:p>
        </w:tc>
        <w:tc>
          <w:tcPr>
            <w:tcW w:w="1097" w:type="dxa"/>
            <w:gridSpan w:val="2"/>
            <w:vAlign w:val="center"/>
          </w:tcPr>
          <w:p>
            <w:pPr>
              <w:jc w:val="center"/>
              <w:rPr>
                <w:color w:val="FF0000"/>
                <w:sz w:val="18"/>
                <w:szCs w:val="18"/>
              </w:rPr>
            </w:pPr>
          </w:p>
        </w:tc>
        <w:tc>
          <w:tcPr>
            <w:tcW w:w="1134" w:type="dxa"/>
            <w:gridSpan w:val="3"/>
            <w:vAlign w:val="center"/>
          </w:tcPr>
          <w:p>
            <w:pPr>
              <w:jc w:val="center"/>
              <w:rPr>
                <w:color w:val="000000"/>
                <w:sz w:val="18"/>
                <w:szCs w:val="18"/>
              </w:rPr>
            </w:pPr>
            <w:r>
              <w:rPr>
                <w:rFonts w:hint="eastAsia"/>
                <w:color w:val="000000"/>
                <w:sz w:val="18"/>
                <w:szCs w:val="18"/>
              </w:rPr>
              <w:t>0.17544</w:t>
            </w:r>
          </w:p>
        </w:tc>
        <w:tc>
          <w:tcPr>
            <w:tcW w:w="1171" w:type="dxa"/>
            <w:gridSpan w:val="2"/>
            <w:vAlign w:val="center"/>
          </w:tcPr>
          <w:p>
            <w:pPr>
              <w:jc w:val="center"/>
              <w:rPr>
                <w:color w:val="000000"/>
                <w:sz w:val="18"/>
                <w:szCs w:val="18"/>
              </w:rPr>
            </w:pPr>
            <w:r>
              <w:rPr>
                <w:rFonts w:hint="eastAsia"/>
                <w:color w:val="000000"/>
                <w:sz w:val="18"/>
                <w:szCs w:val="18"/>
              </w:rPr>
              <w:t>0.248</w:t>
            </w:r>
          </w:p>
        </w:tc>
        <w:tc>
          <w:tcPr>
            <w:tcW w:w="1330" w:type="dxa"/>
            <w:gridSpan w:val="3"/>
            <w:vAlign w:val="center"/>
          </w:tcPr>
          <w:p>
            <w:pPr>
              <w:jc w:val="center"/>
              <w:rPr>
                <w:color w:val="000000"/>
                <w:sz w:val="18"/>
                <w:szCs w:val="18"/>
              </w:rP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4"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sz w:val="18"/>
                <w:szCs w:val="18"/>
              </w:rPr>
            </w:pPr>
            <w:r>
              <w:rPr>
                <w:rFonts w:hAnsi="宋体"/>
                <w:sz w:val="18"/>
                <w:szCs w:val="18"/>
              </w:rPr>
              <w:t>化学需氧量</w:t>
            </w:r>
          </w:p>
        </w:tc>
        <w:tc>
          <w:tcPr>
            <w:tcW w:w="941" w:type="dxa"/>
            <w:gridSpan w:val="2"/>
            <w:vAlign w:val="center"/>
          </w:tcPr>
          <w:p>
            <w:pPr>
              <w:jc w:val="center"/>
              <w:rPr>
                <w:sz w:val="18"/>
                <w:szCs w:val="18"/>
              </w:rPr>
            </w:pPr>
          </w:p>
        </w:tc>
        <w:tc>
          <w:tcPr>
            <w:tcW w:w="1304" w:type="dxa"/>
            <w:gridSpan w:val="3"/>
            <w:vAlign w:val="center"/>
          </w:tcPr>
          <w:p>
            <w:pPr>
              <w:jc w:val="center"/>
              <w:rPr>
                <w:color w:val="000000"/>
                <w:sz w:val="18"/>
                <w:szCs w:val="18"/>
              </w:rPr>
            </w:pPr>
          </w:p>
        </w:tc>
        <w:tc>
          <w:tcPr>
            <w:tcW w:w="1249" w:type="dxa"/>
            <w:gridSpan w:val="2"/>
            <w:vAlign w:val="center"/>
          </w:tcPr>
          <w:p>
            <w:pPr>
              <w:jc w:val="center"/>
              <w:rPr>
                <w:color w:val="000000"/>
                <w:sz w:val="18"/>
                <w:szCs w:val="18"/>
              </w:rPr>
            </w:pPr>
            <w:r>
              <w:rPr>
                <w:rFonts w:hint="eastAsia"/>
                <w:color w:val="000000"/>
                <w:sz w:val="18"/>
                <w:szCs w:val="18"/>
              </w:rPr>
              <w:t>100</w:t>
            </w:r>
          </w:p>
        </w:tc>
        <w:tc>
          <w:tcPr>
            <w:tcW w:w="888" w:type="dxa"/>
            <w:gridSpan w:val="2"/>
            <w:vAlign w:val="center"/>
          </w:tcPr>
          <w:p>
            <w:pPr>
              <w:jc w:val="center"/>
              <w:rPr>
                <w:color w:val="FF0000"/>
                <w:sz w:val="18"/>
                <w:szCs w:val="18"/>
              </w:rPr>
            </w:pPr>
          </w:p>
        </w:tc>
        <w:tc>
          <w:tcPr>
            <w:tcW w:w="1097" w:type="dxa"/>
            <w:gridSpan w:val="2"/>
            <w:vAlign w:val="center"/>
          </w:tcPr>
          <w:p>
            <w:pPr>
              <w:jc w:val="center"/>
              <w:rPr>
                <w:color w:val="FF0000"/>
                <w:sz w:val="18"/>
                <w:szCs w:val="18"/>
              </w:rPr>
            </w:pPr>
          </w:p>
        </w:tc>
        <w:tc>
          <w:tcPr>
            <w:tcW w:w="1134" w:type="dxa"/>
            <w:gridSpan w:val="3"/>
            <w:vAlign w:val="center"/>
          </w:tcPr>
          <w:p>
            <w:pPr>
              <w:jc w:val="center"/>
              <w:rPr>
                <w:color w:val="000000"/>
                <w:sz w:val="18"/>
                <w:szCs w:val="18"/>
              </w:rPr>
            </w:pPr>
            <w:r>
              <w:rPr>
                <w:rFonts w:hint="eastAsia"/>
                <w:color w:val="000000"/>
                <w:sz w:val="18"/>
                <w:szCs w:val="18"/>
              </w:rPr>
              <w:t>0.17544</w:t>
            </w:r>
          </w:p>
        </w:tc>
        <w:tc>
          <w:tcPr>
            <w:tcW w:w="1171" w:type="dxa"/>
            <w:gridSpan w:val="2"/>
            <w:vAlign w:val="center"/>
          </w:tcPr>
          <w:p>
            <w:pPr>
              <w:jc w:val="center"/>
              <w:rPr>
                <w:color w:val="000000"/>
                <w:sz w:val="18"/>
                <w:szCs w:val="18"/>
              </w:rPr>
            </w:pPr>
            <w:r>
              <w:rPr>
                <w:rFonts w:hint="eastAsia"/>
                <w:color w:val="000000"/>
                <w:sz w:val="18"/>
                <w:szCs w:val="18"/>
              </w:rPr>
              <w:t>0.248</w:t>
            </w:r>
          </w:p>
        </w:tc>
        <w:tc>
          <w:tcPr>
            <w:tcW w:w="1330" w:type="dxa"/>
            <w:gridSpan w:val="3"/>
            <w:vAlign w:val="center"/>
          </w:tcPr>
          <w:p>
            <w:pPr>
              <w:jc w:val="center"/>
              <w:rPr>
                <w:color w:val="000000"/>
                <w:sz w:val="18"/>
                <w:szCs w:val="18"/>
              </w:rP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sz w:val="18"/>
                <w:szCs w:val="18"/>
              </w:rPr>
            </w:pPr>
            <w:r>
              <w:rPr>
                <w:rFonts w:hAnsi="宋体"/>
                <w:sz w:val="18"/>
                <w:szCs w:val="18"/>
              </w:rPr>
              <w:t>氨氮</w:t>
            </w:r>
          </w:p>
        </w:tc>
        <w:tc>
          <w:tcPr>
            <w:tcW w:w="941" w:type="dxa"/>
            <w:gridSpan w:val="2"/>
            <w:vAlign w:val="center"/>
          </w:tcPr>
          <w:p>
            <w:pPr>
              <w:jc w:val="center"/>
              <w:rPr>
                <w:sz w:val="18"/>
                <w:szCs w:val="18"/>
              </w:rPr>
            </w:pPr>
          </w:p>
        </w:tc>
        <w:tc>
          <w:tcPr>
            <w:tcW w:w="1304" w:type="dxa"/>
            <w:gridSpan w:val="3"/>
            <w:vAlign w:val="center"/>
          </w:tcPr>
          <w:p>
            <w:pPr>
              <w:jc w:val="center"/>
              <w:rPr>
                <w:color w:val="000000"/>
                <w:sz w:val="18"/>
                <w:szCs w:val="18"/>
              </w:rPr>
            </w:pPr>
          </w:p>
        </w:tc>
        <w:tc>
          <w:tcPr>
            <w:tcW w:w="1249" w:type="dxa"/>
            <w:gridSpan w:val="2"/>
            <w:vAlign w:val="center"/>
          </w:tcPr>
          <w:p>
            <w:pPr>
              <w:jc w:val="center"/>
              <w:rPr>
                <w:color w:val="000000"/>
                <w:sz w:val="18"/>
                <w:szCs w:val="18"/>
              </w:rPr>
            </w:pPr>
            <w:r>
              <w:rPr>
                <w:rFonts w:hint="eastAsia"/>
                <w:color w:val="000000"/>
                <w:sz w:val="18"/>
                <w:szCs w:val="18"/>
              </w:rPr>
              <w:t>15</w:t>
            </w:r>
          </w:p>
        </w:tc>
        <w:tc>
          <w:tcPr>
            <w:tcW w:w="888" w:type="dxa"/>
            <w:gridSpan w:val="2"/>
            <w:vAlign w:val="center"/>
          </w:tcPr>
          <w:p>
            <w:pPr>
              <w:jc w:val="center"/>
              <w:rPr>
                <w:color w:val="FF0000"/>
                <w:sz w:val="18"/>
                <w:szCs w:val="18"/>
              </w:rPr>
            </w:pPr>
          </w:p>
        </w:tc>
        <w:tc>
          <w:tcPr>
            <w:tcW w:w="1097" w:type="dxa"/>
            <w:gridSpan w:val="2"/>
            <w:vAlign w:val="center"/>
          </w:tcPr>
          <w:p>
            <w:pPr>
              <w:jc w:val="center"/>
              <w:rPr>
                <w:color w:val="FF0000"/>
                <w:sz w:val="18"/>
                <w:szCs w:val="18"/>
              </w:rPr>
            </w:pPr>
          </w:p>
        </w:tc>
        <w:tc>
          <w:tcPr>
            <w:tcW w:w="1134" w:type="dxa"/>
            <w:gridSpan w:val="3"/>
            <w:vAlign w:val="center"/>
          </w:tcPr>
          <w:p>
            <w:pPr>
              <w:jc w:val="center"/>
              <w:rPr>
                <w:color w:val="000000"/>
                <w:sz w:val="18"/>
                <w:szCs w:val="18"/>
              </w:rPr>
            </w:pPr>
            <w:r>
              <w:rPr>
                <w:rFonts w:hint="eastAsia"/>
                <w:color w:val="000000"/>
                <w:sz w:val="18"/>
                <w:szCs w:val="18"/>
              </w:rPr>
              <w:t>0.026316</w:t>
            </w:r>
          </w:p>
        </w:tc>
        <w:tc>
          <w:tcPr>
            <w:tcW w:w="1171" w:type="dxa"/>
            <w:gridSpan w:val="2"/>
            <w:vAlign w:val="center"/>
          </w:tcPr>
          <w:p>
            <w:pPr>
              <w:jc w:val="center"/>
              <w:rPr>
                <w:color w:val="000000"/>
                <w:sz w:val="18"/>
                <w:szCs w:val="18"/>
              </w:rPr>
            </w:pPr>
            <w:r>
              <w:rPr>
                <w:rFonts w:hint="eastAsia"/>
                <w:color w:val="000000"/>
                <w:sz w:val="18"/>
                <w:szCs w:val="18"/>
              </w:rPr>
              <w:t>0.0372</w:t>
            </w:r>
          </w:p>
        </w:tc>
        <w:tc>
          <w:tcPr>
            <w:tcW w:w="1330" w:type="dxa"/>
            <w:gridSpan w:val="3"/>
            <w:vAlign w:val="center"/>
          </w:tcPr>
          <w:p>
            <w:pPr>
              <w:jc w:val="center"/>
              <w:rPr>
                <w:color w:val="000000"/>
                <w:sz w:val="18"/>
                <w:szCs w:val="18"/>
              </w:rP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sz w:val="18"/>
                <w:szCs w:val="18"/>
              </w:rPr>
            </w:pPr>
            <w:r>
              <w:rPr>
                <w:rFonts w:hint="eastAsia" w:hAnsi="宋体"/>
                <w:sz w:val="18"/>
                <w:szCs w:val="18"/>
              </w:rPr>
              <w:t>石油类</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color w:val="000000"/>
                <w:sz w:val="18"/>
                <w:szCs w:val="18"/>
              </w:rPr>
            </w:pPr>
          </w:p>
        </w:tc>
        <w:tc>
          <w:tcPr>
            <w:tcW w:w="888" w:type="dxa"/>
            <w:gridSpan w:val="2"/>
            <w:vAlign w:val="center"/>
          </w:tcPr>
          <w:p>
            <w:pPr>
              <w:jc w:val="center"/>
              <w:rPr>
                <w:color w:val="000000"/>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000000"/>
                <w:sz w:val="18"/>
                <w:szCs w:val="18"/>
              </w:rPr>
            </w:pPr>
          </w:p>
        </w:tc>
        <w:tc>
          <w:tcPr>
            <w:tcW w:w="1171" w:type="dxa"/>
            <w:gridSpan w:val="2"/>
            <w:vAlign w:val="center"/>
          </w:tcPr>
          <w:p>
            <w:pPr>
              <w:jc w:val="center"/>
              <w:rPr>
                <w:color w:val="000000"/>
                <w:sz w:val="18"/>
                <w:szCs w:val="18"/>
              </w:rPr>
            </w:pPr>
          </w:p>
        </w:tc>
        <w:tc>
          <w:tcPr>
            <w:tcW w:w="1330" w:type="dxa"/>
            <w:gridSpan w:val="3"/>
            <w:vAlign w:val="center"/>
          </w:tcPr>
          <w:p>
            <w:pPr>
              <w:jc w:val="center"/>
              <w:rPr>
                <w:color w:val="000000"/>
                <w:sz w:val="18"/>
                <w:szCs w:val="18"/>
              </w:rP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sz w:val="18"/>
                <w:szCs w:val="18"/>
              </w:rPr>
            </w:pPr>
            <w:r>
              <w:rPr>
                <w:sz w:val="18"/>
                <w:szCs w:val="18"/>
              </w:rPr>
              <w:t>废气</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color w:val="000000"/>
                <w:sz w:val="18"/>
                <w:szCs w:val="18"/>
              </w:rPr>
            </w:pPr>
          </w:p>
        </w:tc>
        <w:tc>
          <w:tcPr>
            <w:tcW w:w="888" w:type="dxa"/>
            <w:gridSpan w:val="2"/>
            <w:vAlign w:val="center"/>
          </w:tcPr>
          <w:p>
            <w:pPr>
              <w:jc w:val="center"/>
              <w:rPr>
                <w:color w:val="000000"/>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000000"/>
                <w:sz w:val="18"/>
                <w:szCs w:val="18"/>
              </w:rPr>
            </w:pPr>
            <w:r>
              <w:rPr>
                <w:color w:val="000000"/>
                <w:sz w:val="18"/>
                <w:szCs w:val="18"/>
              </w:rPr>
              <w:t>——</w:t>
            </w:r>
          </w:p>
        </w:tc>
        <w:tc>
          <w:tcPr>
            <w:tcW w:w="1171" w:type="dxa"/>
            <w:gridSpan w:val="2"/>
            <w:vAlign w:val="center"/>
          </w:tcPr>
          <w:p>
            <w:pPr>
              <w:jc w:val="center"/>
              <w:rPr>
                <w:color w:val="000000"/>
                <w:sz w:val="18"/>
                <w:szCs w:val="18"/>
              </w:rPr>
            </w:pPr>
            <w:r>
              <w:rPr>
                <w:color w:val="000000"/>
                <w:sz w:val="18"/>
                <w:szCs w:val="18"/>
              </w:rPr>
              <w:t>——</w:t>
            </w:r>
          </w:p>
        </w:tc>
        <w:tc>
          <w:tcPr>
            <w:tcW w:w="1330" w:type="dxa"/>
            <w:gridSpan w:val="3"/>
            <w:vAlign w:val="center"/>
          </w:tcPr>
          <w:p>
            <w:pPr>
              <w:jc w:val="center"/>
              <w:rPr>
                <w:color w:val="000000"/>
                <w:sz w:val="18"/>
                <w:szCs w:val="18"/>
              </w:rP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rFonts w:hAnsi="宋体"/>
                <w:sz w:val="18"/>
                <w:szCs w:val="18"/>
              </w:rPr>
            </w:pPr>
            <w:r>
              <w:rPr>
                <w:rFonts w:hAnsi="宋体"/>
                <w:sz w:val="18"/>
                <w:szCs w:val="18"/>
              </w:rPr>
              <w:t>工业粉尘</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000000"/>
                <w:sz w:val="18"/>
                <w:szCs w:val="18"/>
              </w:rPr>
            </w:pPr>
          </w:p>
        </w:tc>
        <w:tc>
          <w:tcPr>
            <w:tcW w:w="1171" w:type="dxa"/>
            <w:gridSpan w:val="2"/>
            <w:vAlign w:val="center"/>
          </w:tcPr>
          <w:p>
            <w:pPr>
              <w:jc w:val="center"/>
              <w:rPr>
                <w:color w:val="000000"/>
                <w:sz w:val="18"/>
                <w:szCs w:val="18"/>
              </w:rPr>
            </w:pPr>
          </w:p>
        </w:tc>
        <w:tc>
          <w:tcPr>
            <w:tcW w:w="1330" w:type="dxa"/>
            <w:gridSpan w:val="3"/>
            <w:vAlign w:val="center"/>
          </w:tcPr>
          <w:p>
            <w:pPr>
              <w:jc w:val="center"/>
              <w:rPr>
                <w:sz w:val="18"/>
                <w:szCs w:val="18"/>
              </w:rPr>
            </w:pPr>
          </w:p>
        </w:tc>
        <w:tc>
          <w:tcPr>
            <w:tcW w:w="994" w:type="dxa"/>
            <w:gridSpan w:val="2"/>
            <w:vAlign w:val="center"/>
          </w:tcPr>
          <w:p>
            <w:pPr>
              <w:jc w:val="center"/>
              <w:rPr>
                <w:color w:val="000000"/>
                <w:sz w:val="18"/>
                <w:szCs w:val="18"/>
              </w:rPr>
            </w:pPr>
          </w:p>
        </w:tc>
        <w:tc>
          <w:tcPr>
            <w:tcW w:w="1123" w:type="dxa"/>
            <w:gridSpan w:val="2"/>
            <w:vAlign w:val="center"/>
          </w:tcPr>
          <w:p>
            <w:pPr>
              <w:jc w:val="center"/>
              <w:rPr>
                <w:color w:val="000000"/>
                <w:sz w:val="18"/>
                <w:szCs w:val="18"/>
              </w:rPr>
            </w:pPr>
          </w:p>
        </w:tc>
        <w:tc>
          <w:tcPr>
            <w:tcW w:w="1214" w:type="dxa"/>
            <w:gridSpan w:val="2"/>
            <w:vAlign w:val="center"/>
          </w:tcPr>
          <w:p>
            <w:pPr>
              <w:jc w:val="center"/>
              <w:rPr>
                <w:color w:val="000000"/>
                <w:sz w:val="18"/>
                <w:szCs w:val="18"/>
              </w:rPr>
            </w:pPr>
          </w:p>
        </w:tc>
        <w:tc>
          <w:tcPr>
            <w:tcW w:w="103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rFonts w:hAnsi="宋体"/>
                <w:sz w:val="18"/>
                <w:szCs w:val="18"/>
              </w:rPr>
            </w:pPr>
            <w:r>
              <w:rPr>
                <w:rFonts w:hAnsi="宋体"/>
                <w:sz w:val="18"/>
                <w:szCs w:val="18"/>
              </w:rPr>
              <w:t>二氧化硫</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000000"/>
                <w:sz w:val="18"/>
                <w:szCs w:val="18"/>
              </w:rPr>
            </w:pPr>
          </w:p>
        </w:tc>
        <w:tc>
          <w:tcPr>
            <w:tcW w:w="1171" w:type="dxa"/>
            <w:gridSpan w:val="2"/>
            <w:vAlign w:val="center"/>
          </w:tcPr>
          <w:p>
            <w:pPr>
              <w:jc w:val="center"/>
              <w:rPr>
                <w:color w:val="000000"/>
                <w:sz w:val="18"/>
                <w:szCs w:val="18"/>
              </w:rPr>
            </w:pPr>
            <w:r>
              <w:rPr>
                <w:rFonts w:hint="eastAsia"/>
                <w:color w:val="000000"/>
                <w:sz w:val="18"/>
                <w:szCs w:val="18"/>
              </w:rPr>
              <w:t>1.632</w:t>
            </w:r>
          </w:p>
        </w:tc>
        <w:tc>
          <w:tcPr>
            <w:tcW w:w="1330" w:type="dxa"/>
            <w:gridSpan w:val="3"/>
            <w:vAlign w:val="center"/>
          </w:tcPr>
          <w:p>
            <w:pPr>
              <w:jc w:val="center"/>
              <w:rPr>
                <w:sz w:val="18"/>
                <w:szCs w:val="18"/>
              </w:rPr>
            </w:pPr>
          </w:p>
        </w:tc>
        <w:tc>
          <w:tcPr>
            <w:tcW w:w="994" w:type="dxa"/>
            <w:gridSpan w:val="2"/>
            <w:vAlign w:val="center"/>
          </w:tcPr>
          <w:p>
            <w:pPr>
              <w:jc w:val="center"/>
              <w:rPr>
                <w:color w:val="000000"/>
                <w:sz w:val="18"/>
                <w:szCs w:val="18"/>
              </w:rPr>
            </w:pPr>
          </w:p>
        </w:tc>
        <w:tc>
          <w:tcPr>
            <w:tcW w:w="1123" w:type="dxa"/>
            <w:gridSpan w:val="2"/>
            <w:vAlign w:val="center"/>
          </w:tcPr>
          <w:p>
            <w:pPr>
              <w:jc w:val="center"/>
              <w:rPr>
                <w:color w:val="000000"/>
                <w:sz w:val="18"/>
                <w:szCs w:val="18"/>
              </w:rPr>
            </w:pPr>
          </w:p>
        </w:tc>
        <w:tc>
          <w:tcPr>
            <w:tcW w:w="1214" w:type="dxa"/>
            <w:gridSpan w:val="2"/>
            <w:vAlign w:val="center"/>
          </w:tcPr>
          <w:p>
            <w:pPr>
              <w:jc w:val="center"/>
              <w:rPr>
                <w:color w:val="000000"/>
                <w:sz w:val="18"/>
                <w:szCs w:val="18"/>
              </w:rPr>
            </w:pPr>
          </w:p>
        </w:tc>
        <w:tc>
          <w:tcPr>
            <w:tcW w:w="103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rFonts w:hAnsi="宋体"/>
                <w:sz w:val="18"/>
                <w:szCs w:val="18"/>
              </w:rPr>
            </w:pPr>
            <w:r>
              <w:rPr>
                <w:rFonts w:hAnsi="宋体"/>
                <w:sz w:val="18"/>
                <w:szCs w:val="18"/>
              </w:rPr>
              <w:t>氮氧化物</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000000"/>
                <w:sz w:val="18"/>
                <w:szCs w:val="18"/>
              </w:rPr>
            </w:pPr>
          </w:p>
        </w:tc>
        <w:tc>
          <w:tcPr>
            <w:tcW w:w="1171" w:type="dxa"/>
            <w:gridSpan w:val="2"/>
            <w:vAlign w:val="center"/>
          </w:tcPr>
          <w:p>
            <w:pPr>
              <w:jc w:val="center"/>
              <w:rPr>
                <w:color w:val="000000"/>
                <w:sz w:val="18"/>
                <w:szCs w:val="18"/>
              </w:rPr>
            </w:pPr>
            <w:r>
              <w:rPr>
                <w:rFonts w:hint="eastAsia"/>
                <w:color w:val="000000"/>
                <w:sz w:val="18"/>
                <w:szCs w:val="18"/>
              </w:rPr>
              <w:t>0.9792</w:t>
            </w:r>
          </w:p>
        </w:tc>
        <w:tc>
          <w:tcPr>
            <w:tcW w:w="1330" w:type="dxa"/>
            <w:gridSpan w:val="3"/>
            <w:vAlign w:val="center"/>
          </w:tcPr>
          <w:p>
            <w:pPr>
              <w:jc w:val="center"/>
              <w:rPr>
                <w:sz w:val="18"/>
                <w:szCs w:val="18"/>
              </w:rPr>
            </w:pPr>
          </w:p>
        </w:tc>
        <w:tc>
          <w:tcPr>
            <w:tcW w:w="994" w:type="dxa"/>
            <w:gridSpan w:val="2"/>
            <w:vAlign w:val="center"/>
          </w:tcPr>
          <w:p>
            <w:pPr>
              <w:jc w:val="center"/>
              <w:rPr>
                <w:color w:val="000000"/>
                <w:sz w:val="18"/>
                <w:szCs w:val="18"/>
              </w:rPr>
            </w:pPr>
          </w:p>
        </w:tc>
        <w:tc>
          <w:tcPr>
            <w:tcW w:w="1123" w:type="dxa"/>
            <w:gridSpan w:val="2"/>
            <w:vAlign w:val="center"/>
          </w:tcPr>
          <w:p>
            <w:pPr>
              <w:jc w:val="center"/>
              <w:rPr>
                <w:color w:val="000000"/>
                <w:sz w:val="18"/>
                <w:szCs w:val="18"/>
              </w:rPr>
            </w:pPr>
          </w:p>
        </w:tc>
        <w:tc>
          <w:tcPr>
            <w:tcW w:w="1214" w:type="dxa"/>
            <w:gridSpan w:val="2"/>
            <w:vAlign w:val="center"/>
          </w:tcPr>
          <w:p>
            <w:pPr>
              <w:jc w:val="center"/>
              <w:rPr>
                <w:color w:val="000000"/>
                <w:sz w:val="18"/>
                <w:szCs w:val="18"/>
              </w:rPr>
            </w:pPr>
          </w:p>
        </w:tc>
        <w:tc>
          <w:tcPr>
            <w:tcW w:w="103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sz w:val="18"/>
                <w:szCs w:val="18"/>
              </w:rPr>
            </w:pPr>
            <w:r>
              <w:rPr>
                <w:rFonts w:hint="eastAsia"/>
                <w:sz w:val="18"/>
                <w:szCs w:val="18"/>
              </w:rPr>
              <w:t>颗粒物</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sz w:val="18"/>
                <w:szCs w:val="18"/>
              </w:rPr>
            </w:pPr>
          </w:p>
        </w:tc>
        <w:tc>
          <w:tcPr>
            <w:tcW w:w="1171" w:type="dxa"/>
            <w:gridSpan w:val="2"/>
            <w:vAlign w:val="center"/>
          </w:tcPr>
          <w:p>
            <w:pPr>
              <w:jc w:val="center"/>
              <w:rPr>
                <w:sz w:val="18"/>
                <w:szCs w:val="18"/>
              </w:rPr>
            </w:pPr>
          </w:p>
        </w:tc>
        <w:tc>
          <w:tcPr>
            <w:tcW w:w="1330" w:type="dxa"/>
            <w:gridSpan w:val="3"/>
            <w:vAlign w:val="center"/>
          </w:tcPr>
          <w:p>
            <w:pPr>
              <w:jc w:val="center"/>
              <w:rPr>
                <w:sz w:val="18"/>
                <w:szCs w:val="18"/>
              </w:rP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1489" w:type="dxa"/>
            <w:gridSpan w:val="4"/>
            <w:vAlign w:val="center"/>
          </w:tcPr>
          <w:p>
            <w:pPr>
              <w:jc w:val="center"/>
              <w:rPr>
                <w:rFonts w:hAnsi="宋体"/>
                <w:sz w:val="18"/>
                <w:szCs w:val="18"/>
              </w:rPr>
            </w:pPr>
            <w:r>
              <w:rPr>
                <w:rFonts w:hAnsi="宋体"/>
                <w:sz w:val="18"/>
                <w:szCs w:val="18"/>
              </w:rPr>
              <w:t>工业固体废物</w:t>
            </w: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000000"/>
                <w:sz w:val="18"/>
                <w:szCs w:val="18"/>
              </w:rPr>
            </w:pPr>
          </w:p>
        </w:tc>
        <w:tc>
          <w:tcPr>
            <w:tcW w:w="1171" w:type="dxa"/>
            <w:gridSpan w:val="2"/>
            <w:vAlign w:val="center"/>
          </w:tcPr>
          <w:p>
            <w:pPr>
              <w:jc w:val="center"/>
              <w:rPr>
                <w:color w:val="000000"/>
                <w:sz w:val="18"/>
                <w:szCs w:val="18"/>
              </w:rPr>
            </w:pPr>
          </w:p>
        </w:tc>
        <w:tc>
          <w:tcPr>
            <w:tcW w:w="1330" w:type="dxa"/>
            <w:gridSpan w:val="3"/>
            <w:vAlign w:val="center"/>
          </w:tcPr>
          <w:p>
            <w:pPr>
              <w:jc w:val="center"/>
              <w:rPr>
                <w:sz w:val="18"/>
                <w:szCs w:val="18"/>
              </w:rPr>
            </w:pPr>
          </w:p>
        </w:tc>
        <w:tc>
          <w:tcPr>
            <w:tcW w:w="994" w:type="dxa"/>
            <w:gridSpan w:val="2"/>
            <w:vAlign w:val="center"/>
          </w:tcPr>
          <w:p>
            <w:pPr>
              <w:jc w:val="center"/>
              <w:rPr>
                <w:color w:val="000000"/>
                <w:sz w:val="18"/>
                <w:szCs w:val="18"/>
              </w:rPr>
            </w:pPr>
          </w:p>
        </w:tc>
        <w:tc>
          <w:tcPr>
            <w:tcW w:w="1123" w:type="dxa"/>
            <w:gridSpan w:val="2"/>
            <w:vAlign w:val="center"/>
          </w:tcPr>
          <w:p>
            <w:pPr>
              <w:jc w:val="center"/>
              <w:rPr>
                <w:color w:val="000000"/>
                <w:sz w:val="18"/>
                <w:szCs w:val="18"/>
              </w:rPr>
            </w:pPr>
          </w:p>
        </w:tc>
        <w:tc>
          <w:tcPr>
            <w:tcW w:w="1214" w:type="dxa"/>
            <w:gridSpan w:val="2"/>
            <w:vAlign w:val="center"/>
          </w:tcPr>
          <w:p>
            <w:pPr>
              <w:jc w:val="center"/>
              <w:rPr>
                <w:color w:val="000000"/>
                <w:sz w:val="18"/>
                <w:szCs w:val="18"/>
              </w:rPr>
            </w:pPr>
          </w:p>
        </w:tc>
        <w:tc>
          <w:tcPr>
            <w:tcW w:w="1032" w:type="dxa"/>
            <w:vAlign w:val="center"/>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32" w:type="dxa"/>
            <w:vMerge w:val="restart"/>
            <w:vAlign w:val="center"/>
          </w:tcPr>
          <w:p>
            <w:pPr>
              <w:jc w:val="center"/>
              <w:rPr>
                <w:sz w:val="18"/>
                <w:szCs w:val="18"/>
              </w:rPr>
            </w:pPr>
            <w:r>
              <w:rPr>
                <w:rFonts w:hAnsi="宋体"/>
                <w:sz w:val="18"/>
                <w:szCs w:val="18"/>
              </w:rPr>
              <w:t>与项目有关的其他污染物</w:t>
            </w:r>
          </w:p>
        </w:tc>
        <w:tc>
          <w:tcPr>
            <w:tcW w:w="857" w:type="dxa"/>
            <w:gridSpan w:val="3"/>
            <w:vAlign w:val="center"/>
          </w:tcPr>
          <w:p>
            <w:pPr>
              <w:jc w:val="center"/>
              <w:rPr>
                <w:sz w:val="18"/>
                <w:szCs w:val="18"/>
              </w:rPr>
            </w:pP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color w:val="FF0000"/>
                <w:sz w:val="18"/>
                <w:szCs w:val="18"/>
              </w:rPr>
            </w:pPr>
          </w:p>
        </w:tc>
        <w:tc>
          <w:tcPr>
            <w:tcW w:w="1171" w:type="dxa"/>
            <w:gridSpan w:val="2"/>
            <w:vAlign w:val="center"/>
          </w:tcPr>
          <w:p>
            <w:pPr>
              <w:jc w:val="center"/>
              <w:rPr>
                <w:sz w:val="18"/>
                <w:szCs w:val="18"/>
              </w:rPr>
            </w:pPr>
          </w:p>
        </w:tc>
        <w:tc>
          <w:tcPr>
            <w:tcW w:w="1330" w:type="dxa"/>
            <w:gridSpan w:val="3"/>
            <w:vAlign w:val="center"/>
          </w:tcPr>
          <w:p>
            <w:pPr>
              <w:jc w:val="cente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32" w:type="dxa"/>
            <w:vMerge w:val="continue"/>
            <w:vAlign w:val="center"/>
          </w:tcPr>
          <w:p>
            <w:pPr>
              <w:jc w:val="center"/>
              <w:rPr>
                <w:sz w:val="18"/>
                <w:szCs w:val="18"/>
              </w:rPr>
            </w:pPr>
          </w:p>
        </w:tc>
        <w:tc>
          <w:tcPr>
            <w:tcW w:w="857" w:type="dxa"/>
            <w:gridSpan w:val="3"/>
            <w:vAlign w:val="center"/>
          </w:tcPr>
          <w:p>
            <w:pPr>
              <w:jc w:val="center"/>
              <w:rPr>
                <w:sz w:val="18"/>
                <w:szCs w:val="18"/>
              </w:rPr>
            </w:pP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color w:val="000000"/>
                <w:sz w:val="18"/>
                <w:szCs w:val="18"/>
              </w:rPr>
            </w:pPr>
          </w:p>
        </w:tc>
        <w:tc>
          <w:tcPr>
            <w:tcW w:w="1134" w:type="dxa"/>
            <w:gridSpan w:val="3"/>
            <w:vAlign w:val="center"/>
          </w:tcPr>
          <w:p>
            <w:pPr>
              <w:jc w:val="center"/>
              <w:rPr>
                <w:sz w:val="18"/>
                <w:szCs w:val="18"/>
              </w:rPr>
            </w:pPr>
          </w:p>
        </w:tc>
        <w:tc>
          <w:tcPr>
            <w:tcW w:w="1171" w:type="dxa"/>
            <w:gridSpan w:val="2"/>
            <w:vAlign w:val="center"/>
          </w:tcPr>
          <w:p>
            <w:pPr>
              <w:jc w:val="center"/>
              <w:rPr>
                <w:sz w:val="18"/>
                <w:szCs w:val="18"/>
              </w:rPr>
            </w:pPr>
          </w:p>
        </w:tc>
        <w:tc>
          <w:tcPr>
            <w:tcW w:w="1330" w:type="dxa"/>
            <w:gridSpan w:val="3"/>
            <w:vAlign w:val="center"/>
          </w:tcPr>
          <w:p>
            <w:pPr>
              <w:jc w:val="cente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83" w:hRule="atLeast"/>
          <w:jc w:val="center"/>
        </w:trPr>
        <w:tc>
          <w:tcPr>
            <w:tcW w:w="634" w:type="dxa"/>
            <w:vMerge w:val="continue"/>
            <w:vAlign w:val="center"/>
          </w:tcPr>
          <w:p>
            <w:pPr>
              <w:jc w:val="center"/>
              <w:rPr>
                <w:sz w:val="18"/>
                <w:szCs w:val="18"/>
              </w:rPr>
            </w:pPr>
          </w:p>
        </w:tc>
        <w:tc>
          <w:tcPr>
            <w:tcW w:w="632" w:type="dxa"/>
            <w:vMerge w:val="continue"/>
            <w:vAlign w:val="center"/>
          </w:tcPr>
          <w:p>
            <w:pPr>
              <w:jc w:val="center"/>
              <w:rPr>
                <w:sz w:val="18"/>
                <w:szCs w:val="18"/>
              </w:rPr>
            </w:pPr>
          </w:p>
        </w:tc>
        <w:tc>
          <w:tcPr>
            <w:tcW w:w="857" w:type="dxa"/>
            <w:gridSpan w:val="3"/>
            <w:vAlign w:val="center"/>
          </w:tcPr>
          <w:p>
            <w:pPr>
              <w:jc w:val="center"/>
              <w:rPr>
                <w:i/>
                <w:sz w:val="18"/>
                <w:szCs w:val="18"/>
              </w:rPr>
            </w:pP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sz w:val="18"/>
                <w:szCs w:val="18"/>
              </w:rPr>
            </w:pPr>
          </w:p>
        </w:tc>
        <w:tc>
          <w:tcPr>
            <w:tcW w:w="1134" w:type="dxa"/>
            <w:gridSpan w:val="3"/>
            <w:vAlign w:val="center"/>
          </w:tcPr>
          <w:p>
            <w:pPr>
              <w:jc w:val="center"/>
              <w:rPr>
                <w:sz w:val="18"/>
                <w:szCs w:val="18"/>
              </w:rPr>
            </w:pPr>
          </w:p>
        </w:tc>
        <w:tc>
          <w:tcPr>
            <w:tcW w:w="1171" w:type="dxa"/>
            <w:gridSpan w:val="2"/>
            <w:vAlign w:val="center"/>
          </w:tcPr>
          <w:p>
            <w:pPr>
              <w:jc w:val="center"/>
              <w:rPr>
                <w:sz w:val="18"/>
                <w:szCs w:val="18"/>
              </w:rPr>
            </w:pPr>
          </w:p>
        </w:tc>
        <w:tc>
          <w:tcPr>
            <w:tcW w:w="1330" w:type="dxa"/>
            <w:gridSpan w:val="3"/>
            <w:vAlign w:val="center"/>
          </w:tcPr>
          <w:p>
            <w:pPr>
              <w:jc w:val="cente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2" w:hRule="atLeast"/>
          <w:jc w:val="center"/>
        </w:trPr>
        <w:tc>
          <w:tcPr>
            <w:tcW w:w="634" w:type="dxa"/>
            <w:vMerge w:val="continue"/>
            <w:vAlign w:val="center"/>
          </w:tcPr>
          <w:p>
            <w:pPr>
              <w:jc w:val="center"/>
              <w:rPr>
                <w:sz w:val="18"/>
                <w:szCs w:val="18"/>
              </w:rPr>
            </w:pPr>
          </w:p>
        </w:tc>
        <w:tc>
          <w:tcPr>
            <w:tcW w:w="632" w:type="dxa"/>
            <w:vMerge w:val="continue"/>
            <w:vAlign w:val="center"/>
          </w:tcPr>
          <w:p>
            <w:pPr>
              <w:jc w:val="center"/>
              <w:rPr>
                <w:sz w:val="18"/>
                <w:szCs w:val="18"/>
              </w:rPr>
            </w:pPr>
          </w:p>
        </w:tc>
        <w:tc>
          <w:tcPr>
            <w:tcW w:w="857" w:type="dxa"/>
            <w:gridSpan w:val="3"/>
            <w:vAlign w:val="center"/>
          </w:tcPr>
          <w:p>
            <w:pPr>
              <w:jc w:val="center"/>
              <w:rPr>
                <w:sz w:val="18"/>
                <w:szCs w:val="18"/>
              </w:rPr>
            </w:pPr>
          </w:p>
        </w:tc>
        <w:tc>
          <w:tcPr>
            <w:tcW w:w="941" w:type="dxa"/>
            <w:gridSpan w:val="2"/>
            <w:vAlign w:val="center"/>
          </w:tcPr>
          <w:p>
            <w:pPr>
              <w:jc w:val="center"/>
              <w:rPr>
                <w:sz w:val="18"/>
                <w:szCs w:val="18"/>
              </w:rPr>
            </w:pPr>
          </w:p>
        </w:tc>
        <w:tc>
          <w:tcPr>
            <w:tcW w:w="1304" w:type="dxa"/>
            <w:gridSpan w:val="3"/>
            <w:vAlign w:val="center"/>
          </w:tcPr>
          <w:p>
            <w:pPr>
              <w:jc w:val="center"/>
              <w:rPr>
                <w:sz w:val="18"/>
                <w:szCs w:val="18"/>
              </w:rPr>
            </w:pPr>
          </w:p>
        </w:tc>
        <w:tc>
          <w:tcPr>
            <w:tcW w:w="1249" w:type="dxa"/>
            <w:gridSpan w:val="2"/>
            <w:vAlign w:val="center"/>
          </w:tcPr>
          <w:p>
            <w:pPr>
              <w:jc w:val="center"/>
              <w:rPr>
                <w:sz w:val="18"/>
                <w:szCs w:val="18"/>
              </w:rPr>
            </w:pPr>
          </w:p>
        </w:tc>
        <w:tc>
          <w:tcPr>
            <w:tcW w:w="888" w:type="dxa"/>
            <w:gridSpan w:val="2"/>
            <w:vAlign w:val="center"/>
          </w:tcPr>
          <w:p>
            <w:pPr>
              <w:jc w:val="center"/>
              <w:rPr>
                <w:sz w:val="18"/>
                <w:szCs w:val="18"/>
              </w:rPr>
            </w:pPr>
          </w:p>
        </w:tc>
        <w:tc>
          <w:tcPr>
            <w:tcW w:w="1097" w:type="dxa"/>
            <w:gridSpan w:val="2"/>
            <w:vAlign w:val="center"/>
          </w:tcPr>
          <w:p>
            <w:pPr>
              <w:jc w:val="center"/>
              <w:rPr>
                <w:sz w:val="18"/>
                <w:szCs w:val="18"/>
              </w:rPr>
            </w:pPr>
          </w:p>
        </w:tc>
        <w:tc>
          <w:tcPr>
            <w:tcW w:w="1134" w:type="dxa"/>
            <w:gridSpan w:val="3"/>
            <w:vAlign w:val="center"/>
          </w:tcPr>
          <w:p>
            <w:pPr>
              <w:jc w:val="center"/>
              <w:rPr>
                <w:sz w:val="18"/>
                <w:szCs w:val="18"/>
              </w:rPr>
            </w:pPr>
          </w:p>
        </w:tc>
        <w:tc>
          <w:tcPr>
            <w:tcW w:w="1171" w:type="dxa"/>
            <w:gridSpan w:val="2"/>
            <w:vAlign w:val="center"/>
          </w:tcPr>
          <w:p>
            <w:pPr>
              <w:jc w:val="center"/>
              <w:rPr>
                <w:sz w:val="18"/>
                <w:szCs w:val="18"/>
              </w:rPr>
            </w:pPr>
          </w:p>
        </w:tc>
        <w:tc>
          <w:tcPr>
            <w:tcW w:w="1330" w:type="dxa"/>
            <w:gridSpan w:val="3"/>
            <w:vAlign w:val="center"/>
          </w:tcPr>
          <w:p>
            <w:pPr>
              <w:jc w:val="center"/>
            </w:pPr>
          </w:p>
        </w:tc>
        <w:tc>
          <w:tcPr>
            <w:tcW w:w="994" w:type="dxa"/>
            <w:gridSpan w:val="2"/>
            <w:vAlign w:val="center"/>
          </w:tcPr>
          <w:p>
            <w:pPr>
              <w:jc w:val="center"/>
            </w:pPr>
          </w:p>
        </w:tc>
        <w:tc>
          <w:tcPr>
            <w:tcW w:w="1123" w:type="dxa"/>
            <w:gridSpan w:val="2"/>
            <w:vAlign w:val="center"/>
          </w:tcPr>
          <w:p>
            <w:pPr>
              <w:jc w:val="center"/>
            </w:pPr>
          </w:p>
        </w:tc>
        <w:tc>
          <w:tcPr>
            <w:tcW w:w="1214" w:type="dxa"/>
            <w:gridSpan w:val="2"/>
            <w:vAlign w:val="center"/>
          </w:tcPr>
          <w:p>
            <w:pPr>
              <w:jc w:val="center"/>
            </w:pPr>
          </w:p>
        </w:tc>
        <w:tc>
          <w:tcPr>
            <w:tcW w:w="1032" w:type="dxa"/>
            <w:vAlign w:val="center"/>
          </w:tcPr>
          <w:p>
            <w:pPr>
              <w:jc w:val="center"/>
              <w:rPr>
                <w:sz w:val="18"/>
                <w:szCs w:val="18"/>
              </w:rPr>
            </w:pPr>
          </w:p>
        </w:tc>
      </w:tr>
    </w:tbl>
    <w:p>
      <w:pPr>
        <w:spacing w:beforeLines="30"/>
      </w:pPr>
      <w:r>
        <w:rPr>
          <w:rFonts w:ascii="宋体" w:hAnsi="宋体"/>
          <w:sz w:val="15"/>
          <w:szCs w:val="15"/>
        </w:rPr>
        <w:t>注：1</w:t>
      </w:r>
      <w:r>
        <w:rPr>
          <w:rFonts w:ascii="宋体" w:hAnsi="宋体"/>
          <w:spacing w:val="-40"/>
          <w:sz w:val="15"/>
          <w:szCs w:val="15"/>
        </w:rPr>
        <w:t>、</w:t>
      </w:r>
      <w:r>
        <w:rPr>
          <w:rFonts w:ascii="宋体" w:hAnsi="宋体"/>
          <w:sz w:val="15"/>
          <w:szCs w:val="15"/>
        </w:rPr>
        <w:t>排放增减量</w:t>
      </w:r>
      <w:r>
        <w:rPr>
          <w:rFonts w:ascii="宋体" w:hAnsi="宋体"/>
          <w:spacing w:val="-40"/>
          <w:sz w:val="15"/>
          <w:szCs w:val="15"/>
        </w:rPr>
        <w:t>：</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表示增加</w:t>
      </w:r>
      <w:r>
        <w:rPr>
          <w:rFonts w:ascii="宋体" w:hAnsi="宋体"/>
          <w:spacing w:val="-40"/>
          <w:sz w:val="15"/>
          <w:szCs w:val="15"/>
        </w:rPr>
        <w:t>，</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表示减少；2</w:t>
      </w:r>
      <w:r>
        <w:rPr>
          <w:rFonts w:ascii="宋体" w:hAnsi="宋体"/>
          <w:spacing w:val="-40"/>
          <w:sz w:val="15"/>
          <w:szCs w:val="15"/>
        </w:rPr>
        <w:t>、</w:t>
      </w:r>
      <w:r>
        <w:rPr>
          <w:rFonts w:hint="eastAsia" w:ascii="宋体" w:hAnsi="宋体"/>
          <w:sz w:val="15"/>
          <w:szCs w:val="15"/>
        </w:rPr>
        <w:t>(</w:t>
      </w:r>
      <w:r>
        <w:rPr>
          <w:rFonts w:ascii="宋体" w:hAnsi="宋体"/>
          <w:sz w:val="15"/>
          <w:szCs w:val="15"/>
        </w:rPr>
        <w:t>12</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6</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8</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11</w:t>
      </w:r>
      <w:r>
        <w:rPr>
          <w:rFonts w:hint="eastAsia" w:ascii="宋体" w:hAnsi="宋体"/>
          <w:sz w:val="15"/>
          <w:szCs w:val="15"/>
        </w:rPr>
        <w:t>)</w:t>
      </w:r>
      <w:r>
        <w:rPr>
          <w:rFonts w:ascii="宋体" w:hAnsi="宋体"/>
          <w:spacing w:val="-40"/>
          <w:sz w:val="15"/>
          <w:szCs w:val="15"/>
        </w:rPr>
        <w:t>，</w:t>
      </w:r>
      <w:r>
        <w:rPr>
          <w:rFonts w:hint="eastAsia" w:ascii="宋体" w:hAnsi="宋体"/>
          <w:sz w:val="15"/>
          <w:szCs w:val="15"/>
        </w:rPr>
        <w:t>(</w:t>
      </w:r>
      <w:r>
        <w:rPr>
          <w:rFonts w:ascii="宋体" w:hAnsi="宋体"/>
          <w:sz w:val="15"/>
          <w:szCs w:val="15"/>
        </w:rPr>
        <w:t>9</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4</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5</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8</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11</w:t>
      </w:r>
      <w:r>
        <w:rPr>
          <w:rFonts w:hint="eastAsia" w:ascii="宋体" w:hAnsi="宋体"/>
          <w:sz w:val="15"/>
          <w:szCs w:val="15"/>
        </w:rPr>
        <w:t>)</w:t>
      </w:r>
      <w:r>
        <w:rPr>
          <w:rFonts w:ascii="宋体" w:hAnsi="宋体"/>
          <w:sz w:val="15"/>
          <w:szCs w:val="15"/>
        </w:rPr>
        <w:t>+</w:t>
      </w:r>
      <w:r>
        <w:rPr>
          <w:rFonts w:hint="eastAsia" w:ascii="宋体" w:hAnsi="宋体"/>
          <w:sz w:val="15"/>
          <w:szCs w:val="15"/>
        </w:rPr>
        <w:t>(</w:t>
      </w:r>
      <w:r>
        <w:rPr>
          <w:rFonts w:ascii="宋体" w:hAnsi="宋体"/>
          <w:sz w:val="15"/>
          <w:szCs w:val="15"/>
        </w:rPr>
        <w:t>1</w:t>
      </w:r>
      <w:r>
        <w:rPr>
          <w:rFonts w:hint="eastAsia" w:ascii="宋体" w:hAnsi="宋体"/>
          <w:sz w:val="15"/>
          <w:szCs w:val="15"/>
        </w:rPr>
        <w:t>)</w:t>
      </w:r>
      <w:r>
        <w:rPr>
          <w:rFonts w:ascii="宋体" w:hAnsi="宋体"/>
          <w:sz w:val="15"/>
          <w:szCs w:val="15"/>
        </w:rPr>
        <w:t>；3</w:t>
      </w:r>
      <w:r>
        <w:rPr>
          <w:rFonts w:ascii="宋体" w:hAnsi="宋体"/>
          <w:spacing w:val="-40"/>
          <w:sz w:val="15"/>
          <w:szCs w:val="15"/>
        </w:rPr>
        <w:t>、</w:t>
      </w:r>
      <w:r>
        <w:rPr>
          <w:rFonts w:ascii="宋体" w:hAnsi="宋体"/>
          <w:sz w:val="15"/>
          <w:szCs w:val="15"/>
        </w:rPr>
        <w:t>计量单位</w:t>
      </w:r>
      <w:r>
        <w:rPr>
          <w:rFonts w:ascii="宋体" w:hAnsi="宋体"/>
          <w:spacing w:val="-40"/>
          <w:sz w:val="15"/>
          <w:szCs w:val="15"/>
        </w:rPr>
        <w:t>：</w:t>
      </w:r>
      <w:r>
        <w:rPr>
          <w:rFonts w:hAnsi="宋体"/>
          <w:sz w:val="15"/>
          <w:szCs w:val="15"/>
        </w:rPr>
        <w:t>废水排放量</w:t>
      </w:r>
      <w:r>
        <w:rPr>
          <w:sz w:val="15"/>
          <w:szCs w:val="15"/>
        </w:rPr>
        <w:t>—</w:t>
      </w:r>
      <w:r>
        <w:rPr>
          <w:rFonts w:hAnsi="宋体"/>
          <w:sz w:val="15"/>
          <w:szCs w:val="15"/>
        </w:rPr>
        <w:t>万吨</w:t>
      </w:r>
      <w:r>
        <w:rPr>
          <w:sz w:val="15"/>
          <w:szCs w:val="15"/>
        </w:rPr>
        <w:t>/</w:t>
      </w:r>
      <w:r>
        <w:rPr>
          <w:rFonts w:hAnsi="宋体"/>
          <w:sz w:val="15"/>
          <w:szCs w:val="15"/>
        </w:rPr>
        <w:t>年</w:t>
      </w:r>
      <w:r>
        <w:rPr>
          <w:rFonts w:ascii="宋体" w:hAnsi="宋体"/>
          <w:spacing w:val="-40"/>
          <w:sz w:val="15"/>
          <w:szCs w:val="15"/>
        </w:rPr>
        <w:t>；</w:t>
      </w:r>
      <w:r>
        <w:rPr>
          <w:rFonts w:hAnsi="宋体"/>
          <w:sz w:val="15"/>
          <w:szCs w:val="15"/>
        </w:rPr>
        <w:t>废气排放量</w:t>
      </w:r>
      <w:r>
        <w:rPr>
          <w:sz w:val="15"/>
          <w:szCs w:val="15"/>
        </w:rPr>
        <w:t>—</w:t>
      </w:r>
      <w:r>
        <w:rPr>
          <w:rFonts w:hAnsi="宋体"/>
          <w:sz w:val="15"/>
          <w:szCs w:val="15"/>
        </w:rPr>
        <w:t>万标立方米</w:t>
      </w:r>
      <w:r>
        <w:rPr>
          <w:sz w:val="15"/>
          <w:szCs w:val="15"/>
        </w:rPr>
        <w:t>/</w:t>
      </w:r>
      <w:r>
        <w:rPr>
          <w:rFonts w:hAnsi="宋体"/>
          <w:sz w:val="15"/>
          <w:szCs w:val="15"/>
        </w:rPr>
        <w:t>年</w:t>
      </w:r>
      <w:r>
        <w:rPr>
          <w:rFonts w:ascii="宋体" w:hAnsi="宋体"/>
          <w:spacing w:val="-40"/>
          <w:sz w:val="15"/>
          <w:szCs w:val="15"/>
        </w:rPr>
        <w:t>；</w:t>
      </w:r>
      <w:r>
        <w:rPr>
          <w:rFonts w:hAnsi="宋体"/>
          <w:sz w:val="15"/>
          <w:szCs w:val="15"/>
        </w:rPr>
        <w:t>水污染物排放浓度</w:t>
      </w:r>
      <w:r>
        <w:rPr>
          <w:sz w:val="15"/>
          <w:szCs w:val="15"/>
        </w:rPr>
        <w:t>—</w:t>
      </w:r>
      <w:r>
        <w:rPr>
          <w:rFonts w:hAnsi="宋体"/>
          <w:sz w:val="15"/>
          <w:szCs w:val="15"/>
        </w:rPr>
        <w:t>毫克</w:t>
      </w:r>
      <w:r>
        <w:rPr>
          <w:sz w:val="15"/>
          <w:szCs w:val="15"/>
        </w:rPr>
        <w:t>/</w:t>
      </w:r>
      <w:r>
        <w:rPr>
          <w:rFonts w:hAnsi="宋体"/>
          <w:sz w:val="15"/>
          <w:szCs w:val="15"/>
        </w:rPr>
        <w:t>升</w:t>
      </w:r>
      <w:r>
        <w:rPr>
          <w:rFonts w:ascii="宋体" w:hAnsi="宋体"/>
          <w:spacing w:val="-40"/>
          <w:sz w:val="15"/>
          <w:szCs w:val="15"/>
        </w:rPr>
        <w:t>；</w:t>
      </w:r>
      <w:r>
        <w:rPr>
          <w:rFonts w:hAnsi="宋体"/>
          <w:sz w:val="15"/>
          <w:szCs w:val="15"/>
        </w:rPr>
        <w:t>大气污染物排放浓度</w:t>
      </w:r>
      <w:r>
        <w:rPr>
          <w:sz w:val="15"/>
          <w:szCs w:val="15"/>
        </w:rPr>
        <w:t>—</w:t>
      </w:r>
      <w:r>
        <w:rPr>
          <w:rFonts w:hAnsi="宋体"/>
          <w:sz w:val="15"/>
          <w:szCs w:val="15"/>
        </w:rPr>
        <w:t>毫克</w:t>
      </w:r>
      <w:r>
        <w:rPr>
          <w:sz w:val="15"/>
          <w:szCs w:val="15"/>
        </w:rPr>
        <w:t>/</w:t>
      </w:r>
      <w:r>
        <w:rPr>
          <w:rFonts w:hAnsi="宋体"/>
          <w:sz w:val="15"/>
          <w:szCs w:val="15"/>
        </w:rPr>
        <w:t>立方米</w:t>
      </w:r>
      <w:r>
        <w:rPr>
          <w:rFonts w:ascii="宋体" w:hAnsi="宋体"/>
          <w:spacing w:val="-40"/>
          <w:sz w:val="15"/>
          <w:szCs w:val="15"/>
        </w:rPr>
        <w:t>；</w:t>
      </w:r>
      <w:r>
        <w:rPr>
          <w:rFonts w:hAnsi="宋体"/>
          <w:sz w:val="15"/>
          <w:szCs w:val="15"/>
        </w:rPr>
        <w:t>水污染物排放量</w:t>
      </w:r>
      <w:r>
        <w:rPr>
          <w:sz w:val="15"/>
          <w:szCs w:val="15"/>
        </w:rPr>
        <w:t>—</w:t>
      </w:r>
      <w:r>
        <w:rPr>
          <w:rFonts w:hAnsi="宋体"/>
          <w:sz w:val="15"/>
          <w:szCs w:val="15"/>
        </w:rPr>
        <w:t>吨</w:t>
      </w:r>
      <w:r>
        <w:rPr>
          <w:sz w:val="15"/>
          <w:szCs w:val="15"/>
        </w:rPr>
        <w:t>/</w:t>
      </w:r>
      <w:r>
        <w:rPr>
          <w:rFonts w:hAnsi="宋体"/>
          <w:sz w:val="15"/>
          <w:szCs w:val="15"/>
        </w:rPr>
        <w:t>年</w:t>
      </w:r>
      <w:r>
        <w:rPr>
          <w:rFonts w:ascii="宋体" w:hAnsi="宋体"/>
          <w:spacing w:val="-40"/>
          <w:sz w:val="15"/>
          <w:szCs w:val="15"/>
        </w:rPr>
        <w:t>；</w:t>
      </w:r>
      <w:r>
        <w:rPr>
          <w:rFonts w:hAnsi="宋体"/>
          <w:sz w:val="15"/>
          <w:szCs w:val="15"/>
        </w:rPr>
        <w:t>大气污染物排放量</w:t>
      </w:r>
      <w:r>
        <w:rPr>
          <w:sz w:val="15"/>
          <w:szCs w:val="15"/>
        </w:rPr>
        <w:t>—</w:t>
      </w:r>
      <w:r>
        <w:rPr>
          <w:rFonts w:hAnsi="宋体"/>
          <w:sz w:val="15"/>
          <w:szCs w:val="15"/>
        </w:rPr>
        <w:t>吨</w:t>
      </w:r>
      <w:r>
        <w:rPr>
          <w:sz w:val="15"/>
          <w:szCs w:val="15"/>
        </w:rPr>
        <w:t>/</w:t>
      </w:r>
      <w:r>
        <w:rPr>
          <w:rFonts w:hAnsi="宋体"/>
          <w:sz w:val="15"/>
          <w:szCs w:val="15"/>
        </w:rPr>
        <w:t>年</w:t>
      </w:r>
    </w:p>
    <w:sectPr>
      <w:headerReference r:id="rId10" w:type="default"/>
      <w:footerReference r:id="rId11" w:type="default"/>
      <w:pgSz w:w="16840" w:h="11907" w:orient="landscape"/>
      <w:pgMar w:top="1134" w:right="1134" w:bottom="851" w:left="1134" w:header="851" w:footer="567" w:gutter="0"/>
      <w:cols w:space="720" w:num="1"/>
      <w:docGrid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40"/>
      </w:rPr>
    </w:pPr>
    <w:r>
      <w:fldChar w:fldCharType="begin"/>
    </w:r>
    <w:r>
      <w:rPr>
        <w:rStyle w:val="40"/>
      </w:rPr>
      <w:instrText xml:space="preserve">PAGE  </w:instrText>
    </w:r>
    <w:r>
      <w:fldChar w:fldCharType="separate"/>
    </w:r>
    <w:r>
      <w:rPr>
        <w:rStyle w:val="40"/>
      </w:rPr>
      <w:t>1</w:t>
    </w:r>
    <w:r>
      <w:fldChar w:fldCharType="end"/>
    </w:r>
  </w:p>
  <w:p>
    <w:pPr>
      <w:pStyle w:val="2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sz w:val="18"/>
        <w:szCs w:val="18"/>
      </w:rPr>
    </w:pPr>
    <w:r>
      <w:rPr>
        <w:sz w:val="18"/>
      </w:rP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weight="0pt" endarrow="block"/>
          <v:imagedata o:title=""/>
          <o:lock v:ext="edit"/>
          <v:textbox inset="0mm,0mm,0mm,0mm" style="mso-fit-shape-to-text:t;">
            <w:txbxContent>
              <w:p>
                <w:pPr>
                  <w:pStyle w:val="23"/>
                </w:pPr>
                <w:r>
                  <w:fldChar w:fldCharType="begin"/>
                </w:r>
                <w:r>
                  <w:instrText xml:space="preserve"> PAGE  \* MERGEFORMAT </w:instrText>
                </w:r>
                <w:r>
                  <w:fldChar w:fldCharType="separate"/>
                </w:r>
                <w:r>
                  <w:t>20</w:t>
                </w:r>
                <w:r>
                  <w:fldChar w:fldCharType="end"/>
                </w:r>
              </w:p>
            </w:txbxContent>
          </v:textbox>
        </v:shape>
      </w:pict>
    </w:r>
    <w:r>
      <w:rPr>
        <w:rFonts w:hint="eastAsia"/>
        <w:sz w:val="18"/>
        <w:szCs w:val="18"/>
      </w:rPr>
      <w:t>温州新鸿检测技术有限公司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right" w:pos="7952"/>
      </w:tabs>
      <w:ind w:right="360"/>
      <w:jc w:val="both"/>
    </w:pPr>
    <w:r>
      <w:rPr>
        <w:rStyle w:val="40"/>
      </w:rPr>
      <w:tab/>
    </w:r>
    <w:r>
      <w:rPr>
        <w:rStyle w:val="40"/>
      </w:rPr>
      <w:tab/>
    </w:r>
    <w:r>
      <w:rPr>
        <w:rStyle w:val="40"/>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color w:val="000000"/>
      </w:rPr>
    </w:pPr>
    <w:r>
      <w:rPr>
        <w:rFonts w:hint="eastAsia" w:ascii="宋体" w:hAnsi="宋体"/>
      </w:rPr>
      <w:t>温州致兴宠物营养科技有限公司B14-1地块新建厂区项目竣工</w:t>
    </w:r>
    <w:r>
      <w:rPr>
        <w:rFonts w:ascii="宋体" w:hAnsi="宋体"/>
      </w:rPr>
      <w:t>环境</w:t>
    </w:r>
    <w:r>
      <w:rPr>
        <w:rFonts w:hint="eastAsia" w:ascii="宋体" w:hAnsi="宋体"/>
      </w:rPr>
      <w:t>保护验收</w:t>
    </w:r>
    <w:r>
      <w:rPr>
        <w:rFonts w:ascii="宋体" w:hAnsi="宋体"/>
      </w:rPr>
      <w:t>监测报</w:t>
    </w:r>
    <w:r>
      <w:rPr>
        <w:rFonts w:hint="eastAsia"/>
        <w:color w:val="000000"/>
      </w:rPr>
      <w:t>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r>
      <w:rPr>
        <w:rFonts w:hint="eastAsia" w:eastAsia="黑体"/>
        <w:b/>
        <w:bCs/>
        <w:sz w:val="28"/>
        <w:szCs w:val="28"/>
      </w:rPr>
      <w:t>建设项目竣工环境保护“三同时”验收登记表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06E80"/>
    <w:multiLevelType w:val="singleLevel"/>
    <w:tmpl w:val="5AB06E80"/>
    <w:lvl w:ilvl="0" w:tentative="0">
      <w:start w:val="1"/>
      <w:numFmt w:val="chineseCounting"/>
      <w:suff w:val="nothing"/>
      <w:lvlText w:val="%1、"/>
      <w:lvlJc w:val="left"/>
    </w:lvl>
  </w:abstractNum>
  <w:abstractNum w:abstractNumId="1">
    <w:nsid w:val="5AB06EF4"/>
    <w:multiLevelType w:val="singleLevel"/>
    <w:tmpl w:val="5AB06EF4"/>
    <w:lvl w:ilvl="0" w:tentative="0">
      <w:start w:val="1"/>
      <w:numFmt w:val="chineseCounting"/>
      <w:suff w:val="nothing"/>
      <w:lvlText w:val="（%1）"/>
      <w:lvlJc w:val="left"/>
    </w:lvl>
  </w:abstractNum>
  <w:abstractNum w:abstractNumId="2">
    <w:nsid w:val="5AB07177"/>
    <w:multiLevelType w:val="singleLevel"/>
    <w:tmpl w:val="5AB0717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cumentProtection w:enforcement="0"/>
  <w:defaultTabStop w:val="420"/>
  <w:drawingGridHorizontalSpacing w:val="2"/>
  <w:drawingGridVerticalSpacing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EED"/>
    <w:rsid w:val="00003017"/>
    <w:rsid w:val="00003404"/>
    <w:rsid w:val="00005333"/>
    <w:rsid w:val="00005DE8"/>
    <w:rsid w:val="00006CEF"/>
    <w:rsid w:val="00006EF4"/>
    <w:rsid w:val="00007464"/>
    <w:rsid w:val="000111B2"/>
    <w:rsid w:val="00011A38"/>
    <w:rsid w:val="00012178"/>
    <w:rsid w:val="000133A5"/>
    <w:rsid w:val="00014439"/>
    <w:rsid w:val="000168A5"/>
    <w:rsid w:val="00016975"/>
    <w:rsid w:val="00017650"/>
    <w:rsid w:val="00017AD7"/>
    <w:rsid w:val="00017FD7"/>
    <w:rsid w:val="00020FA0"/>
    <w:rsid w:val="0002111B"/>
    <w:rsid w:val="0002150A"/>
    <w:rsid w:val="00021A0A"/>
    <w:rsid w:val="00023B2B"/>
    <w:rsid w:val="0002440F"/>
    <w:rsid w:val="00025641"/>
    <w:rsid w:val="00025CEF"/>
    <w:rsid w:val="00030499"/>
    <w:rsid w:val="00030AA1"/>
    <w:rsid w:val="00031211"/>
    <w:rsid w:val="0003170A"/>
    <w:rsid w:val="00031CB2"/>
    <w:rsid w:val="000332CA"/>
    <w:rsid w:val="00033582"/>
    <w:rsid w:val="00033D34"/>
    <w:rsid w:val="000341A2"/>
    <w:rsid w:val="00035E63"/>
    <w:rsid w:val="0003672C"/>
    <w:rsid w:val="00036BA8"/>
    <w:rsid w:val="00036D96"/>
    <w:rsid w:val="00036F8A"/>
    <w:rsid w:val="000376CB"/>
    <w:rsid w:val="0004040C"/>
    <w:rsid w:val="00040FF7"/>
    <w:rsid w:val="00041DC4"/>
    <w:rsid w:val="0004256C"/>
    <w:rsid w:val="00043012"/>
    <w:rsid w:val="00043AEC"/>
    <w:rsid w:val="000441C7"/>
    <w:rsid w:val="00044C85"/>
    <w:rsid w:val="00045444"/>
    <w:rsid w:val="00045680"/>
    <w:rsid w:val="00046A77"/>
    <w:rsid w:val="00046F96"/>
    <w:rsid w:val="00047202"/>
    <w:rsid w:val="00047FDE"/>
    <w:rsid w:val="00050FF0"/>
    <w:rsid w:val="000521E4"/>
    <w:rsid w:val="000531AA"/>
    <w:rsid w:val="000536EF"/>
    <w:rsid w:val="000539F1"/>
    <w:rsid w:val="00053C37"/>
    <w:rsid w:val="00054FDE"/>
    <w:rsid w:val="00057B21"/>
    <w:rsid w:val="00057D96"/>
    <w:rsid w:val="00057FE9"/>
    <w:rsid w:val="00060233"/>
    <w:rsid w:val="00060CC5"/>
    <w:rsid w:val="00061BB4"/>
    <w:rsid w:val="00061DF3"/>
    <w:rsid w:val="00061E57"/>
    <w:rsid w:val="00062971"/>
    <w:rsid w:val="000644E8"/>
    <w:rsid w:val="00064D77"/>
    <w:rsid w:val="00066726"/>
    <w:rsid w:val="00070AF1"/>
    <w:rsid w:val="000716A3"/>
    <w:rsid w:val="00071B20"/>
    <w:rsid w:val="00072914"/>
    <w:rsid w:val="000729E4"/>
    <w:rsid w:val="00072CA9"/>
    <w:rsid w:val="000737A1"/>
    <w:rsid w:val="000741C0"/>
    <w:rsid w:val="000746C2"/>
    <w:rsid w:val="00075666"/>
    <w:rsid w:val="0007583E"/>
    <w:rsid w:val="00075DF4"/>
    <w:rsid w:val="000767E7"/>
    <w:rsid w:val="000800B6"/>
    <w:rsid w:val="00080B0E"/>
    <w:rsid w:val="000810CE"/>
    <w:rsid w:val="000815B4"/>
    <w:rsid w:val="00082225"/>
    <w:rsid w:val="000826F4"/>
    <w:rsid w:val="00082A76"/>
    <w:rsid w:val="00082D34"/>
    <w:rsid w:val="000837A8"/>
    <w:rsid w:val="00085568"/>
    <w:rsid w:val="00086B67"/>
    <w:rsid w:val="000877E0"/>
    <w:rsid w:val="00087A0C"/>
    <w:rsid w:val="00087BC4"/>
    <w:rsid w:val="00090C66"/>
    <w:rsid w:val="00090E1D"/>
    <w:rsid w:val="00090F72"/>
    <w:rsid w:val="00091334"/>
    <w:rsid w:val="00091A2E"/>
    <w:rsid w:val="00091E88"/>
    <w:rsid w:val="000921D6"/>
    <w:rsid w:val="0009342D"/>
    <w:rsid w:val="00093AEE"/>
    <w:rsid w:val="00094963"/>
    <w:rsid w:val="00094FF7"/>
    <w:rsid w:val="00095E58"/>
    <w:rsid w:val="00096619"/>
    <w:rsid w:val="0009713D"/>
    <w:rsid w:val="00097349"/>
    <w:rsid w:val="000A27B7"/>
    <w:rsid w:val="000A35FB"/>
    <w:rsid w:val="000A3DD5"/>
    <w:rsid w:val="000A3E77"/>
    <w:rsid w:val="000A40C5"/>
    <w:rsid w:val="000A4E15"/>
    <w:rsid w:val="000A7A2C"/>
    <w:rsid w:val="000A7B5F"/>
    <w:rsid w:val="000B05A4"/>
    <w:rsid w:val="000B1341"/>
    <w:rsid w:val="000B1BE5"/>
    <w:rsid w:val="000B211C"/>
    <w:rsid w:val="000B272A"/>
    <w:rsid w:val="000B4AF1"/>
    <w:rsid w:val="000B5131"/>
    <w:rsid w:val="000B6599"/>
    <w:rsid w:val="000B73C2"/>
    <w:rsid w:val="000C00ED"/>
    <w:rsid w:val="000C07B8"/>
    <w:rsid w:val="000C226F"/>
    <w:rsid w:val="000C3519"/>
    <w:rsid w:val="000C3E7C"/>
    <w:rsid w:val="000C40A1"/>
    <w:rsid w:val="000C5238"/>
    <w:rsid w:val="000C67D8"/>
    <w:rsid w:val="000C6897"/>
    <w:rsid w:val="000C7F3C"/>
    <w:rsid w:val="000D0A6F"/>
    <w:rsid w:val="000D0F04"/>
    <w:rsid w:val="000D281D"/>
    <w:rsid w:val="000D4955"/>
    <w:rsid w:val="000D4A03"/>
    <w:rsid w:val="000D4CB9"/>
    <w:rsid w:val="000D59B7"/>
    <w:rsid w:val="000D69E9"/>
    <w:rsid w:val="000D6BCE"/>
    <w:rsid w:val="000D7EC6"/>
    <w:rsid w:val="000E24A9"/>
    <w:rsid w:val="000E3E50"/>
    <w:rsid w:val="000E4301"/>
    <w:rsid w:val="000E4370"/>
    <w:rsid w:val="000E47F1"/>
    <w:rsid w:val="000E50E6"/>
    <w:rsid w:val="000E6A75"/>
    <w:rsid w:val="000E75C5"/>
    <w:rsid w:val="000F05C2"/>
    <w:rsid w:val="000F2E81"/>
    <w:rsid w:val="000F328A"/>
    <w:rsid w:val="000F342A"/>
    <w:rsid w:val="000F483A"/>
    <w:rsid w:val="000F4E4F"/>
    <w:rsid w:val="000F5DD3"/>
    <w:rsid w:val="000F671F"/>
    <w:rsid w:val="000F709C"/>
    <w:rsid w:val="000F7F77"/>
    <w:rsid w:val="00100B76"/>
    <w:rsid w:val="001016EA"/>
    <w:rsid w:val="00101B66"/>
    <w:rsid w:val="0010311B"/>
    <w:rsid w:val="0010312E"/>
    <w:rsid w:val="00104A41"/>
    <w:rsid w:val="00104CA4"/>
    <w:rsid w:val="00106578"/>
    <w:rsid w:val="00110B1E"/>
    <w:rsid w:val="00111F01"/>
    <w:rsid w:val="0011294E"/>
    <w:rsid w:val="00112D27"/>
    <w:rsid w:val="001134D9"/>
    <w:rsid w:val="0011575B"/>
    <w:rsid w:val="0011665C"/>
    <w:rsid w:val="0012015A"/>
    <w:rsid w:val="0012019C"/>
    <w:rsid w:val="00120D25"/>
    <w:rsid w:val="001218E7"/>
    <w:rsid w:val="0012312A"/>
    <w:rsid w:val="001231A6"/>
    <w:rsid w:val="00123916"/>
    <w:rsid w:val="001246FF"/>
    <w:rsid w:val="00126154"/>
    <w:rsid w:val="0012702C"/>
    <w:rsid w:val="0013034D"/>
    <w:rsid w:val="00132366"/>
    <w:rsid w:val="0013576B"/>
    <w:rsid w:val="00135B2E"/>
    <w:rsid w:val="001365D1"/>
    <w:rsid w:val="001411E7"/>
    <w:rsid w:val="00141E87"/>
    <w:rsid w:val="001423EF"/>
    <w:rsid w:val="00142438"/>
    <w:rsid w:val="00142DDE"/>
    <w:rsid w:val="001443D2"/>
    <w:rsid w:val="00144699"/>
    <w:rsid w:val="00144854"/>
    <w:rsid w:val="00145734"/>
    <w:rsid w:val="0014637D"/>
    <w:rsid w:val="00146AAE"/>
    <w:rsid w:val="00147E88"/>
    <w:rsid w:val="00150C44"/>
    <w:rsid w:val="00151A28"/>
    <w:rsid w:val="00151BBF"/>
    <w:rsid w:val="00151F8D"/>
    <w:rsid w:val="00153745"/>
    <w:rsid w:val="00153C88"/>
    <w:rsid w:val="00154554"/>
    <w:rsid w:val="001545BA"/>
    <w:rsid w:val="00154B4F"/>
    <w:rsid w:val="00154F18"/>
    <w:rsid w:val="00155907"/>
    <w:rsid w:val="00155A60"/>
    <w:rsid w:val="001574B4"/>
    <w:rsid w:val="00157A3C"/>
    <w:rsid w:val="001600DB"/>
    <w:rsid w:val="00162613"/>
    <w:rsid w:val="001627FC"/>
    <w:rsid w:val="00163331"/>
    <w:rsid w:val="00163C2E"/>
    <w:rsid w:val="00163E6C"/>
    <w:rsid w:val="00164152"/>
    <w:rsid w:val="001643F8"/>
    <w:rsid w:val="0016489B"/>
    <w:rsid w:val="00164AEF"/>
    <w:rsid w:val="001669E1"/>
    <w:rsid w:val="00170827"/>
    <w:rsid w:val="00172A27"/>
    <w:rsid w:val="00172B62"/>
    <w:rsid w:val="00172B66"/>
    <w:rsid w:val="0017374E"/>
    <w:rsid w:val="00173ACD"/>
    <w:rsid w:val="00174B41"/>
    <w:rsid w:val="00175188"/>
    <w:rsid w:val="00175716"/>
    <w:rsid w:val="00175F5C"/>
    <w:rsid w:val="00176656"/>
    <w:rsid w:val="00180D89"/>
    <w:rsid w:val="00183879"/>
    <w:rsid w:val="00185641"/>
    <w:rsid w:val="00185A5C"/>
    <w:rsid w:val="00185F31"/>
    <w:rsid w:val="0018766E"/>
    <w:rsid w:val="00187A30"/>
    <w:rsid w:val="00190108"/>
    <w:rsid w:val="001903B1"/>
    <w:rsid w:val="0019153B"/>
    <w:rsid w:val="00191AA8"/>
    <w:rsid w:val="00191EDC"/>
    <w:rsid w:val="0019233D"/>
    <w:rsid w:val="00193370"/>
    <w:rsid w:val="00193DBD"/>
    <w:rsid w:val="0019499A"/>
    <w:rsid w:val="00195B13"/>
    <w:rsid w:val="00195E9A"/>
    <w:rsid w:val="001962F3"/>
    <w:rsid w:val="00197C26"/>
    <w:rsid w:val="001A04A6"/>
    <w:rsid w:val="001A0544"/>
    <w:rsid w:val="001A0EA2"/>
    <w:rsid w:val="001A1D2C"/>
    <w:rsid w:val="001A47A0"/>
    <w:rsid w:val="001A5415"/>
    <w:rsid w:val="001A6F2A"/>
    <w:rsid w:val="001A6F68"/>
    <w:rsid w:val="001A7A04"/>
    <w:rsid w:val="001B03ED"/>
    <w:rsid w:val="001B06DC"/>
    <w:rsid w:val="001B08EB"/>
    <w:rsid w:val="001B10E3"/>
    <w:rsid w:val="001B34B2"/>
    <w:rsid w:val="001B5462"/>
    <w:rsid w:val="001B5733"/>
    <w:rsid w:val="001B58F2"/>
    <w:rsid w:val="001B5946"/>
    <w:rsid w:val="001B67D9"/>
    <w:rsid w:val="001B759B"/>
    <w:rsid w:val="001B7819"/>
    <w:rsid w:val="001B7B5C"/>
    <w:rsid w:val="001C083A"/>
    <w:rsid w:val="001C313E"/>
    <w:rsid w:val="001C3EDF"/>
    <w:rsid w:val="001C5073"/>
    <w:rsid w:val="001C5F58"/>
    <w:rsid w:val="001D0015"/>
    <w:rsid w:val="001D0BCC"/>
    <w:rsid w:val="001D12D9"/>
    <w:rsid w:val="001D18B3"/>
    <w:rsid w:val="001D2515"/>
    <w:rsid w:val="001D3626"/>
    <w:rsid w:val="001D37E8"/>
    <w:rsid w:val="001D3FC8"/>
    <w:rsid w:val="001D6B40"/>
    <w:rsid w:val="001D72A4"/>
    <w:rsid w:val="001D76F0"/>
    <w:rsid w:val="001D7CB0"/>
    <w:rsid w:val="001E2110"/>
    <w:rsid w:val="001E23D7"/>
    <w:rsid w:val="001E250B"/>
    <w:rsid w:val="001E3C36"/>
    <w:rsid w:val="001E4ED6"/>
    <w:rsid w:val="001E4F1F"/>
    <w:rsid w:val="001E5323"/>
    <w:rsid w:val="001E60F4"/>
    <w:rsid w:val="001E6B94"/>
    <w:rsid w:val="001F10AC"/>
    <w:rsid w:val="001F1212"/>
    <w:rsid w:val="001F14A7"/>
    <w:rsid w:val="001F2BC9"/>
    <w:rsid w:val="001F3258"/>
    <w:rsid w:val="001F4F81"/>
    <w:rsid w:val="001F5455"/>
    <w:rsid w:val="001F5597"/>
    <w:rsid w:val="001F6241"/>
    <w:rsid w:val="001F6EE2"/>
    <w:rsid w:val="00201B81"/>
    <w:rsid w:val="00202458"/>
    <w:rsid w:val="00203457"/>
    <w:rsid w:val="0020433F"/>
    <w:rsid w:val="0020448E"/>
    <w:rsid w:val="00204AEE"/>
    <w:rsid w:val="00205476"/>
    <w:rsid w:val="002060D7"/>
    <w:rsid w:val="0020614D"/>
    <w:rsid w:val="00210110"/>
    <w:rsid w:val="00210AC9"/>
    <w:rsid w:val="00212A06"/>
    <w:rsid w:val="00213619"/>
    <w:rsid w:val="00213FEA"/>
    <w:rsid w:val="00215CAF"/>
    <w:rsid w:val="00215DEE"/>
    <w:rsid w:val="00216BA7"/>
    <w:rsid w:val="00217945"/>
    <w:rsid w:val="00217B42"/>
    <w:rsid w:val="00217F01"/>
    <w:rsid w:val="00217F6E"/>
    <w:rsid w:val="002203FC"/>
    <w:rsid w:val="0022055A"/>
    <w:rsid w:val="002207A6"/>
    <w:rsid w:val="002215E2"/>
    <w:rsid w:val="00221E1E"/>
    <w:rsid w:val="00222549"/>
    <w:rsid w:val="00222A72"/>
    <w:rsid w:val="00222CA0"/>
    <w:rsid w:val="002231E8"/>
    <w:rsid w:val="00223993"/>
    <w:rsid w:val="00223C00"/>
    <w:rsid w:val="002245AD"/>
    <w:rsid w:val="0022569C"/>
    <w:rsid w:val="00226099"/>
    <w:rsid w:val="00226565"/>
    <w:rsid w:val="00227372"/>
    <w:rsid w:val="0023201F"/>
    <w:rsid w:val="002326D4"/>
    <w:rsid w:val="00232C7A"/>
    <w:rsid w:val="00234622"/>
    <w:rsid w:val="00237B39"/>
    <w:rsid w:val="002402FB"/>
    <w:rsid w:val="00240996"/>
    <w:rsid w:val="0024147B"/>
    <w:rsid w:val="0024250D"/>
    <w:rsid w:val="002432FF"/>
    <w:rsid w:val="002471C4"/>
    <w:rsid w:val="00247C8C"/>
    <w:rsid w:val="002500B3"/>
    <w:rsid w:val="002502D6"/>
    <w:rsid w:val="00251A40"/>
    <w:rsid w:val="0025366B"/>
    <w:rsid w:val="00253995"/>
    <w:rsid w:val="00253A06"/>
    <w:rsid w:val="00254CF5"/>
    <w:rsid w:val="002551BB"/>
    <w:rsid w:val="002555A0"/>
    <w:rsid w:val="00256E98"/>
    <w:rsid w:val="00257AF2"/>
    <w:rsid w:val="0026266D"/>
    <w:rsid w:val="0026405E"/>
    <w:rsid w:val="00266084"/>
    <w:rsid w:val="002662B7"/>
    <w:rsid w:val="0027157B"/>
    <w:rsid w:val="00272877"/>
    <w:rsid w:val="00273272"/>
    <w:rsid w:val="002740D3"/>
    <w:rsid w:val="002752CA"/>
    <w:rsid w:val="00275991"/>
    <w:rsid w:val="00275DA2"/>
    <w:rsid w:val="0027643D"/>
    <w:rsid w:val="00276B84"/>
    <w:rsid w:val="00280661"/>
    <w:rsid w:val="00280881"/>
    <w:rsid w:val="00281986"/>
    <w:rsid w:val="00282D5C"/>
    <w:rsid w:val="00283FB1"/>
    <w:rsid w:val="002844DC"/>
    <w:rsid w:val="00286203"/>
    <w:rsid w:val="0029164A"/>
    <w:rsid w:val="00292ECC"/>
    <w:rsid w:val="00293696"/>
    <w:rsid w:val="002945EF"/>
    <w:rsid w:val="002959FE"/>
    <w:rsid w:val="00296227"/>
    <w:rsid w:val="00297713"/>
    <w:rsid w:val="00297D3D"/>
    <w:rsid w:val="002A04AA"/>
    <w:rsid w:val="002A0885"/>
    <w:rsid w:val="002A17BE"/>
    <w:rsid w:val="002A17CB"/>
    <w:rsid w:val="002A1C0E"/>
    <w:rsid w:val="002A37A8"/>
    <w:rsid w:val="002A480E"/>
    <w:rsid w:val="002A48B6"/>
    <w:rsid w:val="002A4FA9"/>
    <w:rsid w:val="002A55DA"/>
    <w:rsid w:val="002A67C6"/>
    <w:rsid w:val="002A6C8D"/>
    <w:rsid w:val="002B02EC"/>
    <w:rsid w:val="002B09D8"/>
    <w:rsid w:val="002B0BD3"/>
    <w:rsid w:val="002B1602"/>
    <w:rsid w:val="002B1667"/>
    <w:rsid w:val="002B1889"/>
    <w:rsid w:val="002B347E"/>
    <w:rsid w:val="002B3E76"/>
    <w:rsid w:val="002B60AB"/>
    <w:rsid w:val="002B6C0F"/>
    <w:rsid w:val="002B7AC9"/>
    <w:rsid w:val="002C1B94"/>
    <w:rsid w:val="002C1FC4"/>
    <w:rsid w:val="002C24D1"/>
    <w:rsid w:val="002C2552"/>
    <w:rsid w:val="002C2947"/>
    <w:rsid w:val="002C2C34"/>
    <w:rsid w:val="002C35D0"/>
    <w:rsid w:val="002C4D67"/>
    <w:rsid w:val="002C60EB"/>
    <w:rsid w:val="002C6E05"/>
    <w:rsid w:val="002C6E42"/>
    <w:rsid w:val="002C749C"/>
    <w:rsid w:val="002C7838"/>
    <w:rsid w:val="002D038E"/>
    <w:rsid w:val="002D0B6B"/>
    <w:rsid w:val="002D2D16"/>
    <w:rsid w:val="002D3320"/>
    <w:rsid w:val="002D3460"/>
    <w:rsid w:val="002D3E95"/>
    <w:rsid w:val="002D4F5A"/>
    <w:rsid w:val="002D6DFB"/>
    <w:rsid w:val="002D6F8D"/>
    <w:rsid w:val="002E097D"/>
    <w:rsid w:val="002E1032"/>
    <w:rsid w:val="002E1285"/>
    <w:rsid w:val="002E2501"/>
    <w:rsid w:val="002E340B"/>
    <w:rsid w:val="002E3626"/>
    <w:rsid w:val="002E425F"/>
    <w:rsid w:val="002F05C0"/>
    <w:rsid w:val="002F2839"/>
    <w:rsid w:val="002F5CC4"/>
    <w:rsid w:val="002F5DDB"/>
    <w:rsid w:val="002F605A"/>
    <w:rsid w:val="002F6314"/>
    <w:rsid w:val="003002BD"/>
    <w:rsid w:val="003004E1"/>
    <w:rsid w:val="003013AA"/>
    <w:rsid w:val="003032DD"/>
    <w:rsid w:val="00305C1F"/>
    <w:rsid w:val="003071F0"/>
    <w:rsid w:val="00307513"/>
    <w:rsid w:val="00307D73"/>
    <w:rsid w:val="00311E56"/>
    <w:rsid w:val="0031256E"/>
    <w:rsid w:val="00314697"/>
    <w:rsid w:val="00316AE4"/>
    <w:rsid w:val="0031720B"/>
    <w:rsid w:val="003178FC"/>
    <w:rsid w:val="003202EF"/>
    <w:rsid w:val="00320815"/>
    <w:rsid w:val="003208A7"/>
    <w:rsid w:val="00320E33"/>
    <w:rsid w:val="00321E79"/>
    <w:rsid w:val="003225C8"/>
    <w:rsid w:val="0032336F"/>
    <w:rsid w:val="00323DF2"/>
    <w:rsid w:val="00324C4F"/>
    <w:rsid w:val="00324D0B"/>
    <w:rsid w:val="00324D6C"/>
    <w:rsid w:val="00325147"/>
    <w:rsid w:val="00325847"/>
    <w:rsid w:val="00325B02"/>
    <w:rsid w:val="003266A8"/>
    <w:rsid w:val="003301D7"/>
    <w:rsid w:val="00330CFD"/>
    <w:rsid w:val="00330E33"/>
    <w:rsid w:val="00330EF6"/>
    <w:rsid w:val="00331A7B"/>
    <w:rsid w:val="00333996"/>
    <w:rsid w:val="00333F55"/>
    <w:rsid w:val="00334A55"/>
    <w:rsid w:val="0033596D"/>
    <w:rsid w:val="00335A37"/>
    <w:rsid w:val="00337CDC"/>
    <w:rsid w:val="00337F07"/>
    <w:rsid w:val="00340457"/>
    <w:rsid w:val="00343152"/>
    <w:rsid w:val="003458D0"/>
    <w:rsid w:val="00346018"/>
    <w:rsid w:val="00346FE7"/>
    <w:rsid w:val="00350EEC"/>
    <w:rsid w:val="00351964"/>
    <w:rsid w:val="00351E3E"/>
    <w:rsid w:val="00352524"/>
    <w:rsid w:val="003534A3"/>
    <w:rsid w:val="00355174"/>
    <w:rsid w:val="0035569E"/>
    <w:rsid w:val="00355DC9"/>
    <w:rsid w:val="003564DB"/>
    <w:rsid w:val="003619DF"/>
    <w:rsid w:val="00362247"/>
    <w:rsid w:val="00362720"/>
    <w:rsid w:val="003640B4"/>
    <w:rsid w:val="00365A79"/>
    <w:rsid w:val="00365CD8"/>
    <w:rsid w:val="00366232"/>
    <w:rsid w:val="00366682"/>
    <w:rsid w:val="00366B9F"/>
    <w:rsid w:val="003716A0"/>
    <w:rsid w:val="00372276"/>
    <w:rsid w:val="003765CA"/>
    <w:rsid w:val="00377C7A"/>
    <w:rsid w:val="00381E8D"/>
    <w:rsid w:val="003821F2"/>
    <w:rsid w:val="00383E7C"/>
    <w:rsid w:val="0038455D"/>
    <w:rsid w:val="00384BF7"/>
    <w:rsid w:val="00384D52"/>
    <w:rsid w:val="003852E6"/>
    <w:rsid w:val="00385516"/>
    <w:rsid w:val="00385658"/>
    <w:rsid w:val="003877D6"/>
    <w:rsid w:val="00387C60"/>
    <w:rsid w:val="00390E98"/>
    <w:rsid w:val="00391615"/>
    <w:rsid w:val="003928AE"/>
    <w:rsid w:val="0039345F"/>
    <w:rsid w:val="00397631"/>
    <w:rsid w:val="003A0627"/>
    <w:rsid w:val="003A0663"/>
    <w:rsid w:val="003A0FC6"/>
    <w:rsid w:val="003A0FF0"/>
    <w:rsid w:val="003A1682"/>
    <w:rsid w:val="003A1824"/>
    <w:rsid w:val="003A22CE"/>
    <w:rsid w:val="003A2622"/>
    <w:rsid w:val="003A30BB"/>
    <w:rsid w:val="003A354F"/>
    <w:rsid w:val="003A4070"/>
    <w:rsid w:val="003A6696"/>
    <w:rsid w:val="003A6BFD"/>
    <w:rsid w:val="003A6C3B"/>
    <w:rsid w:val="003A6F1F"/>
    <w:rsid w:val="003A77B8"/>
    <w:rsid w:val="003B013F"/>
    <w:rsid w:val="003B093D"/>
    <w:rsid w:val="003B0CE2"/>
    <w:rsid w:val="003B1D25"/>
    <w:rsid w:val="003B1FF8"/>
    <w:rsid w:val="003B3555"/>
    <w:rsid w:val="003B465C"/>
    <w:rsid w:val="003B5D37"/>
    <w:rsid w:val="003B608E"/>
    <w:rsid w:val="003B6543"/>
    <w:rsid w:val="003B7331"/>
    <w:rsid w:val="003B7341"/>
    <w:rsid w:val="003B764E"/>
    <w:rsid w:val="003B78AF"/>
    <w:rsid w:val="003C3602"/>
    <w:rsid w:val="003C3881"/>
    <w:rsid w:val="003C42CB"/>
    <w:rsid w:val="003C53AF"/>
    <w:rsid w:val="003C5A82"/>
    <w:rsid w:val="003C71A5"/>
    <w:rsid w:val="003C724F"/>
    <w:rsid w:val="003D0778"/>
    <w:rsid w:val="003D1BEB"/>
    <w:rsid w:val="003D44A4"/>
    <w:rsid w:val="003D4A5E"/>
    <w:rsid w:val="003D6658"/>
    <w:rsid w:val="003D7219"/>
    <w:rsid w:val="003D77DB"/>
    <w:rsid w:val="003E04D2"/>
    <w:rsid w:val="003E2732"/>
    <w:rsid w:val="003E355A"/>
    <w:rsid w:val="003E3A2D"/>
    <w:rsid w:val="003E4DC9"/>
    <w:rsid w:val="003E4E79"/>
    <w:rsid w:val="003E5021"/>
    <w:rsid w:val="003E5427"/>
    <w:rsid w:val="003E781E"/>
    <w:rsid w:val="003E7BA6"/>
    <w:rsid w:val="003F17DB"/>
    <w:rsid w:val="003F192A"/>
    <w:rsid w:val="003F196B"/>
    <w:rsid w:val="003F1E7A"/>
    <w:rsid w:val="003F2F41"/>
    <w:rsid w:val="003F3EC4"/>
    <w:rsid w:val="003F4789"/>
    <w:rsid w:val="003F4AC3"/>
    <w:rsid w:val="003F642D"/>
    <w:rsid w:val="003F6A55"/>
    <w:rsid w:val="003F7398"/>
    <w:rsid w:val="003F77CB"/>
    <w:rsid w:val="003F7DA7"/>
    <w:rsid w:val="00400588"/>
    <w:rsid w:val="00400D82"/>
    <w:rsid w:val="004023EE"/>
    <w:rsid w:val="004032B8"/>
    <w:rsid w:val="00403420"/>
    <w:rsid w:val="004038C7"/>
    <w:rsid w:val="0040422D"/>
    <w:rsid w:val="00405348"/>
    <w:rsid w:val="0040715E"/>
    <w:rsid w:val="0040765D"/>
    <w:rsid w:val="0041099C"/>
    <w:rsid w:val="00410B80"/>
    <w:rsid w:val="00410F28"/>
    <w:rsid w:val="004116C6"/>
    <w:rsid w:val="00411E45"/>
    <w:rsid w:val="00412A48"/>
    <w:rsid w:val="0041403B"/>
    <w:rsid w:val="00416EB9"/>
    <w:rsid w:val="00417B2E"/>
    <w:rsid w:val="0042083A"/>
    <w:rsid w:val="0042235C"/>
    <w:rsid w:val="00422DA6"/>
    <w:rsid w:val="00423DFE"/>
    <w:rsid w:val="00424C89"/>
    <w:rsid w:val="00425179"/>
    <w:rsid w:val="004256E3"/>
    <w:rsid w:val="0042660F"/>
    <w:rsid w:val="0042693C"/>
    <w:rsid w:val="00426D69"/>
    <w:rsid w:val="0042724E"/>
    <w:rsid w:val="00427FFC"/>
    <w:rsid w:val="0043122B"/>
    <w:rsid w:val="0043288B"/>
    <w:rsid w:val="00433C98"/>
    <w:rsid w:val="00434192"/>
    <w:rsid w:val="004348AC"/>
    <w:rsid w:val="0043505D"/>
    <w:rsid w:val="004351F2"/>
    <w:rsid w:val="004402FE"/>
    <w:rsid w:val="004406E2"/>
    <w:rsid w:val="00440DF9"/>
    <w:rsid w:val="00443F8F"/>
    <w:rsid w:val="004452A8"/>
    <w:rsid w:val="0045173F"/>
    <w:rsid w:val="004525E2"/>
    <w:rsid w:val="004534A3"/>
    <w:rsid w:val="00453EF8"/>
    <w:rsid w:val="00454933"/>
    <w:rsid w:val="004556AB"/>
    <w:rsid w:val="004566DB"/>
    <w:rsid w:val="00456C20"/>
    <w:rsid w:val="004573D1"/>
    <w:rsid w:val="00461180"/>
    <w:rsid w:val="0046441E"/>
    <w:rsid w:val="00465394"/>
    <w:rsid w:val="00467A9E"/>
    <w:rsid w:val="00470282"/>
    <w:rsid w:val="004709AE"/>
    <w:rsid w:val="00471928"/>
    <w:rsid w:val="00471DBA"/>
    <w:rsid w:val="00471E6A"/>
    <w:rsid w:val="00473016"/>
    <w:rsid w:val="00474476"/>
    <w:rsid w:val="00474CC7"/>
    <w:rsid w:val="00475D86"/>
    <w:rsid w:val="00476707"/>
    <w:rsid w:val="00476D2A"/>
    <w:rsid w:val="0047774A"/>
    <w:rsid w:val="004778CE"/>
    <w:rsid w:val="00477AA4"/>
    <w:rsid w:val="004808ED"/>
    <w:rsid w:val="004828F5"/>
    <w:rsid w:val="004842DB"/>
    <w:rsid w:val="0048569A"/>
    <w:rsid w:val="00487021"/>
    <w:rsid w:val="00487443"/>
    <w:rsid w:val="00487A24"/>
    <w:rsid w:val="00490507"/>
    <w:rsid w:val="00490A47"/>
    <w:rsid w:val="0049264C"/>
    <w:rsid w:val="00492F63"/>
    <w:rsid w:val="00493D77"/>
    <w:rsid w:val="004958F7"/>
    <w:rsid w:val="00495E44"/>
    <w:rsid w:val="00496E5E"/>
    <w:rsid w:val="004976D5"/>
    <w:rsid w:val="004A001D"/>
    <w:rsid w:val="004A0944"/>
    <w:rsid w:val="004A1752"/>
    <w:rsid w:val="004A17CC"/>
    <w:rsid w:val="004A35D0"/>
    <w:rsid w:val="004A436C"/>
    <w:rsid w:val="004A4760"/>
    <w:rsid w:val="004A6394"/>
    <w:rsid w:val="004A68BC"/>
    <w:rsid w:val="004A7B64"/>
    <w:rsid w:val="004B0244"/>
    <w:rsid w:val="004B0F8C"/>
    <w:rsid w:val="004B140E"/>
    <w:rsid w:val="004B145E"/>
    <w:rsid w:val="004B19F4"/>
    <w:rsid w:val="004B3CC3"/>
    <w:rsid w:val="004B447E"/>
    <w:rsid w:val="004B4BC4"/>
    <w:rsid w:val="004B4CDA"/>
    <w:rsid w:val="004B5AF0"/>
    <w:rsid w:val="004B6773"/>
    <w:rsid w:val="004B6A9F"/>
    <w:rsid w:val="004B75EC"/>
    <w:rsid w:val="004B7C8B"/>
    <w:rsid w:val="004C1D13"/>
    <w:rsid w:val="004C4C52"/>
    <w:rsid w:val="004C50CE"/>
    <w:rsid w:val="004C68DB"/>
    <w:rsid w:val="004C7803"/>
    <w:rsid w:val="004C780C"/>
    <w:rsid w:val="004D00BA"/>
    <w:rsid w:val="004D1F7B"/>
    <w:rsid w:val="004D2919"/>
    <w:rsid w:val="004D3313"/>
    <w:rsid w:val="004D39F7"/>
    <w:rsid w:val="004D3BEB"/>
    <w:rsid w:val="004E0412"/>
    <w:rsid w:val="004E04A5"/>
    <w:rsid w:val="004E0E50"/>
    <w:rsid w:val="004E39D3"/>
    <w:rsid w:val="004E51ED"/>
    <w:rsid w:val="004E76AF"/>
    <w:rsid w:val="004F13EF"/>
    <w:rsid w:val="004F338E"/>
    <w:rsid w:val="004F349A"/>
    <w:rsid w:val="004F350F"/>
    <w:rsid w:val="004F4617"/>
    <w:rsid w:val="004F47F8"/>
    <w:rsid w:val="004F5615"/>
    <w:rsid w:val="004F62D9"/>
    <w:rsid w:val="004F6F8C"/>
    <w:rsid w:val="004F72A3"/>
    <w:rsid w:val="004F7F6A"/>
    <w:rsid w:val="00500C9C"/>
    <w:rsid w:val="0050127D"/>
    <w:rsid w:val="005012EF"/>
    <w:rsid w:val="00501854"/>
    <w:rsid w:val="00502A8C"/>
    <w:rsid w:val="005038C2"/>
    <w:rsid w:val="005045E6"/>
    <w:rsid w:val="0050476F"/>
    <w:rsid w:val="00505D14"/>
    <w:rsid w:val="00505FCA"/>
    <w:rsid w:val="00507254"/>
    <w:rsid w:val="005104E7"/>
    <w:rsid w:val="00510D26"/>
    <w:rsid w:val="005118C5"/>
    <w:rsid w:val="00515AA8"/>
    <w:rsid w:val="005218DC"/>
    <w:rsid w:val="005219BC"/>
    <w:rsid w:val="00522EAA"/>
    <w:rsid w:val="00523139"/>
    <w:rsid w:val="005261AA"/>
    <w:rsid w:val="005265CF"/>
    <w:rsid w:val="00526C38"/>
    <w:rsid w:val="0052790A"/>
    <w:rsid w:val="00531202"/>
    <w:rsid w:val="0053130C"/>
    <w:rsid w:val="00534B9F"/>
    <w:rsid w:val="0053510B"/>
    <w:rsid w:val="00535AD2"/>
    <w:rsid w:val="0053743D"/>
    <w:rsid w:val="00540A6A"/>
    <w:rsid w:val="00543AC4"/>
    <w:rsid w:val="00545244"/>
    <w:rsid w:val="005471F2"/>
    <w:rsid w:val="00550CFC"/>
    <w:rsid w:val="00552AAC"/>
    <w:rsid w:val="00557F4B"/>
    <w:rsid w:val="00560DD2"/>
    <w:rsid w:val="00560FCB"/>
    <w:rsid w:val="00561B71"/>
    <w:rsid w:val="0056392A"/>
    <w:rsid w:val="00563C7F"/>
    <w:rsid w:val="00563D81"/>
    <w:rsid w:val="0056426A"/>
    <w:rsid w:val="005657D5"/>
    <w:rsid w:val="005663AC"/>
    <w:rsid w:val="005679F4"/>
    <w:rsid w:val="00567C3C"/>
    <w:rsid w:val="005707BB"/>
    <w:rsid w:val="005709D3"/>
    <w:rsid w:val="00571DB1"/>
    <w:rsid w:val="005725B2"/>
    <w:rsid w:val="00572D8E"/>
    <w:rsid w:val="00572F4E"/>
    <w:rsid w:val="005731B4"/>
    <w:rsid w:val="0057377F"/>
    <w:rsid w:val="00573B79"/>
    <w:rsid w:val="00574488"/>
    <w:rsid w:val="00574674"/>
    <w:rsid w:val="00575A43"/>
    <w:rsid w:val="00576970"/>
    <w:rsid w:val="00580CD9"/>
    <w:rsid w:val="0058180B"/>
    <w:rsid w:val="005823C2"/>
    <w:rsid w:val="00582EA6"/>
    <w:rsid w:val="005833FC"/>
    <w:rsid w:val="00587CFA"/>
    <w:rsid w:val="00590D9C"/>
    <w:rsid w:val="005910C3"/>
    <w:rsid w:val="00591471"/>
    <w:rsid w:val="00592609"/>
    <w:rsid w:val="0059285B"/>
    <w:rsid w:val="00595957"/>
    <w:rsid w:val="00596157"/>
    <w:rsid w:val="00596292"/>
    <w:rsid w:val="005A0891"/>
    <w:rsid w:val="005A28A3"/>
    <w:rsid w:val="005A2F4B"/>
    <w:rsid w:val="005A491E"/>
    <w:rsid w:val="005A4AF5"/>
    <w:rsid w:val="005A559B"/>
    <w:rsid w:val="005A76DD"/>
    <w:rsid w:val="005B05B2"/>
    <w:rsid w:val="005B0BF6"/>
    <w:rsid w:val="005B12F2"/>
    <w:rsid w:val="005B2BA6"/>
    <w:rsid w:val="005B31D6"/>
    <w:rsid w:val="005B33A2"/>
    <w:rsid w:val="005B34A0"/>
    <w:rsid w:val="005B46D8"/>
    <w:rsid w:val="005B47BE"/>
    <w:rsid w:val="005B5FD4"/>
    <w:rsid w:val="005B66FF"/>
    <w:rsid w:val="005B7F4A"/>
    <w:rsid w:val="005C0C56"/>
    <w:rsid w:val="005C1CFA"/>
    <w:rsid w:val="005C45B2"/>
    <w:rsid w:val="005D11ED"/>
    <w:rsid w:val="005D2C4F"/>
    <w:rsid w:val="005D3EFB"/>
    <w:rsid w:val="005D620C"/>
    <w:rsid w:val="005D73B5"/>
    <w:rsid w:val="005E1620"/>
    <w:rsid w:val="005E1B92"/>
    <w:rsid w:val="005E2BE9"/>
    <w:rsid w:val="005E2C6B"/>
    <w:rsid w:val="005E3395"/>
    <w:rsid w:val="005E5FCC"/>
    <w:rsid w:val="005E69AA"/>
    <w:rsid w:val="005F05E2"/>
    <w:rsid w:val="005F14D8"/>
    <w:rsid w:val="005F282C"/>
    <w:rsid w:val="005F367C"/>
    <w:rsid w:val="005F3B93"/>
    <w:rsid w:val="005F4FDF"/>
    <w:rsid w:val="005F519F"/>
    <w:rsid w:val="005F5BB2"/>
    <w:rsid w:val="005F5D18"/>
    <w:rsid w:val="005F6E32"/>
    <w:rsid w:val="006009D4"/>
    <w:rsid w:val="00600F30"/>
    <w:rsid w:val="006010B1"/>
    <w:rsid w:val="00601252"/>
    <w:rsid w:val="00601549"/>
    <w:rsid w:val="00601D58"/>
    <w:rsid w:val="0060229E"/>
    <w:rsid w:val="0060291C"/>
    <w:rsid w:val="00602E41"/>
    <w:rsid w:val="006066A3"/>
    <w:rsid w:val="00606A43"/>
    <w:rsid w:val="00610AC0"/>
    <w:rsid w:val="00611D49"/>
    <w:rsid w:val="006151F4"/>
    <w:rsid w:val="0061640B"/>
    <w:rsid w:val="00616943"/>
    <w:rsid w:val="00617672"/>
    <w:rsid w:val="00620792"/>
    <w:rsid w:val="00620B49"/>
    <w:rsid w:val="00622221"/>
    <w:rsid w:val="0062243E"/>
    <w:rsid w:val="00622B51"/>
    <w:rsid w:val="00623AD9"/>
    <w:rsid w:val="00623B8C"/>
    <w:rsid w:val="0062788D"/>
    <w:rsid w:val="006305B7"/>
    <w:rsid w:val="006308A9"/>
    <w:rsid w:val="006308C3"/>
    <w:rsid w:val="00630C2C"/>
    <w:rsid w:val="00631402"/>
    <w:rsid w:val="00632A5B"/>
    <w:rsid w:val="00632E37"/>
    <w:rsid w:val="00634543"/>
    <w:rsid w:val="00634C9E"/>
    <w:rsid w:val="006354D7"/>
    <w:rsid w:val="00635DEB"/>
    <w:rsid w:val="00637B8D"/>
    <w:rsid w:val="00640C64"/>
    <w:rsid w:val="0064256F"/>
    <w:rsid w:val="00642616"/>
    <w:rsid w:val="00642781"/>
    <w:rsid w:val="0064382D"/>
    <w:rsid w:val="00643851"/>
    <w:rsid w:val="00644AEE"/>
    <w:rsid w:val="00644FDC"/>
    <w:rsid w:val="00650555"/>
    <w:rsid w:val="00650E2B"/>
    <w:rsid w:val="006513AA"/>
    <w:rsid w:val="00651A46"/>
    <w:rsid w:val="00651DFD"/>
    <w:rsid w:val="006522CC"/>
    <w:rsid w:val="0065324F"/>
    <w:rsid w:val="00654B99"/>
    <w:rsid w:val="00656515"/>
    <w:rsid w:val="00656A5D"/>
    <w:rsid w:val="00656F25"/>
    <w:rsid w:val="0066039B"/>
    <w:rsid w:val="00660A0B"/>
    <w:rsid w:val="00660C6D"/>
    <w:rsid w:val="00661833"/>
    <w:rsid w:val="0066368B"/>
    <w:rsid w:val="00664213"/>
    <w:rsid w:val="00666784"/>
    <w:rsid w:val="00667583"/>
    <w:rsid w:val="00667646"/>
    <w:rsid w:val="00667C2F"/>
    <w:rsid w:val="006705FB"/>
    <w:rsid w:val="00672191"/>
    <w:rsid w:val="00675381"/>
    <w:rsid w:val="006758AA"/>
    <w:rsid w:val="006800D1"/>
    <w:rsid w:val="006802EF"/>
    <w:rsid w:val="00680590"/>
    <w:rsid w:val="006808C9"/>
    <w:rsid w:val="00682654"/>
    <w:rsid w:val="00683C9A"/>
    <w:rsid w:val="00683FA6"/>
    <w:rsid w:val="00684E86"/>
    <w:rsid w:val="00685211"/>
    <w:rsid w:val="00685CC9"/>
    <w:rsid w:val="00685EB9"/>
    <w:rsid w:val="00685FE2"/>
    <w:rsid w:val="006861EF"/>
    <w:rsid w:val="0068653A"/>
    <w:rsid w:val="0068717C"/>
    <w:rsid w:val="00687A15"/>
    <w:rsid w:val="00690F46"/>
    <w:rsid w:val="0069258E"/>
    <w:rsid w:val="00693E2F"/>
    <w:rsid w:val="00693FF8"/>
    <w:rsid w:val="00694711"/>
    <w:rsid w:val="006948B6"/>
    <w:rsid w:val="00694983"/>
    <w:rsid w:val="006978E4"/>
    <w:rsid w:val="00697F6A"/>
    <w:rsid w:val="006A08F3"/>
    <w:rsid w:val="006A4C22"/>
    <w:rsid w:val="006A5217"/>
    <w:rsid w:val="006A59E1"/>
    <w:rsid w:val="006A5B7D"/>
    <w:rsid w:val="006A775D"/>
    <w:rsid w:val="006B0DED"/>
    <w:rsid w:val="006B1581"/>
    <w:rsid w:val="006B1E23"/>
    <w:rsid w:val="006B25DF"/>
    <w:rsid w:val="006B29A3"/>
    <w:rsid w:val="006B379E"/>
    <w:rsid w:val="006B412A"/>
    <w:rsid w:val="006B53E2"/>
    <w:rsid w:val="006B5971"/>
    <w:rsid w:val="006B628D"/>
    <w:rsid w:val="006B6A68"/>
    <w:rsid w:val="006B6F27"/>
    <w:rsid w:val="006C07BF"/>
    <w:rsid w:val="006C1798"/>
    <w:rsid w:val="006C1E8C"/>
    <w:rsid w:val="006C2D68"/>
    <w:rsid w:val="006C4013"/>
    <w:rsid w:val="006C4F6B"/>
    <w:rsid w:val="006C5E13"/>
    <w:rsid w:val="006C72D6"/>
    <w:rsid w:val="006D0024"/>
    <w:rsid w:val="006D0B1A"/>
    <w:rsid w:val="006D4CFE"/>
    <w:rsid w:val="006D4E12"/>
    <w:rsid w:val="006D540B"/>
    <w:rsid w:val="006D562F"/>
    <w:rsid w:val="006D58C1"/>
    <w:rsid w:val="006D625C"/>
    <w:rsid w:val="006E27B7"/>
    <w:rsid w:val="006E313C"/>
    <w:rsid w:val="006E4B6D"/>
    <w:rsid w:val="006E561B"/>
    <w:rsid w:val="006E5C8C"/>
    <w:rsid w:val="006E688F"/>
    <w:rsid w:val="006E71EA"/>
    <w:rsid w:val="006F1146"/>
    <w:rsid w:val="006F3EB0"/>
    <w:rsid w:val="006F40E0"/>
    <w:rsid w:val="006F55C8"/>
    <w:rsid w:val="006F7AB5"/>
    <w:rsid w:val="006F7BD1"/>
    <w:rsid w:val="0070090F"/>
    <w:rsid w:val="00703418"/>
    <w:rsid w:val="00703593"/>
    <w:rsid w:val="007038A2"/>
    <w:rsid w:val="0070451F"/>
    <w:rsid w:val="00704EC9"/>
    <w:rsid w:val="00707955"/>
    <w:rsid w:val="00707D73"/>
    <w:rsid w:val="00712067"/>
    <w:rsid w:val="00712EB7"/>
    <w:rsid w:val="00713D4D"/>
    <w:rsid w:val="00715885"/>
    <w:rsid w:val="00715BEE"/>
    <w:rsid w:val="007165FF"/>
    <w:rsid w:val="0071771B"/>
    <w:rsid w:val="00717A93"/>
    <w:rsid w:val="00717BCF"/>
    <w:rsid w:val="00717CC5"/>
    <w:rsid w:val="007225C1"/>
    <w:rsid w:val="00722659"/>
    <w:rsid w:val="00723394"/>
    <w:rsid w:val="00723FB8"/>
    <w:rsid w:val="0072404D"/>
    <w:rsid w:val="00724167"/>
    <w:rsid w:val="0072591A"/>
    <w:rsid w:val="00726E72"/>
    <w:rsid w:val="00726F0C"/>
    <w:rsid w:val="00727957"/>
    <w:rsid w:val="00730368"/>
    <w:rsid w:val="0073111F"/>
    <w:rsid w:val="007316DD"/>
    <w:rsid w:val="00731EE1"/>
    <w:rsid w:val="00731FCD"/>
    <w:rsid w:val="00732133"/>
    <w:rsid w:val="00732221"/>
    <w:rsid w:val="00732402"/>
    <w:rsid w:val="00732478"/>
    <w:rsid w:val="007327F8"/>
    <w:rsid w:val="0073361D"/>
    <w:rsid w:val="00734611"/>
    <w:rsid w:val="00735170"/>
    <w:rsid w:val="00735A95"/>
    <w:rsid w:val="0073679B"/>
    <w:rsid w:val="00737CD6"/>
    <w:rsid w:val="00737E15"/>
    <w:rsid w:val="00741466"/>
    <w:rsid w:val="00743D89"/>
    <w:rsid w:val="0074540D"/>
    <w:rsid w:val="00745A9E"/>
    <w:rsid w:val="00746656"/>
    <w:rsid w:val="00747085"/>
    <w:rsid w:val="007471CA"/>
    <w:rsid w:val="00750BEE"/>
    <w:rsid w:val="0075122C"/>
    <w:rsid w:val="00751529"/>
    <w:rsid w:val="00752DAC"/>
    <w:rsid w:val="0075461D"/>
    <w:rsid w:val="007563C1"/>
    <w:rsid w:val="00756AE3"/>
    <w:rsid w:val="00756F11"/>
    <w:rsid w:val="00760A38"/>
    <w:rsid w:val="00760DEF"/>
    <w:rsid w:val="00760E68"/>
    <w:rsid w:val="0076354C"/>
    <w:rsid w:val="00763B40"/>
    <w:rsid w:val="00764CCE"/>
    <w:rsid w:val="00766615"/>
    <w:rsid w:val="007668D5"/>
    <w:rsid w:val="007671E3"/>
    <w:rsid w:val="00770AF9"/>
    <w:rsid w:val="0077177F"/>
    <w:rsid w:val="00774A9A"/>
    <w:rsid w:val="00774CF4"/>
    <w:rsid w:val="00776113"/>
    <w:rsid w:val="00776201"/>
    <w:rsid w:val="0077701E"/>
    <w:rsid w:val="00777CD8"/>
    <w:rsid w:val="00780F88"/>
    <w:rsid w:val="007825AC"/>
    <w:rsid w:val="00782E0E"/>
    <w:rsid w:val="00783160"/>
    <w:rsid w:val="0078386C"/>
    <w:rsid w:val="0078571B"/>
    <w:rsid w:val="00786A37"/>
    <w:rsid w:val="00786CBB"/>
    <w:rsid w:val="00787619"/>
    <w:rsid w:val="00787C73"/>
    <w:rsid w:val="00787EF4"/>
    <w:rsid w:val="00790621"/>
    <w:rsid w:val="007917A4"/>
    <w:rsid w:val="00793FA3"/>
    <w:rsid w:val="00794A0C"/>
    <w:rsid w:val="00796A49"/>
    <w:rsid w:val="007974EC"/>
    <w:rsid w:val="00797504"/>
    <w:rsid w:val="00797ACF"/>
    <w:rsid w:val="007A16AC"/>
    <w:rsid w:val="007A2429"/>
    <w:rsid w:val="007A2E9E"/>
    <w:rsid w:val="007A345C"/>
    <w:rsid w:val="007A3534"/>
    <w:rsid w:val="007A3B1C"/>
    <w:rsid w:val="007A4818"/>
    <w:rsid w:val="007A5741"/>
    <w:rsid w:val="007A6F2A"/>
    <w:rsid w:val="007A70F4"/>
    <w:rsid w:val="007A78D1"/>
    <w:rsid w:val="007A7E75"/>
    <w:rsid w:val="007B1CCD"/>
    <w:rsid w:val="007B1FDC"/>
    <w:rsid w:val="007B3EA6"/>
    <w:rsid w:val="007B43AE"/>
    <w:rsid w:val="007B4B2B"/>
    <w:rsid w:val="007B4F39"/>
    <w:rsid w:val="007B57BE"/>
    <w:rsid w:val="007B6DE4"/>
    <w:rsid w:val="007C1232"/>
    <w:rsid w:val="007C1325"/>
    <w:rsid w:val="007C1BE3"/>
    <w:rsid w:val="007C294F"/>
    <w:rsid w:val="007C38D9"/>
    <w:rsid w:val="007C68FD"/>
    <w:rsid w:val="007C6ECD"/>
    <w:rsid w:val="007C7843"/>
    <w:rsid w:val="007D0C23"/>
    <w:rsid w:val="007D1A24"/>
    <w:rsid w:val="007D1DF3"/>
    <w:rsid w:val="007D6202"/>
    <w:rsid w:val="007D794A"/>
    <w:rsid w:val="007E0EA0"/>
    <w:rsid w:val="007E1886"/>
    <w:rsid w:val="007E3A9E"/>
    <w:rsid w:val="007E6731"/>
    <w:rsid w:val="007E72E9"/>
    <w:rsid w:val="007E7E77"/>
    <w:rsid w:val="007F0D7C"/>
    <w:rsid w:val="007F53D3"/>
    <w:rsid w:val="007F5492"/>
    <w:rsid w:val="007F5822"/>
    <w:rsid w:val="007F62D4"/>
    <w:rsid w:val="007F673F"/>
    <w:rsid w:val="007F7557"/>
    <w:rsid w:val="00800394"/>
    <w:rsid w:val="00800EFE"/>
    <w:rsid w:val="00802718"/>
    <w:rsid w:val="0080495C"/>
    <w:rsid w:val="00804A57"/>
    <w:rsid w:val="008051C8"/>
    <w:rsid w:val="008062BC"/>
    <w:rsid w:val="008063E3"/>
    <w:rsid w:val="00807645"/>
    <w:rsid w:val="00807FC6"/>
    <w:rsid w:val="00810681"/>
    <w:rsid w:val="00810D0C"/>
    <w:rsid w:val="0081143E"/>
    <w:rsid w:val="00812187"/>
    <w:rsid w:val="0081299F"/>
    <w:rsid w:val="00812A04"/>
    <w:rsid w:val="0081329E"/>
    <w:rsid w:val="00813367"/>
    <w:rsid w:val="00813760"/>
    <w:rsid w:val="00814AB4"/>
    <w:rsid w:val="00817191"/>
    <w:rsid w:val="00817A4B"/>
    <w:rsid w:val="00824636"/>
    <w:rsid w:val="00824E14"/>
    <w:rsid w:val="00824E62"/>
    <w:rsid w:val="00825612"/>
    <w:rsid w:val="0082585B"/>
    <w:rsid w:val="0083072B"/>
    <w:rsid w:val="008309C1"/>
    <w:rsid w:val="00831F62"/>
    <w:rsid w:val="00832305"/>
    <w:rsid w:val="00834773"/>
    <w:rsid w:val="00836094"/>
    <w:rsid w:val="00836873"/>
    <w:rsid w:val="00837466"/>
    <w:rsid w:val="00837643"/>
    <w:rsid w:val="00840450"/>
    <w:rsid w:val="00840802"/>
    <w:rsid w:val="0084152C"/>
    <w:rsid w:val="00841A5F"/>
    <w:rsid w:val="00841DF3"/>
    <w:rsid w:val="00841FDA"/>
    <w:rsid w:val="00842510"/>
    <w:rsid w:val="008425E8"/>
    <w:rsid w:val="0084271B"/>
    <w:rsid w:val="00843CD7"/>
    <w:rsid w:val="0084467B"/>
    <w:rsid w:val="00846849"/>
    <w:rsid w:val="0084739E"/>
    <w:rsid w:val="00850C24"/>
    <w:rsid w:val="0085191D"/>
    <w:rsid w:val="00851C44"/>
    <w:rsid w:val="00851EC8"/>
    <w:rsid w:val="008529FE"/>
    <w:rsid w:val="00852B06"/>
    <w:rsid w:val="008561B8"/>
    <w:rsid w:val="008563FF"/>
    <w:rsid w:val="008609B5"/>
    <w:rsid w:val="00861BA7"/>
    <w:rsid w:val="00862456"/>
    <w:rsid w:val="00862C28"/>
    <w:rsid w:val="00862FB7"/>
    <w:rsid w:val="00863AE8"/>
    <w:rsid w:val="008645F7"/>
    <w:rsid w:val="00864C9C"/>
    <w:rsid w:val="0086518B"/>
    <w:rsid w:val="00865AF6"/>
    <w:rsid w:val="00870EDD"/>
    <w:rsid w:val="00872399"/>
    <w:rsid w:val="00872C50"/>
    <w:rsid w:val="00873F0D"/>
    <w:rsid w:val="00874B47"/>
    <w:rsid w:val="00875637"/>
    <w:rsid w:val="008805A3"/>
    <w:rsid w:val="008812A4"/>
    <w:rsid w:val="0088131D"/>
    <w:rsid w:val="00881923"/>
    <w:rsid w:val="00881FF0"/>
    <w:rsid w:val="00882E16"/>
    <w:rsid w:val="0088322E"/>
    <w:rsid w:val="00883B19"/>
    <w:rsid w:val="00884CBF"/>
    <w:rsid w:val="00887561"/>
    <w:rsid w:val="008876E0"/>
    <w:rsid w:val="008901F5"/>
    <w:rsid w:val="00892673"/>
    <w:rsid w:val="00896686"/>
    <w:rsid w:val="008966B1"/>
    <w:rsid w:val="0089761E"/>
    <w:rsid w:val="008A0903"/>
    <w:rsid w:val="008A2B38"/>
    <w:rsid w:val="008A2E07"/>
    <w:rsid w:val="008A40CC"/>
    <w:rsid w:val="008A42E6"/>
    <w:rsid w:val="008A46DD"/>
    <w:rsid w:val="008A4D0C"/>
    <w:rsid w:val="008A535E"/>
    <w:rsid w:val="008A7344"/>
    <w:rsid w:val="008B018A"/>
    <w:rsid w:val="008B2A1E"/>
    <w:rsid w:val="008B3BE9"/>
    <w:rsid w:val="008B3FDD"/>
    <w:rsid w:val="008B4142"/>
    <w:rsid w:val="008B5D37"/>
    <w:rsid w:val="008B604C"/>
    <w:rsid w:val="008B60F6"/>
    <w:rsid w:val="008B6125"/>
    <w:rsid w:val="008B7421"/>
    <w:rsid w:val="008C1AFE"/>
    <w:rsid w:val="008C209A"/>
    <w:rsid w:val="008C20E5"/>
    <w:rsid w:val="008C252B"/>
    <w:rsid w:val="008C3349"/>
    <w:rsid w:val="008C4597"/>
    <w:rsid w:val="008C4CCE"/>
    <w:rsid w:val="008C5E18"/>
    <w:rsid w:val="008C6345"/>
    <w:rsid w:val="008C6348"/>
    <w:rsid w:val="008C75C2"/>
    <w:rsid w:val="008C79A7"/>
    <w:rsid w:val="008D181A"/>
    <w:rsid w:val="008D43D7"/>
    <w:rsid w:val="008D45CD"/>
    <w:rsid w:val="008D504C"/>
    <w:rsid w:val="008D50F9"/>
    <w:rsid w:val="008D5F99"/>
    <w:rsid w:val="008D6EBC"/>
    <w:rsid w:val="008D7767"/>
    <w:rsid w:val="008D7898"/>
    <w:rsid w:val="008D7FF5"/>
    <w:rsid w:val="008E1293"/>
    <w:rsid w:val="008E12C1"/>
    <w:rsid w:val="008E1CBC"/>
    <w:rsid w:val="008E2C51"/>
    <w:rsid w:val="008E38DE"/>
    <w:rsid w:val="008E3983"/>
    <w:rsid w:val="008E3D70"/>
    <w:rsid w:val="008E4262"/>
    <w:rsid w:val="008E54E3"/>
    <w:rsid w:val="008E63F7"/>
    <w:rsid w:val="008E6752"/>
    <w:rsid w:val="008E6828"/>
    <w:rsid w:val="008E6BDB"/>
    <w:rsid w:val="008E76A2"/>
    <w:rsid w:val="008E7832"/>
    <w:rsid w:val="008F0D4C"/>
    <w:rsid w:val="008F28D6"/>
    <w:rsid w:val="008F2A19"/>
    <w:rsid w:val="008F438A"/>
    <w:rsid w:val="008F4860"/>
    <w:rsid w:val="008F5D7E"/>
    <w:rsid w:val="00900742"/>
    <w:rsid w:val="009024E9"/>
    <w:rsid w:val="00904E64"/>
    <w:rsid w:val="00905553"/>
    <w:rsid w:val="0090557A"/>
    <w:rsid w:val="009066A7"/>
    <w:rsid w:val="00906826"/>
    <w:rsid w:val="00907D76"/>
    <w:rsid w:val="009112F9"/>
    <w:rsid w:val="009127C6"/>
    <w:rsid w:val="00912A32"/>
    <w:rsid w:val="009154C2"/>
    <w:rsid w:val="00915D0A"/>
    <w:rsid w:val="0091676B"/>
    <w:rsid w:val="0091681E"/>
    <w:rsid w:val="0091687E"/>
    <w:rsid w:val="00916955"/>
    <w:rsid w:val="00917186"/>
    <w:rsid w:val="00917561"/>
    <w:rsid w:val="00920EA2"/>
    <w:rsid w:val="009218BE"/>
    <w:rsid w:val="0092229A"/>
    <w:rsid w:val="0092314A"/>
    <w:rsid w:val="00923C8E"/>
    <w:rsid w:val="00924DB0"/>
    <w:rsid w:val="00925501"/>
    <w:rsid w:val="009264F8"/>
    <w:rsid w:val="00926A1F"/>
    <w:rsid w:val="00927225"/>
    <w:rsid w:val="00930FED"/>
    <w:rsid w:val="00932384"/>
    <w:rsid w:val="00933B71"/>
    <w:rsid w:val="00933EF9"/>
    <w:rsid w:val="0093703F"/>
    <w:rsid w:val="00937752"/>
    <w:rsid w:val="009377A2"/>
    <w:rsid w:val="00937D00"/>
    <w:rsid w:val="00940714"/>
    <w:rsid w:val="00944B71"/>
    <w:rsid w:val="00945209"/>
    <w:rsid w:val="00945230"/>
    <w:rsid w:val="00946A78"/>
    <w:rsid w:val="00946C1A"/>
    <w:rsid w:val="0094737E"/>
    <w:rsid w:val="0094795A"/>
    <w:rsid w:val="009504A4"/>
    <w:rsid w:val="00950B0F"/>
    <w:rsid w:val="00950CA4"/>
    <w:rsid w:val="009525F5"/>
    <w:rsid w:val="009528AA"/>
    <w:rsid w:val="00952D11"/>
    <w:rsid w:val="00953B05"/>
    <w:rsid w:val="00954E28"/>
    <w:rsid w:val="009564E8"/>
    <w:rsid w:val="00957187"/>
    <w:rsid w:val="00957601"/>
    <w:rsid w:val="00960933"/>
    <w:rsid w:val="0096112B"/>
    <w:rsid w:val="00963643"/>
    <w:rsid w:val="009646E4"/>
    <w:rsid w:val="0096481B"/>
    <w:rsid w:val="00966AAA"/>
    <w:rsid w:val="00967AAF"/>
    <w:rsid w:val="00970776"/>
    <w:rsid w:val="00971035"/>
    <w:rsid w:val="009730A4"/>
    <w:rsid w:val="00974189"/>
    <w:rsid w:val="00974A9E"/>
    <w:rsid w:val="00974DF0"/>
    <w:rsid w:val="00976431"/>
    <w:rsid w:val="00977DAF"/>
    <w:rsid w:val="00977DF6"/>
    <w:rsid w:val="009808CC"/>
    <w:rsid w:val="00981BC4"/>
    <w:rsid w:val="0098416F"/>
    <w:rsid w:val="00984925"/>
    <w:rsid w:val="009849E1"/>
    <w:rsid w:val="00984C7F"/>
    <w:rsid w:val="009857FA"/>
    <w:rsid w:val="00986908"/>
    <w:rsid w:val="00987449"/>
    <w:rsid w:val="00990250"/>
    <w:rsid w:val="009907ED"/>
    <w:rsid w:val="00990976"/>
    <w:rsid w:val="00990AF2"/>
    <w:rsid w:val="0099103C"/>
    <w:rsid w:val="009911BB"/>
    <w:rsid w:val="0099162C"/>
    <w:rsid w:val="0099363A"/>
    <w:rsid w:val="00995193"/>
    <w:rsid w:val="009951B5"/>
    <w:rsid w:val="00996E1D"/>
    <w:rsid w:val="00997D00"/>
    <w:rsid w:val="009A030B"/>
    <w:rsid w:val="009A1415"/>
    <w:rsid w:val="009A1F29"/>
    <w:rsid w:val="009A40CC"/>
    <w:rsid w:val="009A4CE0"/>
    <w:rsid w:val="009A5342"/>
    <w:rsid w:val="009A5D9D"/>
    <w:rsid w:val="009A6776"/>
    <w:rsid w:val="009B01DC"/>
    <w:rsid w:val="009B06B4"/>
    <w:rsid w:val="009B1F8D"/>
    <w:rsid w:val="009B3649"/>
    <w:rsid w:val="009B42E5"/>
    <w:rsid w:val="009B466E"/>
    <w:rsid w:val="009B510E"/>
    <w:rsid w:val="009B623D"/>
    <w:rsid w:val="009B662C"/>
    <w:rsid w:val="009B6BE5"/>
    <w:rsid w:val="009B785D"/>
    <w:rsid w:val="009C0CC8"/>
    <w:rsid w:val="009C187F"/>
    <w:rsid w:val="009C1E41"/>
    <w:rsid w:val="009C4513"/>
    <w:rsid w:val="009C5B1C"/>
    <w:rsid w:val="009C7099"/>
    <w:rsid w:val="009C7DC0"/>
    <w:rsid w:val="009D2BE9"/>
    <w:rsid w:val="009D300C"/>
    <w:rsid w:val="009D3E56"/>
    <w:rsid w:val="009D44F1"/>
    <w:rsid w:val="009D48E4"/>
    <w:rsid w:val="009D4DE0"/>
    <w:rsid w:val="009D514B"/>
    <w:rsid w:val="009D532E"/>
    <w:rsid w:val="009D68D7"/>
    <w:rsid w:val="009D7AB8"/>
    <w:rsid w:val="009E0D81"/>
    <w:rsid w:val="009E11E4"/>
    <w:rsid w:val="009E188E"/>
    <w:rsid w:val="009E2F32"/>
    <w:rsid w:val="009E380F"/>
    <w:rsid w:val="009E4B53"/>
    <w:rsid w:val="009E5E25"/>
    <w:rsid w:val="009F2B8E"/>
    <w:rsid w:val="009F2D74"/>
    <w:rsid w:val="009F580B"/>
    <w:rsid w:val="009F65F2"/>
    <w:rsid w:val="00A0183E"/>
    <w:rsid w:val="00A0285F"/>
    <w:rsid w:val="00A055A7"/>
    <w:rsid w:val="00A06EFC"/>
    <w:rsid w:val="00A10150"/>
    <w:rsid w:val="00A11E6E"/>
    <w:rsid w:val="00A124E0"/>
    <w:rsid w:val="00A12CB5"/>
    <w:rsid w:val="00A12FE6"/>
    <w:rsid w:val="00A146A7"/>
    <w:rsid w:val="00A1481E"/>
    <w:rsid w:val="00A241AF"/>
    <w:rsid w:val="00A24223"/>
    <w:rsid w:val="00A24457"/>
    <w:rsid w:val="00A24971"/>
    <w:rsid w:val="00A25EB7"/>
    <w:rsid w:val="00A2759C"/>
    <w:rsid w:val="00A27A45"/>
    <w:rsid w:val="00A27FC2"/>
    <w:rsid w:val="00A31B81"/>
    <w:rsid w:val="00A31D2C"/>
    <w:rsid w:val="00A32421"/>
    <w:rsid w:val="00A33D0A"/>
    <w:rsid w:val="00A348D0"/>
    <w:rsid w:val="00A35CB8"/>
    <w:rsid w:val="00A370BC"/>
    <w:rsid w:val="00A37851"/>
    <w:rsid w:val="00A4175E"/>
    <w:rsid w:val="00A41851"/>
    <w:rsid w:val="00A419DF"/>
    <w:rsid w:val="00A41A3C"/>
    <w:rsid w:val="00A41F7E"/>
    <w:rsid w:val="00A42745"/>
    <w:rsid w:val="00A43383"/>
    <w:rsid w:val="00A453D2"/>
    <w:rsid w:val="00A45D97"/>
    <w:rsid w:val="00A46505"/>
    <w:rsid w:val="00A46862"/>
    <w:rsid w:val="00A46932"/>
    <w:rsid w:val="00A50579"/>
    <w:rsid w:val="00A5068D"/>
    <w:rsid w:val="00A506DE"/>
    <w:rsid w:val="00A50F8E"/>
    <w:rsid w:val="00A51186"/>
    <w:rsid w:val="00A52969"/>
    <w:rsid w:val="00A52ED7"/>
    <w:rsid w:val="00A55704"/>
    <w:rsid w:val="00A56EDC"/>
    <w:rsid w:val="00A57307"/>
    <w:rsid w:val="00A6055E"/>
    <w:rsid w:val="00A61A64"/>
    <w:rsid w:val="00A623C2"/>
    <w:rsid w:val="00A62BCB"/>
    <w:rsid w:val="00A6361B"/>
    <w:rsid w:val="00A63783"/>
    <w:rsid w:val="00A63D14"/>
    <w:rsid w:val="00A643BA"/>
    <w:rsid w:val="00A661E3"/>
    <w:rsid w:val="00A66208"/>
    <w:rsid w:val="00A668CB"/>
    <w:rsid w:val="00A66DC6"/>
    <w:rsid w:val="00A67B65"/>
    <w:rsid w:val="00A71A3E"/>
    <w:rsid w:val="00A73030"/>
    <w:rsid w:val="00A772F2"/>
    <w:rsid w:val="00A805B8"/>
    <w:rsid w:val="00A8135D"/>
    <w:rsid w:val="00A824E2"/>
    <w:rsid w:val="00A82602"/>
    <w:rsid w:val="00A82785"/>
    <w:rsid w:val="00A82F0D"/>
    <w:rsid w:val="00A83728"/>
    <w:rsid w:val="00A841CE"/>
    <w:rsid w:val="00A841D7"/>
    <w:rsid w:val="00A84BFE"/>
    <w:rsid w:val="00A8513E"/>
    <w:rsid w:val="00A8526F"/>
    <w:rsid w:val="00A8556D"/>
    <w:rsid w:val="00A875F2"/>
    <w:rsid w:val="00A8776E"/>
    <w:rsid w:val="00A90953"/>
    <w:rsid w:val="00A92890"/>
    <w:rsid w:val="00A92F7F"/>
    <w:rsid w:val="00A92FF3"/>
    <w:rsid w:val="00A940D0"/>
    <w:rsid w:val="00A94D46"/>
    <w:rsid w:val="00A9679E"/>
    <w:rsid w:val="00A971C7"/>
    <w:rsid w:val="00A974FC"/>
    <w:rsid w:val="00A97A92"/>
    <w:rsid w:val="00AA01F0"/>
    <w:rsid w:val="00AA0CC7"/>
    <w:rsid w:val="00AA2312"/>
    <w:rsid w:val="00AA302E"/>
    <w:rsid w:val="00AA439E"/>
    <w:rsid w:val="00AA440C"/>
    <w:rsid w:val="00AA4FF8"/>
    <w:rsid w:val="00AA64A0"/>
    <w:rsid w:val="00AA6A13"/>
    <w:rsid w:val="00AA76E3"/>
    <w:rsid w:val="00AB0857"/>
    <w:rsid w:val="00AB1606"/>
    <w:rsid w:val="00AB27C2"/>
    <w:rsid w:val="00AB29C6"/>
    <w:rsid w:val="00AB450F"/>
    <w:rsid w:val="00AB4990"/>
    <w:rsid w:val="00AB4C0D"/>
    <w:rsid w:val="00AB4E10"/>
    <w:rsid w:val="00AB522A"/>
    <w:rsid w:val="00AB5F3E"/>
    <w:rsid w:val="00AB5F75"/>
    <w:rsid w:val="00AC0581"/>
    <w:rsid w:val="00AC1043"/>
    <w:rsid w:val="00AC2EDE"/>
    <w:rsid w:val="00AC314D"/>
    <w:rsid w:val="00AC38A6"/>
    <w:rsid w:val="00AC4FA4"/>
    <w:rsid w:val="00AC541D"/>
    <w:rsid w:val="00AC6850"/>
    <w:rsid w:val="00AC6DC8"/>
    <w:rsid w:val="00AD03C2"/>
    <w:rsid w:val="00AD1B2A"/>
    <w:rsid w:val="00AD2187"/>
    <w:rsid w:val="00AD3657"/>
    <w:rsid w:val="00AD3811"/>
    <w:rsid w:val="00AD39B3"/>
    <w:rsid w:val="00AD42ED"/>
    <w:rsid w:val="00AD5FE2"/>
    <w:rsid w:val="00AD61AF"/>
    <w:rsid w:val="00AD669B"/>
    <w:rsid w:val="00AD73D2"/>
    <w:rsid w:val="00AE185A"/>
    <w:rsid w:val="00AE232B"/>
    <w:rsid w:val="00AE2F9D"/>
    <w:rsid w:val="00AE33E4"/>
    <w:rsid w:val="00AE4225"/>
    <w:rsid w:val="00AE44BC"/>
    <w:rsid w:val="00AE49B7"/>
    <w:rsid w:val="00AE4D6A"/>
    <w:rsid w:val="00AE7878"/>
    <w:rsid w:val="00AE7A6C"/>
    <w:rsid w:val="00AE7AAC"/>
    <w:rsid w:val="00AF1358"/>
    <w:rsid w:val="00AF1BAB"/>
    <w:rsid w:val="00AF3115"/>
    <w:rsid w:val="00AF34AE"/>
    <w:rsid w:val="00AF3A50"/>
    <w:rsid w:val="00AF41EC"/>
    <w:rsid w:val="00AF430C"/>
    <w:rsid w:val="00AF4619"/>
    <w:rsid w:val="00AF4712"/>
    <w:rsid w:val="00AF570A"/>
    <w:rsid w:val="00AF7414"/>
    <w:rsid w:val="00AF7999"/>
    <w:rsid w:val="00B0009C"/>
    <w:rsid w:val="00B009B0"/>
    <w:rsid w:val="00B0256B"/>
    <w:rsid w:val="00B027DE"/>
    <w:rsid w:val="00B03050"/>
    <w:rsid w:val="00B0383E"/>
    <w:rsid w:val="00B04C49"/>
    <w:rsid w:val="00B04C5A"/>
    <w:rsid w:val="00B05338"/>
    <w:rsid w:val="00B05542"/>
    <w:rsid w:val="00B073E3"/>
    <w:rsid w:val="00B1085E"/>
    <w:rsid w:val="00B1177F"/>
    <w:rsid w:val="00B13202"/>
    <w:rsid w:val="00B135B1"/>
    <w:rsid w:val="00B13723"/>
    <w:rsid w:val="00B150FC"/>
    <w:rsid w:val="00B15A66"/>
    <w:rsid w:val="00B171F8"/>
    <w:rsid w:val="00B17B0B"/>
    <w:rsid w:val="00B207F8"/>
    <w:rsid w:val="00B213E1"/>
    <w:rsid w:val="00B21B28"/>
    <w:rsid w:val="00B2243D"/>
    <w:rsid w:val="00B22926"/>
    <w:rsid w:val="00B22E5C"/>
    <w:rsid w:val="00B23E0B"/>
    <w:rsid w:val="00B25421"/>
    <w:rsid w:val="00B26FFA"/>
    <w:rsid w:val="00B271A9"/>
    <w:rsid w:val="00B2759A"/>
    <w:rsid w:val="00B27D46"/>
    <w:rsid w:val="00B3028D"/>
    <w:rsid w:val="00B31B25"/>
    <w:rsid w:val="00B32149"/>
    <w:rsid w:val="00B321B6"/>
    <w:rsid w:val="00B326DE"/>
    <w:rsid w:val="00B33C6F"/>
    <w:rsid w:val="00B33F06"/>
    <w:rsid w:val="00B3468F"/>
    <w:rsid w:val="00B34EEF"/>
    <w:rsid w:val="00B36311"/>
    <w:rsid w:val="00B366B9"/>
    <w:rsid w:val="00B371DB"/>
    <w:rsid w:val="00B40614"/>
    <w:rsid w:val="00B429FE"/>
    <w:rsid w:val="00B42D8C"/>
    <w:rsid w:val="00B43A34"/>
    <w:rsid w:val="00B43DAA"/>
    <w:rsid w:val="00B44A20"/>
    <w:rsid w:val="00B45195"/>
    <w:rsid w:val="00B454C4"/>
    <w:rsid w:val="00B45C0A"/>
    <w:rsid w:val="00B46EAC"/>
    <w:rsid w:val="00B46F77"/>
    <w:rsid w:val="00B473EC"/>
    <w:rsid w:val="00B51E0D"/>
    <w:rsid w:val="00B52A7D"/>
    <w:rsid w:val="00B53498"/>
    <w:rsid w:val="00B54AA5"/>
    <w:rsid w:val="00B55484"/>
    <w:rsid w:val="00B55F51"/>
    <w:rsid w:val="00B5746C"/>
    <w:rsid w:val="00B602FC"/>
    <w:rsid w:val="00B6182B"/>
    <w:rsid w:val="00B62294"/>
    <w:rsid w:val="00B623F4"/>
    <w:rsid w:val="00B626A1"/>
    <w:rsid w:val="00B63B93"/>
    <w:rsid w:val="00B64397"/>
    <w:rsid w:val="00B6783E"/>
    <w:rsid w:val="00B70857"/>
    <w:rsid w:val="00B70F42"/>
    <w:rsid w:val="00B72C33"/>
    <w:rsid w:val="00B7312F"/>
    <w:rsid w:val="00B74695"/>
    <w:rsid w:val="00B74760"/>
    <w:rsid w:val="00B75613"/>
    <w:rsid w:val="00B75A76"/>
    <w:rsid w:val="00B75DB8"/>
    <w:rsid w:val="00B76264"/>
    <w:rsid w:val="00B77247"/>
    <w:rsid w:val="00B77AFC"/>
    <w:rsid w:val="00B80B66"/>
    <w:rsid w:val="00B80CAA"/>
    <w:rsid w:val="00B80D98"/>
    <w:rsid w:val="00B818F4"/>
    <w:rsid w:val="00B82588"/>
    <w:rsid w:val="00B8303B"/>
    <w:rsid w:val="00B83A0D"/>
    <w:rsid w:val="00B84080"/>
    <w:rsid w:val="00B86CF8"/>
    <w:rsid w:val="00B879EA"/>
    <w:rsid w:val="00B90D9B"/>
    <w:rsid w:val="00B91FAB"/>
    <w:rsid w:val="00B9321E"/>
    <w:rsid w:val="00B93D0B"/>
    <w:rsid w:val="00B9445C"/>
    <w:rsid w:val="00B94B70"/>
    <w:rsid w:val="00B95B25"/>
    <w:rsid w:val="00B969C1"/>
    <w:rsid w:val="00BA09D1"/>
    <w:rsid w:val="00BA243B"/>
    <w:rsid w:val="00BA2B79"/>
    <w:rsid w:val="00BA2EB6"/>
    <w:rsid w:val="00BA31E2"/>
    <w:rsid w:val="00BA358C"/>
    <w:rsid w:val="00BA4191"/>
    <w:rsid w:val="00BA4B79"/>
    <w:rsid w:val="00BA5106"/>
    <w:rsid w:val="00BB0FF6"/>
    <w:rsid w:val="00BB223C"/>
    <w:rsid w:val="00BB24EF"/>
    <w:rsid w:val="00BB6B7E"/>
    <w:rsid w:val="00BC0197"/>
    <w:rsid w:val="00BC0530"/>
    <w:rsid w:val="00BC1E93"/>
    <w:rsid w:val="00BC34A3"/>
    <w:rsid w:val="00BC425C"/>
    <w:rsid w:val="00BC4383"/>
    <w:rsid w:val="00BC43DF"/>
    <w:rsid w:val="00BC49C6"/>
    <w:rsid w:val="00BC4AB2"/>
    <w:rsid w:val="00BC658B"/>
    <w:rsid w:val="00BC670F"/>
    <w:rsid w:val="00BC698F"/>
    <w:rsid w:val="00BD0700"/>
    <w:rsid w:val="00BD0F64"/>
    <w:rsid w:val="00BD26B5"/>
    <w:rsid w:val="00BD2863"/>
    <w:rsid w:val="00BD32BA"/>
    <w:rsid w:val="00BD56B9"/>
    <w:rsid w:val="00BD5E40"/>
    <w:rsid w:val="00BD5F4B"/>
    <w:rsid w:val="00BD6879"/>
    <w:rsid w:val="00BD7A89"/>
    <w:rsid w:val="00BD7D93"/>
    <w:rsid w:val="00BE26D3"/>
    <w:rsid w:val="00BE2B68"/>
    <w:rsid w:val="00BE4252"/>
    <w:rsid w:val="00BE43E2"/>
    <w:rsid w:val="00BE5DAD"/>
    <w:rsid w:val="00BE5EDE"/>
    <w:rsid w:val="00BE7206"/>
    <w:rsid w:val="00BE7ECE"/>
    <w:rsid w:val="00BE7F5C"/>
    <w:rsid w:val="00BF32D9"/>
    <w:rsid w:val="00BF485A"/>
    <w:rsid w:val="00BF5479"/>
    <w:rsid w:val="00BF59FB"/>
    <w:rsid w:val="00BF6343"/>
    <w:rsid w:val="00BF7334"/>
    <w:rsid w:val="00C013A1"/>
    <w:rsid w:val="00C04ABC"/>
    <w:rsid w:val="00C060B9"/>
    <w:rsid w:val="00C065DD"/>
    <w:rsid w:val="00C10F15"/>
    <w:rsid w:val="00C140F2"/>
    <w:rsid w:val="00C14406"/>
    <w:rsid w:val="00C216A8"/>
    <w:rsid w:val="00C224A6"/>
    <w:rsid w:val="00C22B65"/>
    <w:rsid w:val="00C22B9C"/>
    <w:rsid w:val="00C233AC"/>
    <w:rsid w:val="00C239F5"/>
    <w:rsid w:val="00C24F34"/>
    <w:rsid w:val="00C26606"/>
    <w:rsid w:val="00C300D9"/>
    <w:rsid w:val="00C34168"/>
    <w:rsid w:val="00C34880"/>
    <w:rsid w:val="00C349D8"/>
    <w:rsid w:val="00C350BA"/>
    <w:rsid w:val="00C37353"/>
    <w:rsid w:val="00C3796A"/>
    <w:rsid w:val="00C431C1"/>
    <w:rsid w:val="00C43B4F"/>
    <w:rsid w:val="00C43CE6"/>
    <w:rsid w:val="00C43F13"/>
    <w:rsid w:val="00C4483F"/>
    <w:rsid w:val="00C44EDB"/>
    <w:rsid w:val="00C452B0"/>
    <w:rsid w:val="00C452C2"/>
    <w:rsid w:val="00C45B68"/>
    <w:rsid w:val="00C46402"/>
    <w:rsid w:val="00C46627"/>
    <w:rsid w:val="00C46C07"/>
    <w:rsid w:val="00C471F2"/>
    <w:rsid w:val="00C473CD"/>
    <w:rsid w:val="00C4754A"/>
    <w:rsid w:val="00C5092C"/>
    <w:rsid w:val="00C538FE"/>
    <w:rsid w:val="00C53BF7"/>
    <w:rsid w:val="00C55286"/>
    <w:rsid w:val="00C55B1F"/>
    <w:rsid w:val="00C57043"/>
    <w:rsid w:val="00C57839"/>
    <w:rsid w:val="00C5790E"/>
    <w:rsid w:val="00C6187E"/>
    <w:rsid w:val="00C637DC"/>
    <w:rsid w:val="00C650C1"/>
    <w:rsid w:val="00C653B5"/>
    <w:rsid w:val="00C65F5E"/>
    <w:rsid w:val="00C664B0"/>
    <w:rsid w:val="00C6681E"/>
    <w:rsid w:val="00C705B9"/>
    <w:rsid w:val="00C70A74"/>
    <w:rsid w:val="00C70B2E"/>
    <w:rsid w:val="00C716B9"/>
    <w:rsid w:val="00C721E2"/>
    <w:rsid w:val="00C72828"/>
    <w:rsid w:val="00C728ED"/>
    <w:rsid w:val="00C72E8F"/>
    <w:rsid w:val="00C7434D"/>
    <w:rsid w:val="00C74FDC"/>
    <w:rsid w:val="00C762E0"/>
    <w:rsid w:val="00C77E5D"/>
    <w:rsid w:val="00C81CB9"/>
    <w:rsid w:val="00C8643D"/>
    <w:rsid w:val="00C87E03"/>
    <w:rsid w:val="00C90497"/>
    <w:rsid w:val="00C908A6"/>
    <w:rsid w:val="00C91AFB"/>
    <w:rsid w:val="00C927D2"/>
    <w:rsid w:val="00C93BFD"/>
    <w:rsid w:val="00C94C4A"/>
    <w:rsid w:val="00C94EAB"/>
    <w:rsid w:val="00C95632"/>
    <w:rsid w:val="00C96734"/>
    <w:rsid w:val="00C972EC"/>
    <w:rsid w:val="00CA1495"/>
    <w:rsid w:val="00CA161C"/>
    <w:rsid w:val="00CA162A"/>
    <w:rsid w:val="00CA1B89"/>
    <w:rsid w:val="00CA2152"/>
    <w:rsid w:val="00CA2C04"/>
    <w:rsid w:val="00CA338A"/>
    <w:rsid w:val="00CA4B7D"/>
    <w:rsid w:val="00CA4F2C"/>
    <w:rsid w:val="00CA4FF5"/>
    <w:rsid w:val="00CA56D8"/>
    <w:rsid w:val="00CB0812"/>
    <w:rsid w:val="00CB234B"/>
    <w:rsid w:val="00CB3E38"/>
    <w:rsid w:val="00CB5CBA"/>
    <w:rsid w:val="00CB5EC0"/>
    <w:rsid w:val="00CB6358"/>
    <w:rsid w:val="00CB6C65"/>
    <w:rsid w:val="00CB6EB1"/>
    <w:rsid w:val="00CC2353"/>
    <w:rsid w:val="00CC2C32"/>
    <w:rsid w:val="00CC3049"/>
    <w:rsid w:val="00CC4377"/>
    <w:rsid w:val="00CC49EC"/>
    <w:rsid w:val="00CC6B97"/>
    <w:rsid w:val="00CC779A"/>
    <w:rsid w:val="00CC7CAD"/>
    <w:rsid w:val="00CD08FE"/>
    <w:rsid w:val="00CD1F2F"/>
    <w:rsid w:val="00CD7114"/>
    <w:rsid w:val="00CE29F6"/>
    <w:rsid w:val="00CE2FE5"/>
    <w:rsid w:val="00CE6A57"/>
    <w:rsid w:val="00CE6EFC"/>
    <w:rsid w:val="00CE715E"/>
    <w:rsid w:val="00CE7FAB"/>
    <w:rsid w:val="00CF0F8B"/>
    <w:rsid w:val="00CF1C84"/>
    <w:rsid w:val="00CF220C"/>
    <w:rsid w:val="00CF2A98"/>
    <w:rsid w:val="00CF3E71"/>
    <w:rsid w:val="00CF63A5"/>
    <w:rsid w:val="00D003D8"/>
    <w:rsid w:val="00D004BC"/>
    <w:rsid w:val="00D00F78"/>
    <w:rsid w:val="00D01587"/>
    <w:rsid w:val="00D04D92"/>
    <w:rsid w:val="00D053C1"/>
    <w:rsid w:val="00D06C69"/>
    <w:rsid w:val="00D07631"/>
    <w:rsid w:val="00D1244C"/>
    <w:rsid w:val="00D12BA1"/>
    <w:rsid w:val="00D12FEB"/>
    <w:rsid w:val="00D173E5"/>
    <w:rsid w:val="00D20E5B"/>
    <w:rsid w:val="00D2138D"/>
    <w:rsid w:val="00D21AEB"/>
    <w:rsid w:val="00D21B12"/>
    <w:rsid w:val="00D21F67"/>
    <w:rsid w:val="00D23FD8"/>
    <w:rsid w:val="00D242E4"/>
    <w:rsid w:val="00D24529"/>
    <w:rsid w:val="00D2495C"/>
    <w:rsid w:val="00D26629"/>
    <w:rsid w:val="00D27176"/>
    <w:rsid w:val="00D273BB"/>
    <w:rsid w:val="00D27C60"/>
    <w:rsid w:val="00D27E89"/>
    <w:rsid w:val="00D30D5C"/>
    <w:rsid w:val="00D32FC7"/>
    <w:rsid w:val="00D34AC6"/>
    <w:rsid w:val="00D350CE"/>
    <w:rsid w:val="00D354DA"/>
    <w:rsid w:val="00D35998"/>
    <w:rsid w:val="00D35A13"/>
    <w:rsid w:val="00D35C5F"/>
    <w:rsid w:val="00D409F9"/>
    <w:rsid w:val="00D41781"/>
    <w:rsid w:val="00D428E0"/>
    <w:rsid w:val="00D4404A"/>
    <w:rsid w:val="00D44086"/>
    <w:rsid w:val="00D4646B"/>
    <w:rsid w:val="00D508E8"/>
    <w:rsid w:val="00D5102C"/>
    <w:rsid w:val="00D51307"/>
    <w:rsid w:val="00D52643"/>
    <w:rsid w:val="00D56559"/>
    <w:rsid w:val="00D57601"/>
    <w:rsid w:val="00D6036E"/>
    <w:rsid w:val="00D60693"/>
    <w:rsid w:val="00D60C9A"/>
    <w:rsid w:val="00D60D56"/>
    <w:rsid w:val="00D631D2"/>
    <w:rsid w:val="00D63A50"/>
    <w:rsid w:val="00D6547E"/>
    <w:rsid w:val="00D65FD0"/>
    <w:rsid w:val="00D70445"/>
    <w:rsid w:val="00D70A72"/>
    <w:rsid w:val="00D727F6"/>
    <w:rsid w:val="00D729E5"/>
    <w:rsid w:val="00D73F24"/>
    <w:rsid w:val="00D742D1"/>
    <w:rsid w:val="00D747C9"/>
    <w:rsid w:val="00D74B56"/>
    <w:rsid w:val="00D74FE5"/>
    <w:rsid w:val="00D8034A"/>
    <w:rsid w:val="00D81B1B"/>
    <w:rsid w:val="00D8402B"/>
    <w:rsid w:val="00D8412C"/>
    <w:rsid w:val="00D8441E"/>
    <w:rsid w:val="00D846F8"/>
    <w:rsid w:val="00D84D05"/>
    <w:rsid w:val="00D850C8"/>
    <w:rsid w:val="00D852FC"/>
    <w:rsid w:val="00D8668C"/>
    <w:rsid w:val="00D86A96"/>
    <w:rsid w:val="00D87033"/>
    <w:rsid w:val="00D911E1"/>
    <w:rsid w:val="00D92288"/>
    <w:rsid w:val="00D92F16"/>
    <w:rsid w:val="00D9309C"/>
    <w:rsid w:val="00D933D8"/>
    <w:rsid w:val="00D95C97"/>
    <w:rsid w:val="00D96852"/>
    <w:rsid w:val="00D97B63"/>
    <w:rsid w:val="00DA056C"/>
    <w:rsid w:val="00DA25C3"/>
    <w:rsid w:val="00DA2C0B"/>
    <w:rsid w:val="00DA31AB"/>
    <w:rsid w:val="00DA3A59"/>
    <w:rsid w:val="00DA3D1F"/>
    <w:rsid w:val="00DA3F3C"/>
    <w:rsid w:val="00DA4126"/>
    <w:rsid w:val="00DA4580"/>
    <w:rsid w:val="00DA4DC3"/>
    <w:rsid w:val="00DA4DD2"/>
    <w:rsid w:val="00DA5FDA"/>
    <w:rsid w:val="00DA7936"/>
    <w:rsid w:val="00DA7FF4"/>
    <w:rsid w:val="00DB1256"/>
    <w:rsid w:val="00DB1396"/>
    <w:rsid w:val="00DB35B0"/>
    <w:rsid w:val="00DB4B65"/>
    <w:rsid w:val="00DB4B83"/>
    <w:rsid w:val="00DB52E5"/>
    <w:rsid w:val="00DB72EB"/>
    <w:rsid w:val="00DB7522"/>
    <w:rsid w:val="00DC0A3B"/>
    <w:rsid w:val="00DC1947"/>
    <w:rsid w:val="00DC1A35"/>
    <w:rsid w:val="00DC32E9"/>
    <w:rsid w:val="00DC33A0"/>
    <w:rsid w:val="00DC41EA"/>
    <w:rsid w:val="00DC451B"/>
    <w:rsid w:val="00DC5087"/>
    <w:rsid w:val="00DC5493"/>
    <w:rsid w:val="00DC54DE"/>
    <w:rsid w:val="00DC65AA"/>
    <w:rsid w:val="00DC7599"/>
    <w:rsid w:val="00DC763A"/>
    <w:rsid w:val="00DD010D"/>
    <w:rsid w:val="00DD5049"/>
    <w:rsid w:val="00DD5BE7"/>
    <w:rsid w:val="00DD5EDA"/>
    <w:rsid w:val="00DD63A2"/>
    <w:rsid w:val="00DD7F73"/>
    <w:rsid w:val="00DE0882"/>
    <w:rsid w:val="00DE0917"/>
    <w:rsid w:val="00DE0DA5"/>
    <w:rsid w:val="00DE1254"/>
    <w:rsid w:val="00DE272D"/>
    <w:rsid w:val="00DE2E3A"/>
    <w:rsid w:val="00DE2F3F"/>
    <w:rsid w:val="00DE5514"/>
    <w:rsid w:val="00DE6CBF"/>
    <w:rsid w:val="00DE6CD8"/>
    <w:rsid w:val="00DE6F70"/>
    <w:rsid w:val="00DF0360"/>
    <w:rsid w:val="00DF05E3"/>
    <w:rsid w:val="00DF1249"/>
    <w:rsid w:val="00DF22A6"/>
    <w:rsid w:val="00DF29E2"/>
    <w:rsid w:val="00DF3143"/>
    <w:rsid w:val="00DF3BF9"/>
    <w:rsid w:val="00DF485E"/>
    <w:rsid w:val="00DF4910"/>
    <w:rsid w:val="00DF4F6B"/>
    <w:rsid w:val="00DF5494"/>
    <w:rsid w:val="00DF67D7"/>
    <w:rsid w:val="00DF6DEA"/>
    <w:rsid w:val="00DF7036"/>
    <w:rsid w:val="00DF79C8"/>
    <w:rsid w:val="00DF7E19"/>
    <w:rsid w:val="00E01137"/>
    <w:rsid w:val="00E042C1"/>
    <w:rsid w:val="00E04B3A"/>
    <w:rsid w:val="00E04B90"/>
    <w:rsid w:val="00E05633"/>
    <w:rsid w:val="00E0699A"/>
    <w:rsid w:val="00E070B7"/>
    <w:rsid w:val="00E07625"/>
    <w:rsid w:val="00E10B0A"/>
    <w:rsid w:val="00E161D2"/>
    <w:rsid w:val="00E16587"/>
    <w:rsid w:val="00E165A5"/>
    <w:rsid w:val="00E166E4"/>
    <w:rsid w:val="00E168B3"/>
    <w:rsid w:val="00E1690D"/>
    <w:rsid w:val="00E16E65"/>
    <w:rsid w:val="00E179ED"/>
    <w:rsid w:val="00E21C45"/>
    <w:rsid w:val="00E21EFA"/>
    <w:rsid w:val="00E2595F"/>
    <w:rsid w:val="00E269D3"/>
    <w:rsid w:val="00E26EE1"/>
    <w:rsid w:val="00E32D4C"/>
    <w:rsid w:val="00E3393C"/>
    <w:rsid w:val="00E33A76"/>
    <w:rsid w:val="00E33BD6"/>
    <w:rsid w:val="00E34392"/>
    <w:rsid w:val="00E34C8B"/>
    <w:rsid w:val="00E377F7"/>
    <w:rsid w:val="00E40594"/>
    <w:rsid w:val="00E40D7D"/>
    <w:rsid w:val="00E42732"/>
    <w:rsid w:val="00E42E9F"/>
    <w:rsid w:val="00E4489D"/>
    <w:rsid w:val="00E44C15"/>
    <w:rsid w:val="00E45C75"/>
    <w:rsid w:val="00E46A50"/>
    <w:rsid w:val="00E46BC3"/>
    <w:rsid w:val="00E47CB0"/>
    <w:rsid w:val="00E50DC7"/>
    <w:rsid w:val="00E5262F"/>
    <w:rsid w:val="00E541E4"/>
    <w:rsid w:val="00E54F14"/>
    <w:rsid w:val="00E55B84"/>
    <w:rsid w:val="00E56BB7"/>
    <w:rsid w:val="00E579EE"/>
    <w:rsid w:val="00E61442"/>
    <w:rsid w:val="00E617E2"/>
    <w:rsid w:val="00E61886"/>
    <w:rsid w:val="00E635A5"/>
    <w:rsid w:val="00E656F8"/>
    <w:rsid w:val="00E65ABB"/>
    <w:rsid w:val="00E67443"/>
    <w:rsid w:val="00E708AF"/>
    <w:rsid w:val="00E72E22"/>
    <w:rsid w:val="00E7387F"/>
    <w:rsid w:val="00E73C55"/>
    <w:rsid w:val="00E74514"/>
    <w:rsid w:val="00E756BB"/>
    <w:rsid w:val="00E75887"/>
    <w:rsid w:val="00E776FA"/>
    <w:rsid w:val="00E80A5F"/>
    <w:rsid w:val="00E80DF5"/>
    <w:rsid w:val="00E80F66"/>
    <w:rsid w:val="00E810AF"/>
    <w:rsid w:val="00E81537"/>
    <w:rsid w:val="00E8394F"/>
    <w:rsid w:val="00E83998"/>
    <w:rsid w:val="00E83AC0"/>
    <w:rsid w:val="00E85F8F"/>
    <w:rsid w:val="00E87870"/>
    <w:rsid w:val="00E9051F"/>
    <w:rsid w:val="00E90CB5"/>
    <w:rsid w:val="00E91DA5"/>
    <w:rsid w:val="00E925A0"/>
    <w:rsid w:val="00E9419E"/>
    <w:rsid w:val="00E947BA"/>
    <w:rsid w:val="00E9680E"/>
    <w:rsid w:val="00E96DB8"/>
    <w:rsid w:val="00EA1826"/>
    <w:rsid w:val="00EA3A21"/>
    <w:rsid w:val="00EA5D39"/>
    <w:rsid w:val="00EB22C4"/>
    <w:rsid w:val="00EB34FD"/>
    <w:rsid w:val="00EB358F"/>
    <w:rsid w:val="00EB4FCC"/>
    <w:rsid w:val="00EB504E"/>
    <w:rsid w:val="00EB56C0"/>
    <w:rsid w:val="00EB5ABA"/>
    <w:rsid w:val="00EB6430"/>
    <w:rsid w:val="00EB737D"/>
    <w:rsid w:val="00EB7A57"/>
    <w:rsid w:val="00EC05A6"/>
    <w:rsid w:val="00EC067F"/>
    <w:rsid w:val="00EC1A6D"/>
    <w:rsid w:val="00EC23FC"/>
    <w:rsid w:val="00EC245A"/>
    <w:rsid w:val="00EC3E3E"/>
    <w:rsid w:val="00EC49D0"/>
    <w:rsid w:val="00EC49F0"/>
    <w:rsid w:val="00EC4CF9"/>
    <w:rsid w:val="00EC62D1"/>
    <w:rsid w:val="00EC69EC"/>
    <w:rsid w:val="00EC7167"/>
    <w:rsid w:val="00EC7816"/>
    <w:rsid w:val="00ED0504"/>
    <w:rsid w:val="00ED29BF"/>
    <w:rsid w:val="00ED2B62"/>
    <w:rsid w:val="00ED3383"/>
    <w:rsid w:val="00ED47FD"/>
    <w:rsid w:val="00ED5494"/>
    <w:rsid w:val="00ED5A8E"/>
    <w:rsid w:val="00ED6014"/>
    <w:rsid w:val="00ED6627"/>
    <w:rsid w:val="00ED6B3D"/>
    <w:rsid w:val="00ED6C3C"/>
    <w:rsid w:val="00EE0131"/>
    <w:rsid w:val="00EE3655"/>
    <w:rsid w:val="00EE5DCD"/>
    <w:rsid w:val="00EE6B05"/>
    <w:rsid w:val="00EF0CBE"/>
    <w:rsid w:val="00EF0EE1"/>
    <w:rsid w:val="00EF30E4"/>
    <w:rsid w:val="00EF3538"/>
    <w:rsid w:val="00EF3736"/>
    <w:rsid w:val="00EF3CE0"/>
    <w:rsid w:val="00EF4A2E"/>
    <w:rsid w:val="00EF5A5D"/>
    <w:rsid w:val="00EF5FE7"/>
    <w:rsid w:val="00EF67E5"/>
    <w:rsid w:val="00EF6D96"/>
    <w:rsid w:val="00EF6E02"/>
    <w:rsid w:val="00EF75BE"/>
    <w:rsid w:val="00F0115C"/>
    <w:rsid w:val="00F0158A"/>
    <w:rsid w:val="00F04412"/>
    <w:rsid w:val="00F05874"/>
    <w:rsid w:val="00F05DDC"/>
    <w:rsid w:val="00F0681E"/>
    <w:rsid w:val="00F06A30"/>
    <w:rsid w:val="00F106A1"/>
    <w:rsid w:val="00F12D76"/>
    <w:rsid w:val="00F1388F"/>
    <w:rsid w:val="00F14569"/>
    <w:rsid w:val="00F14A5A"/>
    <w:rsid w:val="00F14DEC"/>
    <w:rsid w:val="00F14DF0"/>
    <w:rsid w:val="00F15678"/>
    <w:rsid w:val="00F17855"/>
    <w:rsid w:val="00F17AEE"/>
    <w:rsid w:val="00F2065F"/>
    <w:rsid w:val="00F237EA"/>
    <w:rsid w:val="00F238D2"/>
    <w:rsid w:val="00F23F85"/>
    <w:rsid w:val="00F25615"/>
    <w:rsid w:val="00F25BC6"/>
    <w:rsid w:val="00F25E48"/>
    <w:rsid w:val="00F2606A"/>
    <w:rsid w:val="00F2643D"/>
    <w:rsid w:val="00F264F2"/>
    <w:rsid w:val="00F27754"/>
    <w:rsid w:val="00F32A36"/>
    <w:rsid w:val="00F33A6F"/>
    <w:rsid w:val="00F33EE6"/>
    <w:rsid w:val="00F361E7"/>
    <w:rsid w:val="00F3664E"/>
    <w:rsid w:val="00F36D8B"/>
    <w:rsid w:val="00F41C7A"/>
    <w:rsid w:val="00F4265A"/>
    <w:rsid w:val="00F42B2A"/>
    <w:rsid w:val="00F434A7"/>
    <w:rsid w:val="00F46938"/>
    <w:rsid w:val="00F46B9A"/>
    <w:rsid w:val="00F4708E"/>
    <w:rsid w:val="00F470F5"/>
    <w:rsid w:val="00F518A1"/>
    <w:rsid w:val="00F54D8A"/>
    <w:rsid w:val="00F54D8E"/>
    <w:rsid w:val="00F54EF8"/>
    <w:rsid w:val="00F5502B"/>
    <w:rsid w:val="00F55262"/>
    <w:rsid w:val="00F56BBC"/>
    <w:rsid w:val="00F56FB7"/>
    <w:rsid w:val="00F571F4"/>
    <w:rsid w:val="00F603EE"/>
    <w:rsid w:val="00F6188F"/>
    <w:rsid w:val="00F61C47"/>
    <w:rsid w:val="00F6210F"/>
    <w:rsid w:val="00F62733"/>
    <w:rsid w:val="00F6379C"/>
    <w:rsid w:val="00F655D6"/>
    <w:rsid w:val="00F66054"/>
    <w:rsid w:val="00F674F2"/>
    <w:rsid w:val="00F71A59"/>
    <w:rsid w:val="00F71CCD"/>
    <w:rsid w:val="00F73748"/>
    <w:rsid w:val="00F737BF"/>
    <w:rsid w:val="00F749E2"/>
    <w:rsid w:val="00F75957"/>
    <w:rsid w:val="00F760E8"/>
    <w:rsid w:val="00F77134"/>
    <w:rsid w:val="00F7759C"/>
    <w:rsid w:val="00F80AED"/>
    <w:rsid w:val="00F8407E"/>
    <w:rsid w:val="00F84622"/>
    <w:rsid w:val="00F84F58"/>
    <w:rsid w:val="00F85CBE"/>
    <w:rsid w:val="00F85D76"/>
    <w:rsid w:val="00F872A2"/>
    <w:rsid w:val="00F87AAD"/>
    <w:rsid w:val="00F927D2"/>
    <w:rsid w:val="00F93397"/>
    <w:rsid w:val="00F94F6D"/>
    <w:rsid w:val="00F960FC"/>
    <w:rsid w:val="00F965B5"/>
    <w:rsid w:val="00F96EFD"/>
    <w:rsid w:val="00F97FC8"/>
    <w:rsid w:val="00FA0198"/>
    <w:rsid w:val="00FA0876"/>
    <w:rsid w:val="00FA104E"/>
    <w:rsid w:val="00FA1674"/>
    <w:rsid w:val="00FA191E"/>
    <w:rsid w:val="00FA1F18"/>
    <w:rsid w:val="00FA22F7"/>
    <w:rsid w:val="00FA2C31"/>
    <w:rsid w:val="00FA3CBB"/>
    <w:rsid w:val="00FA4354"/>
    <w:rsid w:val="00FA64C8"/>
    <w:rsid w:val="00FA6B0E"/>
    <w:rsid w:val="00FA6ED6"/>
    <w:rsid w:val="00FA7179"/>
    <w:rsid w:val="00FA7C77"/>
    <w:rsid w:val="00FB144E"/>
    <w:rsid w:val="00FB20BE"/>
    <w:rsid w:val="00FB2B6F"/>
    <w:rsid w:val="00FB3202"/>
    <w:rsid w:val="00FB34BC"/>
    <w:rsid w:val="00FB4A44"/>
    <w:rsid w:val="00FB5FF3"/>
    <w:rsid w:val="00FB6B53"/>
    <w:rsid w:val="00FB7CE8"/>
    <w:rsid w:val="00FC0A54"/>
    <w:rsid w:val="00FC1742"/>
    <w:rsid w:val="00FC51E2"/>
    <w:rsid w:val="00FC62F6"/>
    <w:rsid w:val="00FC7768"/>
    <w:rsid w:val="00FD06BC"/>
    <w:rsid w:val="00FD2CAA"/>
    <w:rsid w:val="00FD31A9"/>
    <w:rsid w:val="00FD4464"/>
    <w:rsid w:val="00FD7201"/>
    <w:rsid w:val="00FE2F32"/>
    <w:rsid w:val="00FE421B"/>
    <w:rsid w:val="00FE4897"/>
    <w:rsid w:val="00FE4F01"/>
    <w:rsid w:val="00FE6A1D"/>
    <w:rsid w:val="00FF058C"/>
    <w:rsid w:val="00FF0737"/>
    <w:rsid w:val="00FF0D38"/>
    <w:rsid w:val="00FF1A76"/>
    <w:rsid w:val="00FF2792"/>
    <w:rsid w:val="00FF2ED1"/>
    <w:rsid w:val="00FF45DB"/>
    <w:rsid w:val="00FF493D"/>
    <w:rsid w:val="00FF49A2"/>
    <w:rsid w:val="00FF51F0"/>
    <w:rsid w:val="00FF5247"/>
    <w:rsid w:val="00FF5409"/>
    <w:rsid w:val="00FF57FC"/>
    <w:rsid w:val="00FF5E7F"/>
    <w:rsid w:val="00FF7286"/>
    <w:rsid w:val="02207E99"/>
    <w:rsid w:val="03E66A1B"/>
    <w:rsid w:val="04493607"/>
    <w:rsid w:val="06254A84"/>
    <w:rsid w:val="0643717B"/>
    <w:rsid w:val="06507DE7"/>
    <w:rsid w:val="07557810"/>
    <w:rsid w:val="07C33889"/>
    <w:rsid w:val="08516AED"/>
    <w:rsid w:val="08BB333A"/>
    <w:rsid w:val="0967278F"/>
    <w:rsid w:val="0A7F1176"/>
    <w:rsid w:val="0AA832E7"/>
    <w:rsid w:val="0BAD1DBC"/>
    <w:rsid w:val="0CA738BC"/>
    <w:rsid w:val="0D506F0A"/>
    <w:rsid w:val="0D5E4AEE"/>
    <w:rsid w:val="0D812C1A"/>
    <w:rsid w:val="10C73E3C"/>
    <w:rsid w:val="11446980"/>
    <w:rsid w:val="12BC42D0"/>
    <w:rsid w:val="138C45E8"/>
    <w:rsid w:val="13BD3EC2"/>
    <w:rsid w:val="13E23FC4"/>
    <w:rsid w:val="15DA46EF"/>
    <w:rsid w:val="15EB7FD9"/>
    <w:rsid w:val="16B416CF"/>
    <w:rsid w:val="17A058F8"/>
    <w:rsid w:val="17EA2097"/>
    <w:rsid w:val="18525B58"/>
    <w:rsid w:val="1ABA7B74"/>
    <w:rsid w:val="1BD268C4"/>
    <w:rsid w:val="1C544AB3"/>
    <w:rsid w:val="1CB410D6"/>
    <w:rsid w:val="1D7C0CB2"/>
    <w:rsid w:val="1D823A7F"/>
    <w:rsid w:val="1DB51E47"/>
    <w:rsid w:val="1F616EC8"/>
    <w:rsid w:val="1F706DEA"/>
    <w:rsid w:val="20455542"/>
    <w:rsid w:val="20B53B06"/>
    <w:rsid w:val="20D17AE7"/>
    <w:rsid w:val="211E6A90"/>
    <w:rsid w:val="215A7B7C"/>
    <w:rsid w:val="22017BD6"/>
    <w:rsid w:val="22364332"/>
    <w:rsid w:val="236A00C7"/>
    <w:rsid w:val="242D7510"/>
    <w:rsid w:val="244E098E"/>
    <w:rsid w:val="24823754"/>
    <w:rsid w:val="24AF3BE5"/>
    <w:rsid w:val="24B83AB2"/>
    <w:rsid w:val="26CC34F1"/>
    <w:rsid w:val="26D322E2"/>
    <w:rsid w:val="26F35B84"/>
    <w:rsid w:val="272D7F7A"/>
    <w:rsid w:val="28C93E2D"/>
    <w:rsid w:val="2A041BBA"/>
    <w:rsid w:val="2A4C04DB"/>
    <w:rsid w:val="2AE831BF"/>
    <w:rsid w:val="2B0B6123"/>
    <w:rsid w:val="2B7D7472"/>
    <w:rsid w:val="2B8E34E6"/>
    <w:rsid w:val="2BCD5959"/>
    <w:rsid w:val="2C0B6326"/>
    <w:rsid w:val="2C7D7585"/>
    <w:rsid w:val="2D083D35"/>
    <w:rsid w:val="2DB90DDB"/>
    <w:rsid w:val="2E2519FE"/>
    <w:rsid w:val="30865D94"/>
    <w:rsid w:val="30DE7586"/>
    <w:rsid w:val="32093DB4"/>
    <w:rsid w:val="3279631C"/>
    <w:rsid w:val="32C6140B"/>
    <w:rsid w:val="32E420DD"/>
    <w:rsid w:val="339C572C"/>
    <w:rsid w:val="34194AE3"/>
    <w:rsid w:val="35FA0152"/>
    <w:rsid w:val="3602517E"/>
    <w:rsid w:val="361A37FC"/>
    <w:rsid w:val="36EF3373"/>
    <w:rsid w:val="372951E3"/>
    <w:rsid w:val="378205ED"/>
    <w:rsid w:val="38CF2D42"/>
    <w:rsid w:val="39233290"/>
    <w:rsid w:val="39593FB9"/>
    <w:rsid w:val="3981026E"/>
    <w:rsid w:val="3B0F053B"/>
    <w:rsid w:val="3B1671C9"/>
    <w:rsid w:val="3C172829"/>
    <w:rsid w:val="3C2C2040"/>
    <w:rsid w:val="3D2D4EBE"/>
    <w:rsid w:val="3F6E6D74"/>
    <w:rsid w:val="402F309E"/>
    <w:rsid w:val="407A6D6E"/>
    <w:rsid w:val="43373679"/>
    <w:rsid w:val="43C058EA"/>
    <w:rsid w:val="44067329"/>
    <w:rsid w:val="46CE022E"/>
    <w:rsid w:val="46D56187"/>
    <w:rsid w:val="46EE739A"/>
    <w:rsid w:val="47C41918"/>
    <w:rsid w:val="488F0FCD"/>
    <w:rsid w:val="49227FF9"/>
    <w:rsid w:val="49694F84"/>
    <w:rsid w:val="4AB612D1"/>
    <w:rsid w:val="4B5E1F58"/>
    <w:rsid w:val="4B6407F3"/>
    <w:rsid w:val="4B8A4DAD"/>
    <w:rsid w:val="4BAB6012"/>
    <w:rsid w:val="4DED3972"/>
    <w:rsid w:val="4E072CD6"/>
    <w:rsid w:val="4F486F5E"/>
    <w:rsid w:val="4FAA1A3C"/>
    <w:rsid w:val="50E44BED"/>
    <w:rsid w:val="519B6FAF"/>
    <w:rsid w:val="519D2284"/>
    <w:rsid w:val="526E2771"/>
    <w:rsid w:val="54973AC9"/>
    <w:rsid w:val="56534E5D"/>
    <w:rsid w:val="56AD40DF"/>
    <w:rsid w:val="56D70B63"/>
    <w:rsid w:val="57E96447"/>
    <w:rsid w:val="58775333"/>
    <w:rsid w:val="58C43C40"/>
    <w:rsid w:val="59AA175E"/>
    <w:rsid w:val="59FC499E"/>
    <w:rsid w:val="5A5529D8"/>
    <w:rsid w:val="5A5E0606"/>
    <w:rsid w:val="5B3C091F"/>
    <w:rsid w:val="5C432FE7"/>
    <w:rsid w:val="5D2C4E16"/>
    <w:rsid w:val="5DC0655D"/>
    <w:rsid w:val="5E0A222C"/>
    <w:rsid w:val="5E335106"/>
    <w:rsid w:val="60EF4058"/>
    <w:rsid w:val="611B652C"/>
    <w:rsid w:val="62F32B90"/>
    <w:rsid w:val="633D5ADA"/>
    <w:rsid w:val="648F5ACB"/>
    <w:rsid w:val="64B53631"/>
    <w:rsid w:val="64D94138"/>
    <w:rsid w:val="66480F43"/>
    <w:rsid w:val="67364560"/>
    <w:rsid w:val="675A6F94"/>
    <w:rsid w:val="67EC469A"/>
    <w:rsid w:val="68B60D41"/>
    <w:rsid w:val="694B4A9F"/>
    <w:rsid w:val="69941DD5"/>
    <w:rsid w:val="6A1C0FBE"/>
    <w:rsid w:val="6A671D7F"/>
    <w:rsid w:val="6AD4661C"/>
    <w:rsid w:val="6B506E8D"/>
    <w:rsid w:val="6C4B04C1"/>
    <w:rsid w:val="6E006C24"/>
    <w:rsid w:val="6EB60DF0"/>
    <w:rsid w:val="6EDA2EAC"/>
    <w:rsid w:val="6FAF5DFF"/>
    <w:rsid w:val="6FFE1A52"/>
    <w:rsid w:val="70556AEE"/>
    <w:rsid w:val="717C0918"/>
    <w:rsid w:val="71FC7AA5"/>
    <w:rsid w:val="723D284E"/>
    <w:rsid w:val="729663F2"/>
    <w:rsid w:val="72D21B62"/>
    <w:rsid w:val="73E034DB"/>
    <w:rsid w:val="74634A29"/>
    <w:rsid w:val="759D0D4D"/>
    <w:rsid w:val="7825580E"/>
    <w:rsid w:val="785E7B34"/>
    <w:rsid w:val="785F5FE5"/>
    <w:rsid w:val="789512F4"/>
    <w:rsid w:val="7A460D5C"/>
    <w:rsid w:val="7B060CDC"/>
    <w:rsid w:val="7C5E1C55"/>
    <w:rsid w:val="7DC34265"/>
    <w:rsid w:val="7DC40E7C"/>
    <w:rsid w:val="7F97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pt" color="#000000" endarrow="block"/>
    </o:shapedefaults>
    <o:shapelayout v:ext="edit">
      <o:idmap v:ext="edit" data="2"/>
      <o:rules v:ext="edit">
        <o:r id="V:Rule1" type="connector" idref="#自选图形 13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45"/>
      </w:tabs>
      <w:adjustRightInd w:val="0"/>
      <w:snapToGrid w:val="0"/>
      <w:spacing w:afterLines="100" w:line="360" w:lineRule="auto"/>
      <w:ind w:left="420"/>
      <w:jc w:val="center"/>
      <w:outlineLvl w:val="0"/>
    </w:pPr>
    <w:rPr>
      <w:b/>
      <w:sz w:val="3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adjustRightInd w:val="0"/>
      <w:snapToGrid w:val="0"/>
      <w:spacing w:before="280" w:after="290" w:line="376" w:lineRule="auto"/>
      <w:ind w:firstLine="200" w:firstLineChars="200"/>
      <w:outlineLvl w:val="3"/>
    </w:pPr>
    <w:rPr>
      <w:rFonts w:ascii="Arial" w:hAnsi="Arial" w:eastAsia="黑体"/>
      <w:b/>
      <w:bCs/>
      <w:sz w:val="28"/>
      <w:szCs w:val="28"/>
    </w:rPr>
  </w:style>
  <w:style w:type="paragraph" w:styleId="6">
    <w:name w:val="heading 5"/>
    <w:basedOn w:val="1"/>
    <w:next w:val="1"/>
    <w:qFormat/>
    <w:uiPriority w:val="0"/>
    <w:pPr>
      <w:keepNext/>
      <w:spacing w:beforeLines="50"/>
      <w:jc w:val="center"/>
      <w:outlineLvl w:val="4"/>
    </w:pPr>
    <w:rPr>
      <w:sz w:val="24"/>
    </w:rPr>
  </w:style>
  <w:style w:type="paragraph" w:styleId="7">
    <w:name w:val="heading 6"/>
    <w:basedOn w:val="1"/>
    <w:next w:val="8"/>
    <w:qFormat/>
    <w:uiPriority w:val="0"/>
    <w:pPr>
      <w:keepNext/>
      <w:keepLines/>
      <w:tabs>
        <w:tab w:val="left" w:pos="1152"/>
      </w:tabs>
      <w:spacing w:before="240" w:after="64" w:line="320" w:lineRule="auto"/>
      <w:ind w:left="1152" w:hanging="1152"/>
      <w:outlineLvl w:val="5"/>
    </w:pPr>
    <w:rPr>
      <w:rFonts w:ascii="Arial" w:hAnsi="Arial" w:eastAsia="黑体"/>
      <w:b/>
      <w:bCs/>
      <w:sz w:val="24"/>
      <w:szCs w:val="21"/>
    </w:rPr>
  </w:style>
  <w:style w:type="paragraph" w:styleId="9">
    <w:name w:val="heading 8"/>
    <w:basedOn w:val="1"/>
    <w:next w:val="8"/>
    <w:qFormat/>
    <w:uiPriority w:val="0"/>
    <w:pPr>
      <w:keepNext/>
      <w:keepLines/>
      <w:tabs>
        <w:tab w:val="left" w:pos="1440"/>
      </w:tabs>
      <w:spacing w:before="240" w:after="64" w:line="320" w:lineRule="auto"/>
      <w:ind w:left="1440" w:hanging="1440"/>
      <w:outlineLvl w:val="7"/>
    </w:pPr>
    <w:rPr>
      <w:rFonts w:ascii="Arial" w:hAnsi="Arial" w:eastAsia="黑体"/>
      <w:sz w:val="24"/>
      <w:szCs w:val="21"/>
    </w:rPr>
  </w:style>
  <w:style w:type="paragraph" w:styleId="10">
    <w:name w:val="heading 9"/>
    <w:basedOn w:val="1"/>
    <w:next w:val="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39">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52"/>
    <w:qFormat/>
    <w:uiPriority w:val="0"/>
    <w:pPr>
      <w:ind w:firstLine="420" w:firstLineChars="200"/>
    </w:p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spacing w:after="120"/>
    </w:pPr>
    <w:rPr>
      <w:sz w:val="16"/>
      <w:szCs w:val="16"/>
    </w:rPr>
  </w:style>
  <w:style w:type="paragraph" w:styleId="14">
    <w:name w:val="Body Text"/>
    <w:basedOn w:val="1"/>
    <w:link w:val="47"/>
    <w:qFormat/>
    <w:uiPriority w:val="0"/>
    <w:pPr>
      <w:adjustRightInd w:val="0"/>
      <w:snapToGrid w:val="0"/>
      <w:spacing w:line="360" w:lineRule="auto"/>
      <w:ind w:firstLine="200" w:firstLineChars="200"/>
    </w:pPr>
    <w:rPr>
      <w:rFonts w:ascii="宋体" w:hAnsi="宋体"/>
      <w:sz w:val="28"/>
    </w:rPr>
  </w:style>
  <w:style w:type="paragraph" w:styleId="15">
    <w:name w:val="Body Text Indent"/>
    <w:basedOn w:val="1"/>
    <w:link w:val="53"/>
    <w:qFormat/>
    <w:uiPriority w:val="0"/>
    <w:pPr>
      <w:tabs>
        <w:tab w:val="left" w:pos="1575"/>
      </w:tabs>
      <w:spacing w:line="300" w:lineRule="auto"/>
      <w:ind w:firstLine="425"/>
    </w:pPr>
  </w:style>
  <w:style w:type="paragraph" w:styleId="16">
    <w:name w:val="toc 5"/>
    <w:basedOn w:val="1"/>
    <w:next w:val="1"/>
    <w:qFormat/>
    <w:uiPriority w:val="0"/>
    <w:pPr>
      <w:ind w:left="1680" w:leftChars="800"/>
    </w:pPr>
  </w:style>
  <w:style w:type="paragraph" w:styleId="17">
    <w:name w:val="toc 3"/>
    <w:basedOn w:val="1"/>
    <w:next w:val="1"/>
    <w:semiHidden/>
    <w:qFormat/>
    <w:uiPriority w:val="0"/>
    <w:pPr>
      <w:ind w:left="420"/>
      <w:jc w:val="left"/>
    </w:pPr>
    <w:rPr>
      <w:i/>
      <w:iCs/>
      <w:sz w:val="20"/>
      <w:szCs w:val="20"/>
    </w:rPr>
  </w:style>
  <w:style w:type="paragraph" w:styleId="18">
    <w:name w:val="Plain Text"/>
    <w:basedOn w:val="1"/>
    <w:qFormat/>
    <w:uiPriority w:val="0"/>
    <w:rPr>
      <w:rFonts w:ascii="宋体" w:hAnsi="Courier New"/>
      <w:szCs w:val="20"/>
    </w:rPr>
  </w:style>
  <w:style w:type="paragraph" w:styleId="19">
    <w:name w:val="toc 8"/>
    <w:basedOn w:val="1"/>
    <w:next w:val="1"/>
    <w:qFormat/>
    <w:uiPriority w:val="0"/>
    <w:pPr>
      <w:ind w:left="2940" w:leftChars="1400"/>
    </w:pPr>
  </w:style>
  <w:style w:type="paragraph" w:styleId="20">
    <w:name w:val="Date"/>
    <w:basedOn w:val="1"/>
    <w:next w:val="1"/>
    <w:qFormat/>
    <w:uiPriority w:val="0"/>
    <w:pPr>
      <w:ind w:left="100" w:leftChars="2500"/>
    </w:pPr>
    <w:rPr>
      <w:sz w:val="28"/>
    </w:rPr>
  </w:style>
  <w:style w:type="paragraph" w:styleId="21">
    <w:name w:val="Body Text Indent 2"/>
    <w:basedOn w:val="1"/>
    <w:qFormat/>
    <w:uiPriority w:val="0"/>
    <w:pPr>
      <w:ind w:firstLine="560" w:firstLineChars="200"/>
    </w:pPr>
  </w:style>
  <w:style w:type="paragraph" w:styleId="22">
    <w:name w:val="Balloon Text"/>
    <w:basedOn w:val="1"/>
    <w:link w:val="54"/>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link w:val="57"/>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Subtitle"/>
    <w:basedOn w:val="1"/>
    <w:next w:val="1"/>
    <w:link w:val="71"/>
    <w:qFormat/>
    <w:uiPriority w:val="11"/>
    <w:pPr>
      <w:spacing w:before="240" w:after="60" w:line="312" w:lineRule="auto"/>
      <w:jc w:val="left"/>
      <w:outlineLvl w:val="1"/>
    </w:pPr>
    <w:rPr>
      <w:rFonts w:ascii="Cambria" w:hAnsi="Cambria"/>
      <w:b/>
      <w:bCs/>
      <w:kern w:val="28"/>
      <w:sz w:val="28"/>
      <w:szCs w:val="32"/>
    </w:rPr>
  </w:style>
  <w:style w:type="paragraph" w:styleId="27">
    <w:name w:val="List"/>
    <w:basedOn w:val="1"/>
    <w:qFormat/>
    <w:uiPriority w:val="0"/>
    <w:pPr>
      <w:ind w:left="420" w:hanging="420"/>
    </w:pPr>
    <w:rPr>
      <w:szCs w:val="20"/>
    </w:rPr>
  </w:style>
  <w:style w:type="paragraph" w:styleId="28">
    <w:name w:val="Body Text Indent 3"/>
    <w:basedOn w:val="1"/>
    <w:qFormat/>
    <w:uiPriority w:val="0"/>
    <w:pPr>
      <w:tabs>
        <w:tab w:val="left" w:pos="-851"/>
        <w:tab w:val="left" w:pos="851"/>
      </w:tabs>
      <w:spacing w:line="360" w:lineRule="auto"/>
      <w:ind w:firstLine="560" w:firstLineChars="200"/>
    </w:pPr>
    <w:rPr>
      <w:sz w:val="28"/>
    </w:rPr>
  </w:style>
  <w:style w:type="paragraph" w:styleId="29">
    <w:name w:val="toc 2"/>
    <w:basedOn w:val="1"/>
    <w:next w:val="1"/>
    <w:qFormat/>
    <w:uiPriority w:val="39"/>
    <w:pPr>
      <w:ind w:left="420" w:leftChars="200"/>
    </w:pPr>
  </w:style>
  <w:style w:type="paragraph" w:styleId="30">
    <w:name w:val="Body Text 2"/>
    <w:basedOn w:val="1"/>
    <w:qFormat/>
    <w:uiPriority w:val="0"/>
    <w:pPr>
      <w:spacing w:after="120" w:line="480" w:lineRule="auto"/>
    </w:pPr>
  </w:style>
  <w:style w:type="paragraph" w:styleId="3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2">
    <w:name w:val="Title"/>
    <w:basedOn w:val="1"/>
    <w:next w:val="1"/>
    <w:link w:val="44"/>
    <w:qFormat/>
    <w:uiPriority w:val="0"/>
    <w:pPr>
      <w:spacing w:before="240" w:after="60"/>
      <w:jc w:val="center"/>
      <w:outlineLvl w:val="0"/>
    </w:pPr>
    <w:rPr>
      <w:rFonts w:ascii="Cambria" w:hAnsi="Cambria"/>
      <w:b/>
      <w:bCs/>
      <w:sz w:val="32"/>
      <w:szCs w:val="32"/>
    </w:rPr>
  </w:style>
  <w:style w:type="paragraph" w:styleId="33">
    <w:name w:val="Body Text First Indent"/>
    <w:basedOn w:val="14"/>
    <w:qFormat/>
    <w:uiPriority w:val="0"/>
    <w:pPr>
      <w:adjustRightInd/>
      <w:snapToGrid/>
      <w:spacing w:after="120" w:line="240" w:lineRule="auto"/>
      <w:ind w:firstLine="420" w:firstLineChars="100"/>
    </w:pPr>
    <w:rPr>
      <w:rFonts w:ascii="Times New Roman" w:hAnsi="Times New Roman"/>
      <w:sz w:val="21"/>
    </w:rPr>
  </w:style>
  <w:style w:type="paragraph" w:styleId="34">
    <w:name w:val="Body Text First Indent 2"/>
    <w:basedOn w:val="15"/>
    <w:link w:val="68"/>
    <w:qFormat/>
    <w:uiPriority w:val="0"/>
    <w:pPr>
      <w:tabs>
        <w:tab w:val="clear" w:pos="1575"/>
      </w:tabs>
      <w:spacing w:after="120" w:line="240" w:lineRule="auto"/>
      <w:ind w:left="420" w:leftChars="200" w:firstLine="420" w:firstLineChars="20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7">
    <w:name w:val="Light List Accent 4"/>
    <w:basedOn w:val="35"/>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tblStylePr w:type="band1Horz">
      <w:tblPr/>
      <w:tcPr>
        <w:tcBorders>
          <w:top w:val="single" w:color="8064A2" w:sz="8" w:space="0"/>
          <w:left w:val="single" w:color="8064A2" w:sz="8" w:space="0"/>
          <w:bottom w:val="single" w:color="8064A2" w:sz="8" w:space="0"/>
          <w:right w:val="single" w:color="8064A2" w:sz="8" w:space="0"/>
          <w:insideH w:val="nil"/>
          <w:insideV w:val="nil"/>
          <w:tl2br w:val="nil"/>
          <w:tr2bl w:val="nil"/>
        </w:tcBorders>
      </w:tcPr>
    </w:tblStylePr>
  </w:style>
  <w:style w:type="table" w:styleId="38">
    <w:name w:val="Light List Accent 5"/>
    <w:basedOn w:val="35"/>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blPr/>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character" w:styleId="40">
    <w:name w:val="page number"/>
    <w:basedOn w:val="39"/>
    <w:qFormat/>
    <w:uiPriority w:val="0"/>
  </w:style>
  <w:style w:type="character" w:styleId="41">
    <w:name w:val="Emphasis"/>
    <w:qFormat/>
    <w:uiPriority w:val="20"/>
    <w:rPr>
      <w:color w:val="CC0000"/>
    </w:rPr>
  </w:style>
  <w:style w:type="character" w:styleId="42">
    <w:name w:val="Hyperlink"/>
    <w:qFormat/>
    <w:uiPriority w:val="99"/>
    <w:rPr>
      <w:color w:val="0000FF"/>
      <w:u w:val="single"/>
    </w:rPr>
  </w:style>
  <w:style w:type="character" w:styleId="43">
    <w:name w:val="annotation reference"/>
    <w:semiHidden/>
    <w:qFormat/>
    <w:uiPriority w:val="0"/>
    <w:rPr>
      <w:sz w:val="21"/>
      <w:szCs w:val="21"/>
    </w:rPr>
  </w:style>
  <w:style w:type="character" w:customStyle="1" w:styleId="44">
    <w:name w:val="标题 Char"/>
    <w:link w:val="32"/>
    <w:qFormat/>
    <w:uiPriority w:val="0"/>
    <w:rPr>
      <w:rFonts w:ascii="Cambria" w:hAnsi="Cambria"/>
      <w:b/>
      <w:bCs/>
      <w:kern w:val="2"/>
      <w:sz w:val="32"/>
      <w:szCs w:val="32"/>
    </w:rPr>
  </w:style>
  <w:style w:type="character" w:customStyle="1" w:styleId="45">
    <w:name w:val="正文01 Char Char"/>
    <w:link w:val="46"/>
    <w:qFormat/>
    <w:uiPriority w:val="0"/>
    <w:rPr>
      <w:rFonts w:eastAsia="宋体"/>
      <w:kern w:val="2"/>
      <w:sz w:val="24"/>
      <w:lang w:val="en-US" w:eastAsia="zh-CN" w:bidi="ar-SA"/>
    </w:rPr>
  </w:style>
  <w:style w:type="paragraph" w:customStyle="1" w:styleId="46">
    <w:name w:val="正文01"/>
    <w:basedOn w:val="8"/>
    <w:link w:val="45"/>
    <w:qFormat/>
    <w:uiPriority w:val="0"/>
    <w:pPr>
      <w:spacing w:line="360" w:lineRule="auto"/>
      <w:ind w:firstLine="480"/>
    </w:pPr>
    <w:rPr>
      <w:sz w:val="24"/>
      <w:szCs w:val="20"/>
    </w:rPr>
  </w:style>
  <w:style w:type="character" w:customStyle="1" w:styleId="47">
    <w:name w:val="正文文本 Char"/>
    <w:link w:val="14"/>
    <w:qFormat/>
    <w:uiPriority w:val="0"/>
    <w:rPr>
      <w:rFonts w:ascii="宋体" w:hAnsi="宋体" w:eastAsia="宋体"/>
      <w:kern w:val="2"/>
      <w:sz w:val="28"/>
      <w:szCs w:val="24"/>
      <w:lang w:val="en-US" w:eastAsia="zh-CN" w:bidi="ar-SA"/>
    </w:rPr>
  </w:style>
  <w:style w:type="character" w:customStyle="1" w:styleId="48">
    <w:name w:val="font21"/>
    <w:qFormat/>
    <w:uiPriority w:val="0"/>
    <w:rPr>
      <w:rFonts w:hint="eastAsia" w:ascii="宋体" w:hAnsi="宋体" w:eastAsia="宋体" w:cs="宋体"/>
      <w:color w:val="000000"/>
      <w:sz w:val="20"/>
      <w:szCs w:val="20"/>
      <w:u w:val="none"/>
    </w:rPr>
  </w:style>
  <w:style w:type="character" w:customStyle="1" w:styleId="49">
    <w:name w:val="副标题 Char1"/>
    <w:qFormat/>
    <w:uiPriority w:val="0"/>
    <w:rPr>
      <w:rFonts w:ascii="Cambria" w:hAnsi="Cambria" w:cs="Times New Roman"/>
      <w:b/>
      <w:bCs/>
      <w:kern w:val="28"/>
      <w:sz w:val="32"/>
      <w:szCs w:val="32"/>
    </w:rPr>
  </w:style>
  <w:style w:type="character" w:customStyle="1" w:styleId="50">
    <w:name w:val="样式333 Char Char"/>
    <w:link w:val="51"/>
    <w:qFormat/>
    <w:uiPriority w:val="0"/>
    <w:rPr>
      <w:rFonts w:eastAsia="宋体"/>
      <w:b/>
      <w:color w:val="000000"/>
      <w:kern w:val="2"/>
      <w:sz w:val="28"/>
      <w:szCs w:val="28"/>
      <w:lang w:val="en-US" w:eastAsia="zh-CN" w:bidi="ar-SA"/>
    </w:rPr>
  </w:style>
  <w:style w:type="paragraph" w:customStyle="1" w:styleId="51">
    <w:name w:val="样式333"/>
    <w:basedOn w:val="1"/>
    <w:link w:val="50"/>
    <w:qFormat/>
    <w:uiPriority w:val="0"/>
    <w:pPr>
      <w:spacing w:line="360" w:lineRule="auto"/>
      <w:ind w:firstLine="561" w:firstLineChars="200"/>
    </w:pPr>
    <w:rPr>
      <w:b/>
      <w:color w:val="000000"/>
      <w:sz w:val="28"/>
      <w:szCs w:val="28"/>
    </w:rPr>
  </w:style>
  <w:style w:type="character" w:customStyle="1" w:styleId="52">
    <w:name w:val="正文缩进 Char"/>
    <w:link w:val="8"/>
    <w:qFormat/>
    <w:uiPriority w:val="0"/>
    <w:rPr>
      <w:kern w:val="2"/>
      <w:sz w:val="21"/>
      <w:szCs w:val="24"/>
    </w:rPr>
  </w:style>
  <w:style w:type="character" w:customStyle="1" w:styleId="53">
    <w:name w:val="正文文本缩进 Char"/>
    <w:link w:val="15"/>
    <w:qFormat/>
    <w:uiPriority w:val="0"/>
    <w:rPr>
      <w:kern w:val="2"/>
      <w:sz w:val="21"/>
      <w:szCs w:val="24"/>
    </w:rPr>
  </w:style>
  <w:style w:type="character" w:customStyle="1" w:styleId="54">
    <w:name w:val="批注框文本 Char"/>
    <w:link w:val="22"/>
    <w:qFormat/>
    <w:uiPriority w:val="0"/>
    <w:rPr>
      <w:kern w:val="2"/>
      <w:sz w:val="18"/>
      <w:szCs w:val="18"/>
    </w:rPr>
  </w:style>
  <w:style w:type="character" w:customStyle="1" w:styleId="55">
    <w:name w:val="样式1 Char Char"/>
    <w:qFormat/>
    <w:uiPriority w:val="0"/>
    <w:rPr>
      <w:rFonts w:eastAsia="宋体"/>
      <w:kern w:val="2"/>
      <w:sz w:val="24"/>
      <w:lang w:val="en-US" w:eastAsia="zh-CN" w:bidi="ar-SA"/>
    </w:rPr>
  </w:style>
  <w:style w:type="character" w:customStyle="1" w:styleId="56">
    <w:name w:val="正文缩进 Char1"/>
    <w:qFormat/>
    <w:uiPriority w:val="0"/>
    <w:rPr>
      <w:rFonts w:eastAsia="宋体"/>
      <w:kern w:val="2"/>
      <w:sz w:val="21"/>
      <w:szCs w:val="24"/>
      <w:lang w:val="en-US" w:eastAsia="zh-CN" w:bidi="ar-SA"/>
    </w:rPr>
  </w:style>
  <w:style w:type="character" w:customStyle="1" w:styleId="57">
    <w:name w:val="页眉 Char"/>
    <w:link w:val="24"/>
    <w:qFormat/>
    <w:uiPriority w:val="99"/>
    <w:rPr>
      <w:kern w:val="2"/>
      <w:sz w:val="18"/>
      <w:szCs w:val="18"/>
    </w:rPr>
  </w:style>
  <w:style w:type="character" w:customStyle="1" w:styleId="58">
    <w:name w:val="样式1 Char"/>
    <w:link w:val="59"/>
    <w:qFormat/>
    <w:uiPriority w:val="0"/>
    <w:rPr>
      <w:kern w:val="2"/>
      <w:sz w:val="24"/>
    </w:rPr>
  </w:style>
  <w:style w:type="paragraph" w:customStyle="1" w:styleId="59">
    <w:name w:val="样式1"/>
    <w:basedOn w:val="1"/>
    <w:link w:val="58"/>
    <w:qFormat/>
    <w:uiPriority w:val="0"/>
    <w:pPr>
      <w:spacing w:line="560" w:lineRule="exact"/>
      <w:ind w:firstLine="567"/>
    </w:pPr>
    <w:rPr>
      <w:sz w:val="24"/>
      <w:szCs w:val="20"/>
    </w:rPr>
  </w:style>
  <w:style w:type="character" w:customStyle="1" w:styleId="60">
    <w:name w:val="font01"/>
    <w:qFormat/>
    <w:uiPriority w:val="0"/>
    <w:rPr>
      <w:rFonts w:hint="default" w:ascii="Times New Roman" w:hAnsi="Times New Roman" w:cs="Times New Roman"/>
      <w:color w:val="000000"/>
      <w:sz w:val="20"/>
      <w:szCs w:val="20"/>
      <w:u w:val="none"/>
    </w:rPr>
  </w:style>
  <w:style w:type="character" w:customStyle="1" w:styleId="61">
    <w:name w:val="样式 正文001 + 首行缩进:  2 字符 Char"/>
    <w:link w:val="62"/>
    <w:qFormat/>
    <w:uiPriority w:val="0"/>
    <w:rPr>
      <w:kern w:val="2"/>
      <w:sz w:val="24"/>
    </w:rPr>
  </w:style>
  <w:style w:type="paragraph" w:customStyle="1" w:styleId="62">
    <w:name w:val="样式 正文001 + 首行缩进:  2 字符"/>
    <w:basedOn w:val="1"/>
    <w:link w:val="61"/>
    <w:qFormat/>
    <w:uiPriority w:val="0"/>
    <w:pPr>
      <w:spacing w:line="500" w:lineRule="atLeast"/>
      <w:ind w:firstLine="480" w:firstLineChars="200"/>
    </w:pPr>
    <w:rPr>
      <w:sz w:val="24"/>
      <w:szCs w:val="20"/>
    </w:rPr>
  </w:style>
  <w:style w:type="character" w:customStyle="1" w:styleId="63">
    <w:name w:val="表格正文 Char"/>
    <w:link w:val="64"/>
    <w:qFormat/>
    <w:uiPriority w:val="0"/>
    <w:rPr>
      <w:snapToGrid w:val="0"/>
      <w:sz w:val="21"/>
      <w:szCs w:val="24"/>
    </w:rPr>
  </w:style>
  <w:style w:type="paragraph" w:customStyle="1" w:styleId="64">
    <w:name w:val="表格正文"/>
    <w:basedOn w:val="1"/>
    <w:link w:val="63"/>
    <w:qFormat/>
    <w:uiPriority w:val="0"/>
    <w:pPr>
      <w:spacing w:line="360" w:lineRule="exact"/>
      <w:jc w:val="center"/>
    </w:pPr>
    <w:rPr>
      <w:snapToGrid w:val="0"/>
      <w:kern w:val="0"/>
    </w:rPr>
  </w:style>
  <w:style w:type="character" w:customStyle="1" w:styleId="65">
    <w:name w:val="验收报告-正文 Char"/>
    <w:link w:val="66"/>
    <w:qFormat/>
    <w:uiPriority w:val="0"/>
    <w:rPr>
      <w:rFonts w:ascii="宋体" w:hAnsi="宋体"/>
      <w:sz w:val="28"/>
      <w:szCs w:val="24"/>
      <w:lang w:val="en-US" w:eastAsia="zh-CN" w:bidi="ar-SA"/>
    </w:rPr>
  </w:style>
  <w:style w:type="paragraph" w:customStyle="1" w:styleId="66">
    <w:name w:val="验收报告-正文"/>
    <w:link w:val="65"/>
    <w:qFormat/>
    <w:uiPriority w:val="0"/>
    <w:pPr>
      <w:widowControl w:val="0"/>
      <w:adjustRightInd w:val="0"/>
      <w:snapToGrid w:val="0"/>
      <w:spacing w:line="360" w:lineRule="auto"/>
      <w:ind w:firstLine="200" w:firstLineChars="200"/>
    </w:pPr>
    <w:rPr>
      <w:rFonts w:ascii="宋体" w:hAnsi="宋体" w:eastAsia="宋体" w:cs="Times New Roman"/>
      <w:sz w:val="28"/>
      <w:szCs w:val="24"/>
      <w:lang w:val="en-US" w:eastAsia="zh-CN" w:bidi="ar-SA"/>
    </w:rPr>
  </w:style>
  <w:style w:type="character" w:customStyle="1" w:styleId="67">
    <w:name w:val="font11"/>
    <w:qFormat/>
    <w:uiPriority w:val="0"/>
    <w:rPr>
      <w:rFonts w:hint="default" w:ascii="Times New Roman" w:hAnsi="Times New Roman" w:cs="Times New Roman"/>
      <w:color w:val="000000"/>
      <w:sz w:val="20"/>
      <w:szCs w:val="20"/>
      <w:u w:val="none"/>
    </w:rPr>
  </w:style>
  <w:style w:type="character" w:customStyle="1" w:styleId="68">
    <w:name w:val="正文首行缩进 2 Char"/>
    <w:basedOn w:val="53"/>
    <w:link w:val="34"/>
    <w:qFormat/>
    <w:uiPriority w:val="0"/>
    <w:rPr>
      <w:kern w:val="2"/>
      <w:sz w:val="21"/>
      <w:szCs w:val="24"/>
    </w:rPr>
  </w:style>
  <w:style w:type="character" w:customStyle="1" w:styleId="69">
    <w:name w:val="正文001 Char"/>
    <w:link w:val="70"/>
    <w:qFormat/>
    <w:uiPriority w:val="0"/>
    <w:rPr>
      <w:rFonts w:ascii="Arial" w:hAnsi="Arial"/>
      <w:kern w:val="2"/>
      <w:sz w:val="24"/>
    </w:rPr>
  </w:style>
  <w:style w:type="paragraph" w:customStyle="1" w:styleId="70">
    <w:name w:val="正文001"/>
    <w:basedOn w:val="1"/>
    <w:link w:val="69"/>
    <w:qFormat/>
    <w:uiPriority w:val="0"/>
    <w:pPr>
      <w:spacing w:before="60" w:line="460" w:lineRule="exact"/>
      <w:ind w:firstLine="200" w:firstLineChars="200"/>
    </w:pPr>
    <w:rPr>
      <w:rFonts w:ascii="Arial" w:hAnsi="Arial"/>
      <w:sz w:val="24"/>
      <w:szCs w:val="20"/>
    </w:rPr>
  </w:style>
  <w:style w:type="character" w:customStyle="1" w:styleId="71">
    <w:name w:val="副标题 Char"/>
    <w:link w:val="26"/>
    <w:qFormat/>
    <w:uiPriority w:val="11"/>
    <w:rPr>
      <w:rFonts w:ascii="Cambria" w:hAnsi="Cambria"/>
      <w:b/>
      <w:bCs/>
      <w:kern w:val="28"/>
      <w:sz w:val="28"/>
      <w:szCs w:val="32"/>
    </w:rPr>
  </w:style>
  <w:style w:type="paragraph" w:customStyle="1" w:styleId="72">
    <w:name w:val="正文+宋体"/>
    <w:basedOn w:val="73"/>
    <w:qFormat/>
    <w:uiPriority w:val="0"/>
    <w:pPr>
      <w:snapToGrid/>
      <w:ind w:left="34" w:leftChars="16" w:firstLine="560" w:firstLineChars="200"/>
      <w:outlineLvl w:val="9"/>
    </w:pPr>
    <w:rPr>
      <w:color w:val="000000"/>
    </w:rPr>
  </w:style>
  <w:style w:type="paragraph" w:customStyle="1" w:styleId="73">
    <w:name w:val="验收报告-条"/>
    <w:qFormat/>
    <w:uiPriority w:val="0"/>
    <w:pPr>
      <w:widowControl w:val="0"/>
      <w:adjustRightInd w:val="0"/>
      <w:snapToGrid w:val="0"/>
      <w:spacing w:line="360" w:lineRule="auto"/>
      <w:ind w:left="435" w:firstLine="227"/>
      <w:outlineLvl w:val="2"/>
    </w:pPr>
    <w:rPr>
      <w:rFonts w:ascii="宋体" w:hAnsi="宋体" w:eastAsia="宋体" w:cs="Times New Roman"/>
      <w:bCs/>
      <w:sz w:val="28"/>
      <w:szCs w:val="32"/>
      <w:lang w:val="en-US" w:eastAsia="zh-CN" w:bidi="ar-SA"/>
    </w:rPr>
  </w:style>
  <w:style w:type="paragraph" w:customStyle="1" w:styleId="74">
    <w:name w:val="表格001"/>
    <w:basedOn w:val="1"/>
    <w:qFormat/>
    <w:uiPriority w:val="0"/>
    <w:pPr>
      <w:jc w:val="center"/>
    </w:pPr>
    <w:rPr>
      <w:szCs w:val="20"/>
    </w:rPr>
  </w:style>
  <w:style w:type="paragraph" w:customStyle="1" w:styleId="75">
    <w:name w:val="验收报告-正文列表1."/>
    <w:basedOn w:val="66"/>
    <w:qFormat/>
    <w:uiPriority w:val="0"/>
    <w:pPr>
      <w:tabs>
        <w:tab w:val="left" w:pos="630"/>
        <w:tab w:val="left" w:pos="1050"/>
      </w:tabs>
      <w:spacing w:beforeLines="50"/>
      <w:ind w:firstLine="560"/>
      <w:outlineLvl w:val="2"/>
    </w:pPr>
  </w:style>
  <w:style w:type="paragraph" w:customStyle="1" w:styleId="76">
    <w:name w:val="p0"/>
    <w:basedOn w:val="1"/>
    <w:qFormat/>
    <w:uiPriority w:val="0"/>
    <w:pPr>
      <w:widowControl/>
    </w:pPr>
    <w:rPr>
      <w:kern w:val="0"/>
      <w:szCs w:val="21"/>
    </w:rPr>
  </w:style>
  <w:style w:type="paragraph" w:customStyle="1" w:styleId="77">
    <w:name w:val="项"/>
    <w:basedOn w:val="14"/>
    <w:qFormat/>
    <w:uiPriority w:val="0"/>
    <w:pPr>
      <w:keepNext/>
      <w:tabs>
        <w:tab w:val="left" w:pos="720"/>
      </w:tabs>
      <w:spacing w:beforeLines="100" w:afterLines="100" w:line="240" w:lineRule="auto"/>
      <w:ind w:firstLine="0" w:firstLineChars="0"/>
      <w:outlineLvl w:val="1"/>
    </w:pPr>
    <w:rPr>
      <w:b/>
      <w:bCs/>
    </w:rPr>
  </w:style>
  <w:style w:type="paragraph" w:customStyle="1" w:styleId="78">
    <w:name w:val="Char Char Char Char Char Char Char Char Char Char Char Char1 Char"/>
    <w:basedOn w:val="1"/>
    <w:qFormat/>
    <w:uiPriority w:val="0"/>
    <w:pPr>
      <w:spacing w:line="360" w:lineRule="auto"/>
      <w:ind w:firstLine="200" w:firstLineChars="200"/>
    </w:pPr>
    <w:rPr>
      <w:rFonts w:ascii="宋体" w:hAnsi="宋体" w:cs="宋体"/>
      <w:sz w:val="24"/>
    </w:rPr>
  </w:style>
  <w:style w:type="paragraph" w:customStyle="1" w:styleId="79">
    <w:name w:val="验收报告-项"/>
    <w:next w:val="1"/>
    <w:qFormat/>
    <w:uiPriority w:val="0"/>
    <w:pPr>
      <w:keepNext/>
      <w:widowControl w:val="0"/>
      <w:tabs>
        <w:tab w:val="left" w:pos="1035"/>
      </w:tabs>
      <w:adjustRightInd w:val="0"/>
      <w:snapToGrid w:val="0"/>
      <w:spacing w:beforeLines="200" w:afterLines="100"/>
      <w:ind w:left="315"/>
      <w:outlineLvl w:val="1"/>
    </w:pPr>
    <w:rPr>
      <w:rFonts w:ascii="宋体" w:hAnsi="宋体" w:eastAsia="宋体" w:cs="Times New Roman"/>
      <w:b/>
      <w:sz w:val="28"/>
      <w:lang w:val="en-US" w:eastAsia="zh-CN" w:bidi="ar-SA"/>
    </w:rPr>
  </w:style>
  <w:style w:type="paragraph" w:customStyle="1" w:styleId="80">
    <w:name w:val="验收报告-章"/>
    <w:next w:val="1"/>
    <w:qFormat/>
    <w:uiPriority w:val="0"/>
    <w:pPr>
      <w:keepNext/>
      <w:widowControl w:val="0"/>
      <w:adjustRightInd w:val="0"/>
      <w:snapToGrid w:val="0"/>
      <w:spacing w:beforeLines="350" w:afterLines="250"/>
      <w:ind w:left="3360"/>
      <w:jc w:val="center"/>
      <w:outlineLvl w:val="0"/>
    </w:pPr>
    <w:rPr>
      <w:rFonts w:ascii="宋体" w:hAnsi="宋体" w:eastAsia="宋体" w:cs="Times New Roman"/>
      <w:b/>
      <w:sz w:val="32"/>
      <w:lang w:val="en-US" w:eastAsia="zh-CN" w:bidi="ar-SA"/>
    </w:rPr>
  </w:style>
  <w:style w:type="paragraph" w:customStyle="1" w:styleId="81">
    <w:name w:val="验收报告-款"/>
    <w:qFormat/>
    <w:uiPriority w:val="0"/>
    <w:pPr>
      <w:widowControl w:val="0"/>
      <w:adjustRightInd w:val="0"/>
      <w:snapToGrid w:val="0"/>
      <w:spacing w:line="360" w:lineRule="auto"/>
      <w:ind w:firstLine="454" w:firstLineChars="100"/>
      <w:outlineLvl w:val="3"/>
    </w:pPr>
    <w:rPr>
      <w:rFonts w:ascii="宋体" w:hAnsi="宋体" w:eastAsia="宋体" w:cs="Times New Roman"/>
      <w:sz w:val="28"/>
      <w:lang w:val="en-US" w:eastAsia="zh-CN" w:bidi="ar-SA"/>
    </w:rPr>
  </w:style>
  <w:style w:type="paragraph" w:customStyle="1" w:styleId="82">
    <w:name w:val="章"/>
    <w:basedOn w:val="1"/>
    <w:qFormat/>
    <w:uiPriority w:val="0"/>
    <w:pPr>
      <w:keepNext/>
      <w:adjustRightInd w:val="0"/>
      <w:spacing w:beforeLines="150" w:afterLines="200" w:line="360" w:lineRule="auto"/>
      <w:jc w:val="center"/>
    </w:pPr>
    <w:rPr>
      <w:b/>
      <w:bCs/>
      <w:sz w:val="32"/>
    </w:rPr>
  </w:style>
  <w:style w:type="paragraph" w:customStyle="1" w:styleId="83">
    <w:name w:val="样式1234"/>
    <w:basedOn w:val="1"/>
    <w:qFormat/>
    <w:uiPriority w:val="0"/>
    <w:pPr>
      <w:spacing w:line="360" w:lineRule="auto"/>
      <w:ind w:firstLine="561" w:firstLineChars="200"/>
    </w:pPr>
    <w:rPr>
      <w:rFonts w:ascii="宋体"/>
      <w:color w:val="000000"/>
      <w:kern w:val="0"/>
      <w:sz w:val="28"/>
      <w:szCs w:val="28"/>
    </w:rPr>
  </w:style>
  <w:style w:type="paragraph" w:customStyle="1" w:styleId="84">
    <w:name w:val="Table Paragraph"/>
    <w:basedOn w:val="1"/>
    <w:qFormat/>
    <w:uiPriority w:val="1"/>
    <w:pPr>
      <w:jc w:val="center"/>
    </w:pPr>
    <w:rPr>
      <w:rFonts w:ascii="宋体" w:hAnsi="宋体" w:cs="宋体"/>
    </w:rPr>
  </w:style>
  <w:style w:type="paragraph" w:customStyle="1" w:styleId="85">
    <w:name w:val="标题02"/>
    <w:basedOn w:val="3"/>
    <w:next w:val="1"/>
    <w:qFormat/>
    <w:uiPriority w:val="0"/>
    <w:pPr>
      <w:spacing w:before="320" w:line="360" w:lineRule="auto"/>
    </w:pPr>
    <w:rPr>
      <w:rFonts w:ascii="Times New Roman" w:hAnsi="Times New Roman" w:eastAsia="宋体"/>
      <w:bCs w:val="0"/>
      <w:sz w:val="36"/>
      <w:szCs w:val="20"/>
    </w:rPr>
  </w:style>
  <w:style w:type="paragraph" w:customStyle="1" w:styleId="86">
    <w:name w:val="Char Char Char Char"/>
    <w:basedOn w:val="1"/>
    <w:qFormat/>
    <w:uiPriority w:val="0"/>
    <w:pPr>
      <w:widowControl/>
      <w:adjustRightInd w:val="0"/>
      <w:spacing w:after="160" w:line="240" w:lineRule="exact"/>
      <w:jc w:val="left"/>
      <w:textAlignment w:val="baseline"/>
    </w:pPr>
    <w:rPr>
      <w:rFonts w:ascii="Arial" w:hAnsi="Arial" w:eastAsia="Times New Roman" w:cs="Verdana"/>
      <w:b/>
      <w:kern w:val="0"/>
      <w:sz w:val="24"/>
      <w:lang w:eastAsia="en-US"/>
    </w:rPr>
  </w:style>
  <w:style w:type="paragraph" w:customStyle="1" w:styleId="8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8">
    <w:name w:val="条"/>
    <w:basedOn w:val="4"/>
    <w:next w:val="14"/>
    <w:qFormat/>
    <w:uiPriority w:val="0"/>
    <w:pPr>
      <w:keepNext w:val="0"/>
      <w:keepLines w:val="0"/>
      <w:adjustRightInd w:val="0"/>
      <w:snapToGrid w:val="0"/>
      <w:spacing w:beforeLines="50" w:after="0" w:line="360" w:lineRule="auto"/>
      <w:ind w:left="-420" w:firstLine="704"/>
    </w:pPr>
    <w:rPr>
      <w:rFonts w:ascii="宋体"/>
      <w:b w:val="0"/>
      <w:sz w:val="28"/>
    </w:rPr>
  </w:style>
  <w:style w:type="paragraph" w:customStyle="1" w:styleId="89">
    <w:name w:val="Char"/>
    <w:basedOn w:val="1"/>
    <w:qFormat/>
    <w:uiPriority w:val="0"/>
    <w:pPr>
      <w:tabs>
        <w:tab w:val="left" w:pos="845"/>
      </w:tabs>
      <w:ind w:left="420"/>
    </w:pPr>
    <w:rPr>
      <w:sz w:val="24"/>
    </w:rPr>
  </w:style>
  <w:style w:type="paragraph" w:customStyle="1" w:styleId="90">
    <w:name w:val="报告"/>
    <w:basedOn w:val="1"/>
    <w:qFormat/>
    <w:uiPriority w:val="0"/>
    <w:pPr>
      <w:spacing w:beforeLines="30" w:afterLines="30" w:line="400" w:lineRule="atLeast"/>
      <w:ind w:left="400" w:leftChars="400" w:firstLine="200" w:firstLineChars="200"/>
    </w:pPr>
    <w:rPr>
      <w:sz w:val="24"/>
      <w:szCs w:val="20"/>
    </w:rPr>
  </w:style>
  <w:style w:type="paragraph" w:customStyle="1" w:styleId="91">
    <w:name w:val="zzzzzzz"/>
    <w:basedOn w:val="18"/>
    <w:next w:val="18"/>
    <w:qFormat/>
    <w:uiPriority w:val="0"/>
    <w:pPr>
      <w:spacing w:after="120" w:line="360" w:lineRule="auto"/>
      <w:ind w:firstLine="420" w:firstLineChars="200"/>
    </w:pPr>
    <w:rPr>
      <w:rFonts w:ascii="Times New Roman" w:hAnsi="Times New Roman"/>
      <w:kern w:val="0"/>
      <w:sz w:val="24"/>
    </w:rPr>
  </w:style>
  <w:style w:type="paragraph" w:customStyle="1" w:styleId="92">
    <w:name w:val="款"/>
    <w:basedOn w:val="14"/>
    <w:qFormat/>
    <w:uiPriority w:val="0"/>
    <w:pPr>
      <w:ind w:firstLine="454" w:firstLineChars="0"/>
      <w:outlineLvl w:val="3"/>
    </w:pPr>
  </w:style>
  <w:style w:type="paragraph" w:customStyle="1" w:styleId="93">
    <w:name w:val="Char Char Char"/>
    <w:basedOn w:val="1"/>
    <w:qFormat/>
    <w:uiPriority w:val="0"/>
    <w:rPr>
      <w:sz w:val="24"/>
    </w:rPr>
  </w:style>
  <w:style w:type="paragraph" w:customStyle="1" w:styleId="94">
    <w:name w:val="xl24"/>
    <w:basedOn w:val="1"/>
    <w:qFormat/>
    <w:uiPriority w:val="0"/>
    <w:pPr>
      <w:widowControl/>
      <w:spacing w:before="100" w:beforeAutospacing="1" w:after="100" w:afterAutospacing="1"/>
      <w:jc w:val="center"/>
    </w:pPr>
    <w:rPr>
      <w:rFonts w:eastAsia="Arial Unicode MS"/>
      <w:kern w:val="0"/>
      <w:sz w:val="24"/>
    </w:rPr>
  </w:style>
  <w:style w:type="character" w:customStyle="1" w:styleId="95">
    <w:name w:val="正文文本 Char1"/>
    <w:qFormat/>
    <w:uiPriority w:val="0"/>
    <w:rPr>
      <w:rFonts w:ascii="宋体" w:hAnsi="宋体" w:eastAsia="宋体"/>
      <w:kern w:val="2"/>
      <w:sz w:val="28"/>
      <w:szCs w:val="24"/>
      <w:lang w:val="en-US" w:eastAsia="zh-CN" w:bidi="ar-SA"/>
    </w:rPr>
  </w:style>
  <w:style w:type="paragraph" w:customStyle="1" w:styleId="96">
    <w:name w:val="WPSOffice手动目录 1"/>
    <w:qFormat/>
    <w:uiPriority w:val="0"/>
    <w:rPr>
      <w:rFonts w:ascii="Times New Roman" w:hAnsi="Times New Roman" w:eastAsia="宋体" w:cs="Times New Roman"/>
      <w:lang w:val="en-US" w:eastAsia="zh-CN" w:bidi="ar-SA"/>
    </w:rPr>
  </w:style>
  <w:style w:type="paragraph" w:customStyle="1" w:styleId="9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8">
    <w:name w:val="Normal (Web)"/>
    <w:basedOn w:val="1"/>
    <w:qFormat/>
    <w:uiPriority w:val="0"/>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2051"/>
    <customShpInfo spid="_x0000_s2052"/>
    <customShpInfo spid="_x0000_s2053"/>
    <customShpInfo spid="_x0000_s2054"/>
    <customShpInfo spid="_x0000_s2055"/>
    <customShpInfo spid="_x0000_s2056"/>
    <customShpInfo spid="_x0000_s2074"/>
    <customShpInfo spid="_x0000_s2075"/>
    <customShpInfo spid="_x0000_s2073"/>
    <customShpInfo spid="_x0000_s2076"/>
    <customShpInfo spid="_x0000_s2072"/>
    <customShpInfo spid="_x0000_s2077"/>
    <customShpInfo spid="_x0000_s2078"/>
    <customShpInfo spid="_x0000_s2079"/>
    <customShpInfo spid="_x0000_s2080"/>
    <customShpInfo spid="_x0000_s2085"/>
    <customShpInfo spid="_x0000_s2081"/>
    <customShpInfo spid="_x0000_s2082"/>
    <customShpInfo spid="_x0000_s2091"/>
    <customShpInfo spid="_x0000_s2083"/>
    <customShpInfo spid="_x0000_s2086"/>
    <customShpInfo spid="_x0000_s2087"/>
    <customShpInfo spid="_x0000_s2088"/>
    <customShpInfo spid="_x0000_s2089"/>
    <customShpInfo spid="_x0000_s2090"/>
    <customShpInfo spid="_x0000_s208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64D529-2D65-4991-AF88-F7E34192A046}">
  <ds:schemaRefs/>
</ds:datastoreItem>
</file>

<file path=docProps/app.xml><?xml version="1.0" encoding="utf-8"?>
<Properties xmlns="http://schemas.openxmlformats.org/officeDocument/2006/extended-properties" xmlns:vt="http://schemas.openxmlformats.org/officeDocument/2006/docPropsVTypes">
  <Template>Normal</Template>
  <Pages>45</Pages>
  <Words>2506</Words>
  <Characters>14286</Characters>
  <Lines>119</Lines>
  <Paragraphs>33</Paragraphs>
  <TotalTime>0</TotalTime>
  <ScaleCrop>false</ScaleCrop>
  <LinksUpToDate>false</LinksUpToDate>
  <CharactersWithSpaces>16759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2020-05-10T01:50:00Z</dcterms:created>
  <dc:creator>ohjc</dc:creator>
  <cp:lastModifiedBy>admin</cp:lastModifiedBy>
  <cp:lastPrinted>2018-01-03T02:45:00Z</cp:lastPrinted>
  <dcterms:modified xsi:type="dcterms:W3CDTF">2020-05-22T01:42:09Z</dcterms:modified>
  <dc:title>温州万唯五金有限公司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